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7E12B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麓谷国际工业园A6栋404房装修合同</w:t>
      </w:r>
    </w:p>
    <w:p w14:paraId="5C12EF0A">
      <w:pPr>
        <w:spacing w:line="360" w:lineRule="auto"/>
        <w:jc w:val="center"/>
        <w:rPr>
          <w:rFonts w:hint="eastAsia" w:ascii="宋体" w:hAnsi="宋体" w:eastAsia="宋体" w:cs="宋体"/>
          <w:sz w:val="24"/>
        </w:rPr>
      </w:pPr>
    </w:p>
    <w:p w14:paraId="2128D563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甲方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 xml:space="preserve">：北京创联致信科技有限公司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统一社会信用代码：91110108596007659D</w:t>
      </w:r>
    </w:p>
    <w:p w14:paraId="4DCFDB43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乙方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长沙千里红工程材料有限公司   统一社会信用代码：91430103MABWUCH86X</w:t>
      </w:r>
    </w:p>
    <w:p w14:paraId="35C4E765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</w:p>
    <w:p w14:paraId="24ECE2DD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根据《中华人民共和国合同法》和《建筑安装工程承包合同条例》的原则，结合本工程具体情况，经双方友好协商，特签订本工程施工承包合同，已兹甲乙双方共同遵守。</w:t>
      </w:r>
    </w:p>
    <w:p w14:paraId="57E3A19E">
      <w:pPr>
        <w:numPr>
          <w:ilvl w:val="0"/>
          <w:numId w:val="1"/>
        </w:num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工程概况</w:t>
      </w:r>
    </w:p>
    <w:p w14:paraId="2D9721AC">
      <w:pPr>
        <w:numPr>
          <w:ilvl w:val="0"/>
          <w:numId w:val="2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工程名称: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麓谷国际工业园A6栋404房装修合同 </w:t>
      </w:r>
    </w:p>
    <w:p w14:paraId="44103EDB">
      <w:pPr>
        <w:numPr>
          <w:ilvl w:val="0"/>
          <w:numId w:val="2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工程地点: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长沙市麓谷国际工业园A6栋404房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</w:p>
    <w:p w14:paraId="4B1F4497">
      <w:pPr>
        <w:numPr>
          <w:ilvl w:val="0"/>
          <w:numId w:val="3"/>
        </w:num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工程内容及承包范围</w:t>
      </w:r>
    </w:p>
    <w:p w14:paraId="4D8B8793">
      <w:pPr>
        <w:numPr>
          <w:ilvl w:val="0"/>
          <w:numId w:val="4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工程内容: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附件1：麓谷国际工业园6栋404房装修报价表</w:t>
      </w:r>
    </w:p>
    <w:p w14:paraId="24071F83">
      <w:pPr>
        <w:numPr>
          <w:ilvl w:val="0"/>
          <w:numId w:val="4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承包范围: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包工包料     </w:t>
      </w:r>
    </w:p>
    <w:p w14:paraId="3F9DD8FE">
      <w:pPr>
        <w:numPr>
          <w:ilvl w:val="0"/>
          <w:numId w:val="5"/>
        </w:num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承包方式</w:t>
      </w:r>
    </w:p>
    <w:p w14:paraId="15BE77B8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包工包料、包质量、包工期、包安全、包文明施工。</w:t>
      </w:r>
    </w:p>
    <w:p w14:paraId="0973FD11">
      <w:pPr>
        <w:numPr>
          <w:ilvl w:val="0"/>
          <w:numId w:val="5"/>
        </w:num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施工工期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及质保期</w:t>
      </w:r>
    </w:p>
    <w:p w14:paraId="0C23842F">
      <w:pPr>
        <w:numPr>
          <w:ilvl w:val="0"/>
          <w:numId w:val="6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工程合同开工日期为：</w:t>
      </w:r>
      <w:r>
        <w:rPr>
          <w:rFonts w:hint="eastAsia" w:ascii="宋体" w:hAnsi="宋体" w:eastAsia="宋体" w:cs="宋体"/>
          <w:sz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日,竣工日期为</w:t>
      </w:r>
      <w:r>
        <w:rPr>
          <w:rFonts w:hint="eastAsia" w:ascii="宋体" w:hAnsi="宋体" w:eastAsia="宋体" w:cs="宋体"/>
          <w:sz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</w:rPr>
        <w:t>日，日历工期为</w:t>
      </w:r>
      <w:r>
        <w:rPr>
          <w:rFonts w:hint="eastAsia" w:ascii="宋体" w:hAnsi="宋体" w:eastAsia="宋体" w:cs="宋体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</w:rPr>
        <w:t>天。</w:t>
      </w:r>
    </w:p>
    <w:p w14:paraId="139FF4F0">
      <w:pPr>
        <w:numPr>
          <w:ilvl w:val="0"/>
          <w:numId w:val="6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质保期为1年。</w:t>
      </w:r>
    </w:p>
    <w:p w14:paraId="55DC5B40">
      <w:pPr>
        <w:numPr>
          <w:ilvl w:val="0"/>
          <w:numId w:val="7"/>
        </w:num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工程质量标准、要求</w:t>
      </w:r>
    </w:p>
    <w:p w14:paraId="38C75C40">
      <w:pPr>
        <w:numPr>
          <w:ilvl w:val="0"/>
          <w:numId w:val="8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本工程各分项工程质量必须达国家颁布的施工验收规范要求，工程质量应达到该分部工程的合格工程质量标准。</w:t>
      </w:r>
    </w:p>
    <w:p w14:paraId="1E2275C3">
      <w:pPr>
        <w:numPr>
          <w:ilvl w:val="0"/>
          <w:numId w:val="9"/>
        </w:num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合同承包价及工程款的支付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，</w:t>
      </w:r>
    </w:p>
    <w:p w14:paraId="5A555FC3">
      <w:pPr>
        <w:numPr>
          <w:ilvl w:val="0"/>
          <w:numId w:val="10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工程造价：本合同承包价为：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92000元 （大写：玖万贰仟元）</w:t>
      </w:r>
    </w:p>
    <w:p w14:paraId="112B20E7">
      <w:pPr>
        <w:numPr>
          <w:ilvl w:val="0"/>
          <w:numId w:val="10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工程价款的支付：</w:t>
      </w:r>
    </w:p>
    <w:p w14:paraId="478AA1A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乙方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进场后，完成拆除工作和4间办公室的隔墙</w:t>
      </w:r>
      <w:r>
        <w:rPr>
          <w:rFonts w:hint="eastAsia" w:ascii="宋体" w:hAnsi="宋体" w:eastAsia="宋体" w:cs="宋体"/>
          <w:sz w:val="24"/>
        </w:rPr>
        <w:t>，甲方</w:t>
      </w:r>
      <w:r>
        <w:rPr>
          <w:rFonts w:hint="eastAsia" w:ascii="宋体" w:hAnsi="宋体" w:eastAsia="宋体" w:cs="宋体"/>
          <w:sz w:val="24"/>
          <w:lang w:val="en-US" w:eastAsia="zh-CN"/>
        </w:rPr>
        <w:t>三日内</w:t>
      </w:r>
      <w:r>
        <w:rPr>
          <w:rFonts w:hint="eastAsia" w:ascii="宋体" w:hAnsi="宋体" w:eastAsia="宋体" w:cs="宋体"/>
          <w:sz w:val="24"/>
        </w:rPr>
        <w:t>向乙方支付本合同</w:t>
      </w:r>
      <w:r>
        <w:rPr>
          <w:rFonts w:hint="eastAsia" w:ascii="宋体" w:hAnsi="宋体" w:eastAsia="宋体" w:cs="宋体"/>
          <w:sz w:val="24"/>
          <w:lang w:val="en-US" w:eastAsia="zh-CN"/>
        </w:rPr>
        <w:t>总金额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u w:val="single"/>
        </w:rPr>
        <w:t>%</w:t>
      </w:r>
      <w:r>
        <w:rPr>
          <w:rFonts w:hint="eastAsia" w:ascii="宋体" w:hAnsi="宋体" w:eastAsia="宋体" w:cs="宋体"/>
          <w:sz w:val="24"/>
        </w:rPr>
        <w:t>，即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贰万柒仟陆佰元 </w:t>
      </w:r>
      <w:r>
        <w:rPr>
          <w:rFonts w:hint="eastAsia" w:ascii="宋体" w:hAnsi="宋体" w:eastAsia="宋体" w:cs="宋体"/>
          <w:sz w:val="24"/>
        </w:rPr>
        <w:t>整；</w:t>
      </w:r>
      <w:r>
        <w:rPr>
          <w:rFonts w:hint="eastAsia" w:ascii="宋体" w:hAnsi="宋体" w:eastAsia="宋体" w:cs="宋体"/>
          <w:sz w:val="24"/>
          <w:lang w:val="en-US" w:eastAsia="zh-CN"/>
        </w:rPr>
        <w:t>完成水电安装和墙面油漆后，</w:t>
      </w:r>
      <w:r>
        <w:rPr>
          <w:rFonts w:hint="eastAsia" w:ascii="宋体" w:hAnsi="宋体" w:eastAsia="宋体" w:cs="宋体"/>
          <w:sz w:val="24"/>
        </w:rPr>
        <w:t>甲方</w:t>
      </w:r>
      <w:r>
        <w:rPr>
          <w:rFonts w:hint="eastAsia" w:ascii="宋体" w:hAnsi="宋体" w:eastAsia="宋体" w:cs="宋体"/>
          <w:sz w:val="24"/>
          <w:lang w:val="en-US" w:eastAsia="zh-CN"/>
        </w:rPr>
        <w:t>三日内</w:t>
      </w:r>
      <w:r>
        <w:rPr>
          <w:rFonts w:hint="eastAsia" w:ascii="宋体" w:hAnsi="宋体" w:eastAsia="宋体" w:cs="宋体"/>
          <w:sz w:val="24"/>
        </w:rPr>
        <w:t>向乙方支付本合同</w:t>
      </w:r>
      <w:r>
        <w:rPr>
          <w:rFonts w:hint="eastAsia" w:ascii="宋体" w:hAnsi="宋体" w:eastAsia="宋体" w:cs="宋体"/>
          <w:sz w:val="24"/>
          <w:lang w:val="en-US" w:eastAsia="zh-CN"/>
        </w:rPr>
        <w:t>总金额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u w:val="single"/>
        </w:rPr>
        <w:t>%</w:t>
      </w:r>
      <w:r>
        <w:rPr>
          <w:rFonts w:hint="eastAsia" w:ascii="宋体" w:hAnsi="宋体" w:eastAsia="宋体" w:cs="宋体"/>
          <w:sz w:val="24"/>
        </w:rPr>
        <w:t>，即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叁万陆仟捌佰元 </w:t>
      </w:r>
      <w:r>
        <w:rPr>
          <w:rFonts w:hint="eastAsia" w:ascii="宋体" w:hAnsi="宋体" w:eastAsia="宋体" w:cs="宋体"/>
          <w:sz w:val="24"/>
        </w:rPr>
        <w:t>整；整体完工验收五日内甲方支付合同总</w:t>
      </w:r>
      <w:r>
        <w:rPr>
          <w:rFonts w:hint="eastAsia" w:ascii="宋体" w:hAnsi="宋体" w:eastAsia="宋体" w:cs="宋体"/>
          <w:sz w:val="24"/>
          <w:lang w:val="en-US" w:eastAsia="zh-CN"/>
        </w:rPr>
        <w:t>金额</w:t>
      </w:r>
      <w:r>
        <w:rPr>
          <w:rFonts w:hint="eastAsia" w:ascii="宋体" w:hAnsi="宋体" w:eastAsia="宋体" w:cs="宋体"/>
          <w:sz w:val="24"/>
        </w:rPr>
        <w:t>的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u w:val="single"/>
        </w:rPr>
        <w:t>%</w:t>
      </w:r>
      <w:r>
        <w:rPr>
          <w:rFonts w:hint="eastAsia" w:ascii="宋体" w:hAnsi="宋体" w:eastAsia="宋体" w:cs="宋体"/>
          <w:sz w:val="24"/>
        </w:rPr>
        <w:t>，即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贰万肆仟捌佰肆拾元</w:t>
      </w:r>
      <w:r>
        <w:rPr>
          <w:rFonts w:hint="eastAsia" w:ascii="宋体" w:hAnsi="宋体" w:eastAsia="宋体" w:cs="宋体"/>
          <w:sz w:val="24"/>
        </w:rPr>
        <w:t>整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3%做为质保金，完工验收之日起质保一年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注，支付款项前，乙方提前开具3个点的专票给甲方。</w:t>
      </w:r>
    </w:p>
    <w:p w14:paraId="411C8ABD"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第七条 </w:t>
      </w:r>
      <w:r>
        <w:rPr>
          <w:rFonts w:hint="eastAsia" w:ascii="宋体" w:hAnsi="宋体" w:eastAsia="宋体" w:cs="宋体"/>
          <w:b/>
          <w:bCs/>
          <w:sz w:val="24"/>
        </w:rPr>
        <w:t>工程验收</w:t>
      </w:r>
    </w:p>
    <w:p w14:paraId="1D6A2078">
      <w:pPr>
        <w:numPr>
          <w:ilvl w:val="0"/>
          <w:numId w:val="11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乙方必须严格按施工方案和国家颁发的有关规范、规程进行施工，并接受甲方、建设方工程技术人员检查。</w:t>
      </w:r>
    </w:p>
    <w:p w14:paraId="22CF32E6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验收合格后，双方签署交工验收证书，将工程移交给甲方。</w:t>
      </w:r>
    </w:p>
    <w:p w14:paraId="2C17B872"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第八条 </w:t>
      </w:r>
      <w:r>
        <w:rPr>
          <w:rFonts w:hint="eastAsia" w:ascii="宋体" w:hAnsi="宋体" w:eastAsia="宋体" w:cs="宋体"/>
          <w:b/>
          <w:bCs/>
          <w:sz w:val="24"/>
        </w:rPr>
        <w:t>双方职责</w:t>
      </w:r>
    </w:p>
    <w:p w14:paraId="70FF92B8">
      <w:pPr>
        <w:numPr>
          <w:ilvl w:val="0"/>
          <w:numId w:val="12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甲方责任</w:t>
      </w:r>
    </w:p>
    <w:p w14:paraId="04A3A262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1 \* GB3 \* MERGEFORMAT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①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按合同规定向乙方支付工程进度款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未按时结清的，</w:t>
      </w:r>
      <w:r>
        <w:rPr>
          <w:rFonts w:hint="eastAsia" w:ascii="宋体" w:hAnsi="宋体" w:eastAsia="宋体" w:cs="宋体"/>
          <w:sz w:val="24"/>
        </w:rPr>
        <w:t>乙方按</w:t>
      </w:r>
      <w:r>
        <w:rPr>
          <w:rFonts w:hint="eastAsia" w:ascii="宋体" w:hAnsi="宋体" w:eastAsia="宋体" w:cs="宋体"/>
          <w:sz w:val="24"/>
          <w:lang w:val="en-US" w:eastAsia="zh-CN"/>
        </w:rPr>
        <w:t>总</w:t>
      </w:r>
      <w:r>
        <w:rPr>
          <w:rFonts w:hint="eastAsia" w:ascii="宋体" w:hAnsi="宋体" w:eastAsia="宋体" w:cs="宋体"/>
          <w:sz w:val="24"/>
        </w:rPr>
        <w:t>造价的2‰对甲方</w:t>
      </w:r>
      <w:r>
        <w:rPr>
          <w:rFonts w:hint="eastAsia" w:ascii="宋体" w:hAnsi="宋体" w:eastAsia="宋体" w:cs="宋体"/>
          <w:sz w:val="24"/>
          <w:lang w:val="en-US" w:eastAsia="zh-CN"/>
        </w:rPr>
        <w:t>收取违约金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5BEF9045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②保证施工用水、用电的供应。</w:t>
      </w:r>
    </w:p>
    <w:p w14:paraId="300D0E84">
      <w:pPr>
        <w:numPr>
          <w:ilvl w:val="0"/>
          <w:numId w:val="12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乙方责任</w:t>
      </w:r>
    </w:p>
    <w:p w14:paraId="349F341E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1 \* GB3 \* MERGEFORMAT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①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按双方商定的分工范围，做好材料和设备的采购，供应和管理工作。</w:t>
      </w:r>
    </w:p>
    <w:p w14:paraId="443CAE8D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②精心组织、精心施工。确保工程质量和工期。</w:t>
      </w:r>
    </w:p>
    <w:p w14:paraId="00EACB30"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第九条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本合同未尽事宜，双方应及时友好协商解决。</w:t>
      </w:r>
    </w:p>
    <w:p w14:paraId="62DC5D3A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7F2FD4C1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本合同一式贰份，甲、乙方各执</w:t>
      </w:r>
      <w:r>
        <w:rPr>
          <w:rFonts w:hint="eastAsia" w:ascii="宋体" w:hAnsi="宋体" w:eastAsia="宋体" w:cs="宋体"/>
          <w:sz w:val="24"/>
          <w:lang w:val="en-US" w:eastAsia="zh-CN"/>
        </w:rPr>
        <w:t>壹</w:t>
      </w:r>
      <w:r>
        <w:rPr>
          <w:rFonts w:hint="eastAsia" w:ascii="宋体" w:hAnsi="宋体" w:eastAsia="宋体" w:cs="宋体"/>
          <w:sz w:val="24"/>
        </w:rPr>
        <w:t>份，本合同经双方签字盖章后生效至结清工程尾款后失效。</w:t>
      </w:r>
    </w:p>
    <w:p w14:paraId="4F612086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</w:p>
    <w:p w14:paraId="77C42CDD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</w:p>
    <w:p w14:paraId="52344FEC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甲方：（盖章）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乙方：（盖章）</w:t>
      </w:r>
    </w:p>
    <w:p w14:paraId="568FE215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</w:p>
    <w:p w14:paraId="3F385E1D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</w:p>
    <w:p w14:paraId="31732C11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代表：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代表：</w:t>
      </w:r>
    </w:p>
    <w:p w14:paraId="130126FA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</w:p>
    <w:p w14:paraId="7C11AE58">
      <w:pPr>
        <w:spacing w:line="360" w:lineRule="auto"/>
        <w:ind w:left="4620"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签订日期：   年    月  日</w:t>
      </w:r>
    </w:p>
    <w:p w14:paraId="71EC3469">
      <w:pPr>
        <w:spacing w:line="360" w:lineRule="auto"/>
        <w:ind w:left="4620" w:firstLine="420"/>
        <w:jc w:val="left"/>
        <w:rPr>
          <w:rFonts w:hint="eastAsia" w:ascii="宋体" w:hAnsi="宋体" w:eastAsia="宋体" w:cs="宋体"/>
          <w:sz w:val="24"/>
        </w:rPr>
      </w:pPr>
    </w:p>
    <w:p w14:paraId="381C553F">
      <w:pPr>
        <w:spacing w:line="240" w:lineRule="auto"/>
        <w:ind w:left="0" w:firstLine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 w14:paraId="791DD864">
      <w:pPr>
        <w:spacing w:line="360" w:lineRule="auto"/>
        <w:ind w:left="0" w:firstLine="0"/>
        <w:jc w:val="both"/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附件1：麓谷国际工业园6栋404房装修报价表</w:t>
      </w:r>
      <w:bookmarkStart w:id="0" w:name="_GoBack"/>
      <w:bookmarkEnd w:id="0"/>
    </w:p>
    <w:p w14:paraId="5ECFD81C">
      <w:pPr>
        <w:spacing w:line="360" w:lineRule="auto"/>
        <w:ind w:left="0" w:firstLine="0"/>
        <w:jc w:val="both"/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</w:pPr>
    </w:p>
    <w:p w14:paraId="06FA29D7">
      <w:pPr>
        <w:spacing w:line="360" w:lineRule="auto"/>
        <w:ind w:left="0" w:firstLine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66405" cy="5901055"/>
            <wp:effectExtent l="0" t="0" r="12065" b="10795"/>
            <wp:docPr id="3" name="图片 3" descr="a2b6adfc1ce12caac64051af30a00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b6adfc1ce12caac64051af30a00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66405" cy="590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6E290">
      <w:pPr>
        <w:spacing w:line="240" w:lineRule="auto"/>
        <w:ind w:left="0" w:firstLine="0"/>
        <w:jc w:val="left"/>
        <w:rPr>
          <w:rFonts w:hint="eastAsia" w:asciiTheme="minorHAnsi" w:hAnsiTheme="minorHAnsi" w:cstheme="minorBidi"/>
          <w:sz w:val="21"/>
        </w:rPr>
      </w:pPr>
      <w:r>
        <w:rPr>
          <w:rFonts w:hint="eastAsia" w:asciiTheme="minorHAnsi" w:hAnsiTheme="minorHAnsi" w:cstheme="minorBidi"/>
          <w:sz w:val="21"/>
        </w:rPr>
        <w:br w:type="page"/>
      </w:r>
    </w:p>
    <w:p w14:paraId="0E7C053B">
      <w:pPr>
        <w:spacing w:line="36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附件2：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麓谷国际工业园6栋404房功能规划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示意图</w:t>
      </w:r>
    </w:p>
    <w:p w14:paraId="308F3470">
      <w:pPr>
        <w:spacing w:line="360" w:lineRule="auto"/>
        <w:ind w:left="0" w:firstLine="0"/>
        <w:jc w:val="left"/>
        <w:rPr>
          <w:rFonts w:hint="eastAsia" w:cstheme="minorBidi"/>
          <w:b/>
          <w:bCs/>
          <w:sz w:val="21"/>
          <w:lang w:val="en-US" w:eastAsia="zh-CN"/>
        </w:rPr>
      </w:pPr>
    </w:p>
    <w:p w14:paraId="798355D1">
      <w:pPr>
        <w:spacing w:line="360" w:lineRule="auto"/>
        <w:ind w:left="0" w:firstLine="0"/>
        <w:jc w:val="center"/>
        <w:rPr>
          <w:rFonts w:hint="default" w:asciiTheme="minorHAnsi" w:hAnsiTheme="minorHAnsi" w:cstheme="minorBidi"/>
          <w:b/>
          <w:bCs/>
          <w:sz w:val="21"/>
        </w:rPr>
      </w:pPr>
      <w:r>
        <w:rPr>
          <w:rFonts w:hint="default" w:asciiTheme="minorHAnsi" w:hAnsiTheme="minorHAnsi" w:cstheme="minorBidi"/>
          <w:b/>
          <w:bCs/>
          <w:sz w:val="21"/>
        </w:rPr>
        <w:drawing>
          <wp:inline distT="0" distB="0" distL="114300" distR="114300">
            <wp:extent cx="5250180" cy="6672580"/>
            <wp:effectExtent l="0" t="0" r="7620" b="2540"/>
            <wp:docPr id="2" name="图片 2" descr="afe7eff48454963879cc2ba76b7e7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fe7eff48454963879cc2ba76b7e7f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667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30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7271826"/>
    </w:sdtPr>
    <w:sdtContent>
      <w:sdt>
        <w:sdtPr>
          <w:id w:val="171357217"/>
        </w:sdtPr>
        <w:sdtContent>
          <w:p w14:paraId="70A82B2A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1CC5784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6161A"/>
    <w:multiLevelType w:val="singleLevel"/>
    <w:tmpl w:val="5686161A"/>
    <w:lvl w:ilvl="0" w:tentative="0">
      <w:start w:val="1"/>
      <w:numFmt w:val="chineseCounting"/>
      <w:lvlText w:val="第%1条"/>
      <w:lvlJc w:val="left"/>
    </w:lvl>
  </w:abstractNum>
  <w:abstractNum w:abstractNumId="1">
    <w:nsid w:val="56861643"/>
    <w:multiLevelType w:val="singleLevel"/>
    <w:tmpl w:val="56861643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6861680"/>
    <w:multiLevelType w:val="singleLevel"/>
    <w:tmpl w:val="56861680"/>
    <w:lvl w:ilvl="0" w:tentative="0">
      <w:start w:val="2"/>
      <w:numFmt w:val="chineseCounting"/>
      <w:lvlText w:val="第%1条"/>
      <w:lvlJc w:val="left"/>
    </w:lvl>
  </w:abstractNum>
  <w:abstractNum w:abstractNumId="3">
    <w:nsid w:val="568616B3"/>
    <w:multiLevelType w:val="singleLevel"/>
    <w:tmpl w:val="568616B3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68616F0"/>
    <w:multiLevelType w:val="singleLevel"/>
    <w:tmpl w:val="568616F0"/>
    <w:lvl w:ilvl="0" w:tentative="0">
      <w:start w:val="3"/>
      <w:numFmt w:val="chineseCounting"/>
      <w:lvlText w:val="第%1条"/>
      <w:lvlJc w:val="left"/>
    </w:lvl>
  </w:abstractNum>
  <w:abstractNum w:abstractNumId="5">
    <w:nsid w:val="56861806"/>
    <w:multiLevelType w:val="singleLevel"/>
    <w:tmpl w:val="56861806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686191D"/>
    <w:multiLevelType w:val="singleLevel"/>
    <w:tmpl w:val="5686191D"/>
    <w:lvl w:ilvl="0" w:tentative="0">
      <w:start w:val="5"/>
      <w:numFmt w:val="chineseCounting"/>
      <w:lvlText w:val="第%1条"/>
      <w:lvlJc w:val="left"/>
    </w:lvl>
  </w:abstractNum>
  <w:abstractNum w:abstractNumId="7">
    <w:nsid w:val="56861986"/>
    <w:multiLevelType w:val="singleLevel"/>
    <w:tmpl w:val="56861986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6861A38"/>
    <w:multiLevelType w:val="singleLevel"/>
    <w:tmpl w:val="56861A38"/>
    <w:lvl w:ilvl="0" w:tentative="0">
      <w:start w:val="6"/>
      <w:numFmt w:val="chineseCounting"/>
      <w:lvlText w:val="第%1条"/>
      <w:lvlJc w:val="left"/>
    </w:lvl>
  </w:abstractNum>
  <w:abstractNum w:abstractNumId="9">
    <w:nsid w:val="56861A83"/>
    <w:multiLevelType w:val="singleLevel"/>
    <w:tmpl w:val="56861A83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6861C93"/>
    <w:multiLevelType w:val="singleLevel"/>
    <w:tmpl w:val="56861C93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56861EC5"/>
    <w:multiLevelType w:val="singleLevel"/>
    <w:tmpl w:val="56861EC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A4E1F"/>
    <w:rsid w:val="000376A8"/>
    <w:rsid w:val="001B48AE"/>
    <w:rsid w:val="001F1109"/>
    <w:rsid w:val="00350354"/>
    <w:rsid w:val="0058582E"/>
    <w:rsid w:val="00655DC2"/>
    <w:rsid w:val="007E5DD2"/>
    <w:rsid w:val="00BD554F"/>
    <w:rsid w:val="00C624E3"/>
    <w:rsid w:val="00E46515"/>
    <w:rsid w:val="00E57040"/>
    <w:rsid w:val="00F248B1"/>
    <w:rsid w:val="00FE5479"/>
    <w:rsid w:val="01E811AC"/>
    <w:rsid w:val="033C405D"/>
    <w:rsid w:val="053E2C54"/>
    <w:rsid w:val="07AB0349"/>
    <w:rsid w:val="09775547"/>
    <w:rsid w:val="09B71D9D"/>
    <w:rsid w:val="110F1949"/>
    <w:rsid w:val="12304446"/>
    <w:rsid w:val="13A311C8"/>
    <w:rsid w:val="14DB4F49"/>
    <w:rsid w:val="192C753C"/>
    <w:rsid w:val="1EE15C13"/>
    <w:rsid w:val="1F6A6E07"/>
    <w:rsid w:val="21D0062D"/>
    <w:rsid w:val="2285064C"/>
    <w:rsid w:val="28E514B5"/>
    <w:rsid w:val="2C1C5FBE"/>
    <w:rsid w:val="32FE2435"/>
    <w:rsid w:val="33690400"/>
    <w:rsid w:val="33941A2F"/>
    <w:rsid w:val="33D7638B"/>
    <w:rsid w:val="35D6433D"/>
    <w:rsid w:val="374D3F7B"/>
    <w:rsid w:val="37C56136"/>
    <w:rsid w:val="3AC26874"/>
    <w:rsid w:val="3BFF61F4"/>
    <w:rsid w:val="43981875"/>
    <w:rsid w:val="49BC54C3"/>
    <w:rsid w:val="4B0B3031"/>
    <w:rsid w:val="4BB821D4"/>
    <w:rsid w:val="4CD33DF5"/>
    <w:rsid w:val="4D66378A"/>
    <w:rsid w:val="4F35277B"/>
    <w:rsid w:val="4F411D97"/>
    <w:rsid w:val="500A342C"/>
    <w:rsid w:val="50E63551"/>
    <w:rsid w:val="51EE228F"/>
    <w:rsid w:val="53D24139"/>
    <w:rsid w:val="54AA6B4B"/>
    <w:rsid w:val="57E17142"/>
    <w:rsid w:val="58D74D9A"/>
    <w:rsid w:val="59E6676C"/>
    <w:rsid w:val="5AAA5CAB"/>
    <w:rsid w:val="5C2238AB"/>
    <w:rsid w:val="5F822C04"/>
    <w:rsid w:val="5FE1582B"/>
    <w:rsid w:val="607B0A6A"/>
    <w:rsid w:val="644412A8"/>
    <w:rsid w:val="6A8753CC"/>
    <w:rsid w:val="6B085226"/>
    <w:rsid w:val="6DF8189D"/>
    <w:rsid w:val="6F8A4E1F"/>
    <w:rsid w:val="70125305"/>
    <w:rsid w:val="7125761D"/>
    <w:rsid w:val="72093457"/>
    <w:rsid w:val="76705AC5"/>
    <w:rsid w:val="78444777"/>
    <w:rsid w:val="7B2A0A82"/>
    <w:rsid w:val="7BDE28E7"/>
    <w:rsid w:val="7F24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917</Words>
  <Characters>991</Characters>
  <Lines>22</Lines>
  <Paragraphs>6</Paragraphs>
  <TotalTime>1</TotalTime>
  <ScaleCrop>false</ScaleCrop>
  <LinksUpToDate>false</LinksUpToDate>
  <CharactersWithSpaces>1047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2016-01-01T05:41:00Z</dcterms:created>
  <dc:creator>Administrator</dc:creator>
  <cp:lastModifiedBy>spirit</cp:lastModifiedBy>
  <cp:lastPrinted>2016-01-25T01:35:00Z</cp:lastPrinted>
  <dcterms:modified xsi:type="dcterms:W3CDTF">2025-03-31T09:33:52Z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eyJoZGlkIjoiMzk2NjFjNzllN2ExZWIzZGY4ZGU2MTVhZGY5YzJkZjAiLCJ1c2VySWQiOiIzNDU5NTAxNTAifQ==</vt:lpwstr>
  </property>
  <property fmtid="{D5CDD505-2E9C-101B-9397-08002B2CF9AE}" pid="4" name="ICV">
    <vt:lpwstr>EA380ACEF3B94E659195224766FD9917_13</vt:lpwstr>
  </property>
</Properties>
</file>