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742F5C">
      <w:pPr>
        <w:pStyle w:val="3"/>
        <w:numPr>
          <w:numId w:val="0"/>
        </w:numPr>
        <w:bidi w:val="0"/>
        <w:ind w:leftChars="0"/>
        <w:jc w:val="center"/>
        <w:rPr>
          <w:rFonts w:hint="eastAsia"/>
          <w:lang w:val="en-US" w:eastAsia="en-US"/>
        </w:rPr>
      </w:pPr>
      <w:bookmarkStart w:id="0" w:name="_Toc18258"/>
      <w:r>
        <w:rPr>
          <w:rFonts w:hint="eastAsia"/>
          <w:lang w:val="en-US" w:eastAsia="en-US"/>
        </w:rPr>
        <w:t>授权书</w:t>
      </w:r>
      <w:bookmarkEnd w:id="0"/>
    </w:p>
    <w:p w14:paraId="4C565E57">
      <w:pPr>
        <w:bidi w:val="0"/>
        <w:rPr>
          <w:sz w:val="24"/>
          <w:szCs w:val="24"/>
          <w:lang w:val="en-US" w:eastAsia="en-US"/>
        </w:rPr>
      </w:pPr>
      <w:r>
        <w:rPr>
          <w:sz w:val="24"/>
          <w:szCs w:val="24"/>
          <w:lang w:val="en-US" w:eastAsia="en-US"/>
        </w:rPr>
        <w:t>致：</w:t>
      </w:r>
      <w:r>
        <w:rPr>
          <w:sz w:val="24"/>
          <w:szCs w:val="24"/>
          <w:u w:val="single"/>
          <w:lang w:val="en-US" w:eastAsia="en-US"/>
        </w:rPr>
        <w:t xml:space="preserve"> </w:t>
      </w:r>
      <w:r>
        <w:rPr>
          <w:rFonts w:hint="eastAsia" w:ascii="宋体" w:hAnsi="宋体" w:eastAsia="宋体" w:cs="宋体"/>
          <w:sz w:val="24"/>
          <w:szCs w:val="24"/>
          <w:u w:val="single"/>
          <w:lang w:val="en-US" w:eastAsia="en-US"/>
        </w:rPr>
        <w:t>江西省烟草公司吉安市公司</w:t>
      </w:r>
      <w:r>
        <w:rPr>
          <w:sz w:val="24"/>
          <w:szCs w:val="24"/>
          <w:u w:val="single"/>
          <w:lang w:val="en-US" w:eastAsia="en-US"/>
        </w:rPr>
        <w:t xml:space="preserve"> </w:t>
      </w:r>
    </w:p>
    <w:p w14:paraId="15486AE1">
      <w:pPr>
        <w:bidi w:val="0"/>
        <w:rPr>
          <w:lang w:eastAsia="en-US"/>
        </w:rPr>
      </w:pPr>
    </w:p>
    <w:p w14:paraId="517CBD71">
      <w:pPr>
        <w:bidi w:val="0"/>
        <w:spacing w:line="360" w:lineRule="auto"/>
        <w:ind w:firstLine="480" w:firstLineChars="200"/>
        <w:rPr>
          <w:rFonts w:hint="eastAsia" w:ascii="宋体" w:hAnsi="宋体" w:eastAsia="宋体" w:cs="宋体"/>
          <w:sz w:val="24"/>
          <w:szCs w:val="24"/>
          <w:lang w:val="en-US" w:eastAsia="en-US"/>
        </w:rPr>
      </w:pPr>
      <w:r>
        <w:rPr>
          <w:rFonts w:hint="eastAsia" w:ascii="宋体" w:hAnsi="宋体" w:eastAsia="宋体" w:cs="宋体"/>
          <w:sz w:val="24"/>
          <w:szCs w:val="24"/>
          <w:lang w:val="en-US" w:eastAsia="en-US"/>
        </w:rPr>
        <w:t>本授权委托书声明：</w:t>
      </w:r>
      <w:r>
        <w:rPr>
          <w:rFonts w:hint="eastAsia" w:ascii="宋体" w:hAnsi="宋体" w:eastAsia="宋体" w:cs="宋体"/>
          <w:sz w:val="24"/>
          <w:szCs w:val="24"/>
          <w:lang w:val="en-US" w:eastAsia="zh-CN"/>
        </w:rPr>
        <w:t>我公司</w:t>
      </w:r>
      <w:r>
        <w:rPr>
          <w:rFonts w:hint="eastAsia" w:ascii="宋体" w:hAnsi="宋体" w:eastAsia="宋体" w:cs="宋体"/>
          <w:sz w:val="24"/>
          <w:szCs w:val="24"/>
          <w:u w:val="single"/>
          <w:lang w:val="en-US" w:eastAsia="en-US"/>
        </w:rPr>
        <w:t xml:space="preserve"> </w:t>
      </w:r>
      <w:r>
        <w:rPr>
          <w:rFonts w:hint="eastAsia" w:ascii="宋体" w:hAnsi="宋体" w:eastAsia="宋体" w:cs="宋体"/>
          <w:sz w:val="24"/>
          <w:szCs w:val="24"/>
          <w:u w:val="single"/>
          <w:lang w:val="en-US" w:eastAsia="zh-CN"/>
        </w:rPr>
        <w:t>北京创联致信科技有限公司</w:t>
      </w:r>
      <w:r>
        <w:rPr>
          <w:rFonts w:hint="eastAsia" w:ascii="宋体" w:hAnsi="宋体" w:eastAsia="宋体" w:cs="宋体"/>
          <w:sz w:val="24"/>
          <w:szCs w:val="24"/>
          <w:u w:val="single"/>
          <w:lang w:val="en-US" w:eastAsia="en-US"/>
        </w:rPr>
        <w:t xml:space="preserve"> </w:t>
      </w:r>
      <w:r>
        <w:rPr>
          <w:rFonts w:hint="eastAsia" w:ascii="宋体" w:hAnsi="宋体" w:eastAsia="宋体" w:cs="宋体"/>
          <w:sz w:val="24"/>
          <w:szCs w:val="24"/>
          <w:lang w:val="en-US" w:eastAsia="en-US"/>
        </w:rPr>
        <w:t>现授权委托</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 胡乐怡 </w:t>
      </w:r>
      <w:r>
        <w:rPr>
          <w:rFonts w:hint="eastAsia" w:ascii="宋体" w:hAnsi="宋体" w:eastAsia="宋体" w:cs="宋体"/>
          <w:sz w:val="24"/>
          <w:szCs w:val="24"/>
          <w:u w:val="single"/>
          <w:lang w:val="en-US" w:eastAsia="en-US"/>
        </w:rPr>
        <w:t xml:space="preserve"> </w:t>
      </w:r>
      <w:r>
        <w:rPr>
          <w:rFonts w:hint="eastAsia" w:ascii="宋体" w:hAnsi="宋体" w:eastAsia="宋体" w:cs="宋体"/>
          <w:sz w:val="24"/>
          <w:szCs w:val="24"/>
          <w:lang w:val="en-US" w:eastAsia="en-US"/>
        </w:rPr>
        <w:t xml:space="preserve">（姓名）为我公司合法代理人，以本公司的名义参加 </w:t>
      </w:r>
      <w:r>
        <w:rPr>
          <w:rFonts w:hint="eastAsia" w:ascii="宋体" w:hAnsi="宋体" w:eastAsia="宋体" w:cs="宋体"/>
          <w:sz w:val="24"/>
          <w:szCs w:val="24"/>
          <w:u w:val="single"/>
          <w:lang w:val="en-US" w:eastAsia="zh-CN"/>
        </w:rPr>
        <w:t xml:space="preserve"> 江西省烟草公司吉安市公司物流中心条零关联采购项目 </w:t>
      </w:r>
      <w:r>
        <w:rPr>
          <w:rFonts w:hint="eastAsia" w:ascii="宋体" w:hAnsi="宋体" w:eastAsia="宋体" w:cs="宋体"/>
          <w:sz w:val="24"/>
          <w:szCs w:val="24"/>
          <w:lang w:val="en-US" w:eastAsia="en-US"/>
        </w:rPr>
        <w:t xml:space="preserve">(项目名称)的合同签订及履行合同和验收过程中所签署的一切文件和处理与之有关的一切事务，我均予以承认。 </w:t>
      </w:r>
    </w:p>
    <w:p w14:paraId="43610DF2">
      <w:pPr>
        <w:bidi w:val="0"/>
        <w:spacing w:line="360" w:lineRule="auto"/>
        <w:ind w:left="0" w:leftChars="0" w:firstLine="2665" w:firstLineChars="1666"/>
        <w:rPr>
          <w:sz w:val="16"/>
          <w:szCs w:val="16"/>
          <w:lang w:val="en-US" w:eastAsia="en-US"/>
        </w:rPr>
      </w:pPr>
    </w:p>
    <w:p w14:paraId="69278455">
      <w:pPr>
        <w:bidi w:val="0"/>
        <w:spacing w:line="360" w:lineRule="auto"/>
        <w:ind w:left="0" w:leftChars="0" w:firstLine="3998" w:firstLineChars="1666"/>
        <w:rPr>
          <w:sz w:val="24"/>
          <w:szCs w:val="24"/>
          <w:lang w:val="en-US" w:eastAsia="en-US"/>
        </w:rPr>
      </w:pPr>
      <w:r>
        <w:rPr>
          <w:sz w:val="24"/>
          <w:szCs w:val="24"/>
          <w:lang w:val="en-US" w:eastAsia="en-US"/>
        </w:rPr>
        <w:t>投标人名称：</w:t>
      </w:r>
      <w:r>
        <w:rPr>
          <w:rFonts w:hint="eastAsia" w:ascii="宋体" w:hAnsi="宋体" w:eastAsia="宋体" w:cs="宋体"/>
          <w:sz w:val="24"/>
          <w:szCs w:val="24"/>
          <w:u w:val="single"/>
          <w:lang w:val="en-US" w:eastAsia="zh-CN"/>
        </w:rPr>
        <w:t>北京创联致信科技有限公司</w:t>
      </w:r>
      <w:r>
        <w:rPr>
          <w:sz w:val="24"/>
          <w:szCs w:val="24"/>
          <w:lang w:val="en-US" w:eastAsia="en-US"/>
        </w:rPr>
        <w:t>（</w:t>
      </w:r>
      <w:r>
        <w:rPr>
          <w:rFonts w:hint="eastAsia"/>
          <w:sz w:val="24"/>
          <w:szCs w:val="24"/>
          <w:lang w:val="en-US" w:eastAsia="zh-CN"/>
        </w:rPr>
        <w:t>盖章</w:t>
      </w:r>
      <w:r>
        <w:rPr>
          <w:sz w:val="24"/>
          <w:szCs w:val="24"/>
          <w:lang w:val="en-US" w:eastAsia="en-US"/>
        </w:rPr>
        <w:t>）</w:t>
      </w:r>
    </w:p>
    <w:p w14:paraId="1190C438">
      <w:pPr>
        <w:bidi w:val="0"/>
        <w:spacing w:line="360" w:lineRule="auto"/>
        <w:ind w:left="0" w:leftChars="0" w:firstLine="3998" w:firstLineChars="1666"/>
        <w:rPr>
          <w:sz w:val="24"/>
          <w:szCs w:val="24"/>
          <w:u w:val="none"/>
          <w:lang w:val="en-US" w:eastAsia="en-US"/>
        </w:rPr>
      </w:pPr>
      <w:r>
        <w:rPr>
          <w:rFonts w:hint="eastAsia"/>
          <w:sz w:val="24"/>
          <w:szCs w:val="24"/>
          <w:lang w:val="en-US" w:eastAsia="zh-CN"/>
        </w:rPr>
        <w:t>授权委托人：</w:t>
      </w:r>
      <w:r>
        <w:rPr>
          <w:rFonts w:hint="eastAsia"/>
          <w:sz w:val="24"/>
          <w:szCs w:val="24"/>
          <w:u w:val="single"/>
          <w:lang w:val="en-US" w:eastAsia="zh-CN"/>
        </w:rPr>
        <w:t xml:space="preserve">       </w:t>
      </w:r>
      <w:r>
        <w:rPr>
          <w:rFonts w:hint="eastAsia"/>
          <w:sz w:val="24"/>
          <w:szCs w:val="24"/>
          <w:u w:val="none"/>
          <w:lang w:val="en-US" w:eastAsia="zh-CN"/>
        </w:rPr>
        <w:t>（签字或盖章）</w:t>
      </w:r>
    </w:p>
    <w:p w14:paraId="1E8CA773">
      <w:pPr>
        <w:bidi w:val="0"/>
        <w:spacing w:line="360" w:lineRule="auto"/>
        <w:ind w:left="0" w:leftChars="0" w:firstLine="3998" w:firstLineChars="1666"/>
        <w:rPr>
          <w:sz w:val="24"/>
          <w:szCs w:val="24"/>
          <w:lang w:val="en-US" w:eastAsia="en-US"/>
        </w:rPr>
      </w:pPr>
      <w:r>
        <w:rPr>
          <w:sz w:val="24"/>
          <w:szCs w:val="24"/>
          <w:lang w:val="en-US" w:eastAsia="en-US"/>
        </w:rPr>
        <w:t>签发日期：</w:t>
      </w:r>
      <w:r>
        <w:rPr>
          <w:rFonts w:hint="eastAsia" w:asciiTheme="minorAscii" w:eastAsiaTheme="minorEastAsia"/>
          <w:sz w:val="24"/>
          <w:szCs w:val="24"/>
          <w:u w:val="single"/>
          <w:lang w:val="en-US" w:eastAsia="zh-CN"/>
        </w:rPr>
        <w:t xml:space="preserve"> </w:t>
      </w:r>
      <w:r>
        <w:rPr>
          <w:rFonts w:hint="eastAsia" w:ascii="宋体" w:hAnsi="宋体" w:eastAsia="宋体" w:cs="宋体"/>
          <w:sz w:val="24"/>
          <w:szCs w:val="24"/>
          <w:u w:val="single"/>
          <w:lang w:val="en-US" w:eastAsia="zh-CN"/>
        </w:rPr>
        <w:t xml:space="preserve">2024 </w:t>
      </w:r>
      <w:r>
        <w:rPr>
          <w:rFonts w:hint="eastAsia" w:ascii="宋体" w:hAnsi="宋体" w:eastAsia="宋体" w:cs="宋体"/>
          <w:sz w:val="24"/>
          <w:szCs w:val="24"/>
          <w:lang w:val="en-US" w:eastAsia="en-US"/>
        </w:rPr>
        <w:t>年</w:t>
      </w:r>
      <w:r>
        <w:rPr>
          <w:rFonts w:hint="eastAsia" w:ascii="宋体" w:hAnsi="宋体" w:eastAsia="宋体" w:cs="宋体"/>
          <w:sz w:val="24"/>
          <w:szCs w:val="24"/>
          <w:u w:val="single"/>
          <w:lang w:val="en-US" w:eastAsia="zh-CN"/>
        </w:rPr>
        <w:t xml:space="preserve"> 12 </w:t>
      </w:r>
      <w:r>
        <w:rPr>
          <w:rFonts w:hint="eastAsia" w:ascii="宋体" w:hAnsi="宋体" w:eastAsia="宋体" w:cs="宋体"/>
          <w:sz w:val="24"/>
          <w:szCs w:val="24"/>
          <w:lang w:val="en-US" w:eastAsia="en-US"/>
        </w:rPr>
        <w:t>月</w:t>
      </w:r>
      <w:r>
        <w:rPr>
          <w:rFonts w:hint="eastAsia" w:ascii="宋体" w:hAnsi="宋体" w:eastAsia="宋体" w:cs="宋体"/>
          <w:sz w:val="24"/>
          <w:szCs w:val="24"/>
          <w:u w:val="single"/>
          <w:lang w:val="en-US" w:eastAsia="zh-CN"/>
        </w:rPr>
        <w:t xml:space="preserve"> 13 </w:t>
      </w:r>
      <w:r>
        <w:rPr>
          <w:rFonts w:hint="eastAsia" w:ascii="宋体" w:hAnsi="宋体" w:eastAsia="宋体" w:cs="宋体"/>
          <w:sz w:val="24"/>
          <w:szCs w:val="24"/>
          <w:lang w:val="en-US" w:eastAsia="en-US"/>
        </w:rPr>
        <w:t>日</w:t>
      </w:r>
    </w:p>
    <w:p w14:paraId="3CBD1363">
      <w:pPr>
        <w:bidi w:val="0"/>
        <w:rPr>
          <w:sz w:val="24"/>
          <w:szCs w:val="24"/>
          <w:lang w:val="en-US" w:eastAsia="en-US"/>
        </w:rPr>
      </w:pPr>
    </w:p>
    <w:p w14:paraId="2E03FC05">
      <w:pPr>
        <w:bidi w:val="0"/>
        <w:rPr>
          <w:sz w:val="24"/>
          <w:szCs w:val="24"/>
          <w:lang w:val="en-US" w:eastAsia="en-US"/>
        </w:rPr>
      </w:pPr>
      <w:r>
        <w:rPr>
          <w:sz w:val="24"/>
          <w:szCs w:val="24"/>
          <w:lang w:val="en-US" w:eastAsia="en-US"/>
        </w:rPr>
        <w:t>附：</w:t>
      </w:r>
    </w:p>
    <w:p w14:paraId="0160555F">
      <w:pPr>
        <w:bidi w:val="0"/>
        <w:spacing w:line="240" w:lineRule="auto"/>
        <w:rPr>
          <w:sz w:val="2"/>
          <w:szCs w:val="2"/>
          <w:lang w:val="en-US" w:eastAsia="en-US"/>
        </w:rPr>
      </w:pPr>
      <w:bookmarkStart w:id="1" w:name="_GoBack"/>
      <w:bookmarkEnd w:id="1"/>
    </w:p>
    <w:p w14:paraId="71E89982">
      <w:pPr>
        <w:bidi w:val="0"/>
        <w:spacing w:line="480" w:lineRule="auto"/>
        <w:rPr>
          <w:rFonts w:hint="default" w:eastAsiaTheme="minorEastAsia"/>
          <w:sz w:val="24"/>
          <w:szCs w:val="24"/>
          <w:u w:val="single"/>
          <w:lang w:val="en-US" w:eastAsia="zh-CN"/>
        </w:rPr>
      </w:pPr>
      <w:r>
        <w:rPr>
          <w:sz w:val="24"/>
          <w:szCs w:val="24"/>
          <w:lang w:val="en-US" w:eastAsia="en-US"/>
        </w:rPr>
        <w:t>被授权姓名：</w:t>
      </w:r>
      <w:r>
        <w:rPr>
          <w:rFonts w:hint="eastAsia" w:asciiTheme="minorAscii" w:eastAsiaTheme="minorEastAsia"/>
          <w:sz w:val="24"/>
          <w:szCs w:val="24"/>
          <w:u w:val="single"/>
          <w:lang w:val="en-US" w:eastAsia="en-US"/>
        </w:rPr>
        <w:t xml:space="preserve"> </w:t>
      </w:r>
      <w:r>
        <w:rPr>
          <w:rFonts w:hint="eastAsia"/>
          <w:sz w:val="24"/>
          <w:szCs w:val="24"/>
          <w:u w:val="single"/>
          <w:lang w:val="en-US" w:eastAsia="zh-CN"/>
        </w:rPr>
        <w:t xml:space="preserve">     </w:t>
      </w:r>
      <w:r>
        <w:rPr>
          <w:sz w:val="24"/>
          <w:szCs w:val="24"/>
          <w:u w:val="single"/>
          <w:lang w:val="en-US" w:eastAsia="en-US"/>
        </w:rPr>
        <w:t xml:space="preserve"> </w:t>
      </w:r>
      <w:r>
        <w:rPr>
          <w:rFonts w:hint="eastAsia" w:asciiTheme="minorAscii" w:eastAsiaTheme="minorEastAsia"/>
          <w:sz w:val="24"/>
          <w:szCs w:val="24"/>
          <w:u w:val="single"/>
          <w:lang w:val="en-US" w:eastAsia="zh-CN"/>
        </w:rPr>
        <w:t xml:space="preserve"> </w:t>
      </w:r>
      <w:r>
        <w:rPr>
          <w:rFonts w:hint="eastAsia" w:asciiTheme="minorAscii" w:eastAsiaTheme="minorEastAsia"/>
          <w:sz w:val="24"/>
          <w:szCs w:val="24"/>
          <w:lang w:val="en-US" w:eastAsia="zh-CN"/>
        </w:rPr>
        <w:t xml:space="preserve"> </w:t>
      </w:r>
      <w:r>
        <w:rPr>
          <w:rFonts w:hint="eastAsia"/>
          <w:sz w:val="24"/>
          <w:szCs w:val="24"/>
          <w:lang w:val="en-US" w:eastAsia="zh-CN"/>
        </w:rPr>
        <w:t>（签字）</w:t>
      </w:r>
      <w:r>
        <w:rPr>
          <w:rFonts w:hint="eastAsia" w:asciiTheme="minorAscii" w:eastAsiaTheme="minorEastAsia"/>
          <w:sz w:val="24"/>
          <w:szCs w:val="24"/>
          <w:lang w:val="en-US" w:eastAsia="zh-CN"/>
        </w:rPr>
        <w:t xml:space="preserve">    </w:t>
      </w:r>
      <w:r>
        <w:rPr>
          <w:sz w:val="24"/>
          <w:szCs w:val="24"/>
          <w:lang w:val="en-US" w:eastAsia="en-US"/>
        </w:rPr>
        <w:t>职务：</w:t>
      </w:r>
      <w:r>
        <w:rPr>
          <w:rFonts w:hint="eastAsia" w:asciiTheme="minorAscii" w:eastAsiaTheme="minorEastAsia"/>
          <w:sz w:val="24"/>
          <w:szCs w:val="24"/>
          <w:u w:val="single"/>
          <w:lang w:val="en-US" w:eastAsia="zh-CN"/>
        </w:rPr>
        <w:t xml:space="preserve"> 商务 </w:t>
      </w:r>
    </w:p>
    <w:p w14:paraId="32147F78">
      <w:pPr>
        <w:bidi w:val="0"/>
        <w:spacing w:line="480" w:lineRule="auto"/>
        <w:rPr>
          <w:sz w:val="24"/>
          <w:szCs w:val="24"/>
          <w:lang w:val="en-US" w:eastAsia="en-US"/>
        </w:rPr>
      </w:pPr>
      <w:r>
        <w:rPr>
          <w:sz w:val="24"/>
          <w:szCs w:val="24"/>
          <w:lang w:val="en-US" w:eastAsia="en-US"/>
        </w:rPr>
        <w:t>联系电话：</w:t>
      </w:r>
      <w:r>
        <w:rPr>
          <w:rFonts w:hint="eastAsia" w:asciiTheme="minorAscii" w:eastAsiaTheme="minorEastAsia"/>
          <w:sz w:val="24"/>
          <w:szCs w:val="24"/>
          <w:u w:val="single"/>
          <w:lang w:val="en-US" w:eastAsia="zh-CN"/>
        </w:rPr>
        <w:t xml:space="preserve"> 17800126617 </w:t>
      </w:r>
      <w:r>
        <w:rPr>
          <w:rFonts w:hint="eastAsia" w:asciiTheme="minorAscii" w:eastAsiaTheme="minorEastAsia"/>
          <w:sz w:val="24"/>
          <w:szCs w:val="24"/>
          <w:lang w:val="en-US" w:eastAsia="en-US"/>
        </w:rPr>
        <w:t xml:space="preserve">  </w:t>
      </w:r>
    </w:p>
    <w:p w14:paraId="10A909C1">
      <w:pPr>
        <w:bidi w:val="0"/>
        <w:spacing w:line="480" w:lineRule="auto"/>
        <w:rPr>
          <w:sz w:val="24"/>
          <w:szCs w:val="24"/>
          <w:lang w:val="en-US" w:eastAsia="en-US"/>
        </w:rPr>
      </w:pPr>
      <w:r>
        <w:rPr>
          <w:sz w:val="24"/>
          <w:szCs w:val="24"/>
          <w:lang w:val="en-US" w:eastAsia="en-US"/>
        </w:rPr>
        <w:t>有效期限：</w:t>
      </w:r>
      <w:r>
        <w:rPr>
          <w:rFonts w:hint="eastAsia"/>
          <w:sz w:val="24"/>
          <w:szCs w:val="24"/>
          <w:u w:val="single"/>
          <w:lang w:val="en-US" w:eastAsia="zh-CN"/>
        </w:rPr>
        <w:t xml:space="preserve"> 2024年12月13日</w:t>
      </w:r>
      <w:r>
        <w:rPr>
          <w:rFonts w:hint="eastAsia" w:asciiTheme="minorAscii" w:eastAsiaTheme="minorEastAsia"/>
          <w:sz w:val="24"/>
          <w:szCs w:val="24"/>
          <w:u w:val="single"/>
          <w:lang w:val="en-US" w:eastAsia="zh-CN"/>
        </w:rPr>
        <w:t>至合同执行结束</w:t>
      </w:r>
      <w:r>
        <w:rPr>
          <w:sz w:val="24"/>
          <w:szCs w:val="24"/>
          <w:u w:val="single"/>
          <w:lang w:val="en-US" w:eastAsia="en-US"/>
        </w:rPr>
        <w:t>。</w:t>
      </w:r>
    </w:p>
    <w:p w14:paraId="0B70F9B6">
      <w:pPr>
        <w:bidi w:val="0"/>
        <w:spacing w:line="240" w:lineRule="auto"/>
        <w:jc w:val="center"/>
        <w:rPr>
          <w:b/>
          <w:bCs/>
          <w:sz w:val="13"/>
          <w:szCs w:val="16"/>
          <w:lang w:val="en-US" w:eastAsia="en-US"/>
        </w:rPr>
      </w:pPr>
    </w:p>
    <w:p w14:paraId="2E5490FD">
      <w:pPr>
        <w:bidi w:val="0"/>
        <w:spacing w:line="360" w:lineRule="auto"/>
        <w:jc w:val="center"/>
        <w:rPr>
          <w:b/>
          <w:bCs/>
          <w:lang w:val="en-US" w:eastAsia="en-US"/>
        </w:rPr>
      </w:pPr>
      <w:r>
        <w:rPr>
          <w:b/>
          <w:bCs/>
          <w:lang w:val="en-US" w:eastAsia="en-US"/>
        </w:rPr>
        <w:t>附：委托代理人身份证正反面复印件</w:t>
      </w:r>
    </w:p>
    <w:tbl>
      <w:tblPr>
        <w:tblStyle w:val="8"/>
        <w:tblW w:w="86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5"/>
      </w:tblGrid>
      <w:tr w14:paraId="55F75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1" w:hRule="atLeast"/>
          <w:jc w:val="center"/>
        </w:trPr>
        <w:tc>
          <w:tcPr>
            <w:tcW w:w="8675" w:type="dxa"/>
            <w:vAlign w:val="top"/>
          </w:tcPr>
          <w:p w14:paraId="40F6A30D">
            <w:pPr>
              <w:kinsoku w:val="0"/>
              <w:autoSpaceDE w:val="0"/>
              <w:autoSpaceDN w:val="0"/>
              <w:adjustRightInd w:val="0"/>
              <w:snapToGrid w:val="0"/>
              <w:spacing w:before="78" w:line="217" w:lineRule="auto"/>
              <w:ind w:left="216" w:leftChars="103" w:firstLine="0" w:firstLineChars="0"/>
              <w:jc w:val="center"/>
              <w:textAlignment w:val="baseline"/>
              <w:rPr>
                <w:rFonts w:ascii="仿宋" w:hAnsi="仿宋" w:eastAsia="仿宋" w:cs="仿宋"/>
                <w:snapToGrid w:val="0"/>
                <w:color w:val="000000"/>
                <w:spacing w:val="-2"/>
                <w:kern w:val="0"/>
                <w:sz w:val="24"/>
                <w:szCs w:val="24"/>
                <w:lang w:val="en-US" w:eastAsia="en-US" w:bidi="ar-SA"/>
              </w:rPr>
            </w:pPr>
            <w:r>
              <w:rPr>
                <w:rFonts w:ascii="仿宋" w:hAnsi="仿宋" w:eastAsia="仿宋" w:cs="仿宋"/>
                <w:snapToGrid w:val="0"/>
                <w:color w:val="000000"/>
                <w:spacing w:val="-2"/>
                <w:kern w:val="0"/>
                <w:sz w:val="24"/>
                <w:szCs w:val="24"/>
                <w:lang w:val="en-US" w:eastAsia="en-US" w:bidi="ar-SA"/>
              </w:rPr>
              <w:t>委托代理人身份证正反面复印件</w:t>
            </w:r>
          </w:p>
          <w:p w14:paraId="05154CD2">
            <w:pPr>
              <w:pStyle w:val="2"/>
              <w:jc w:val="left"/>
              <w:rPr>
                <w:rFonts w:hint="eastAsia" w:eastAsia="宋体"/>
                <w:lang w:val="en-US" w:eastAsia="zh-CN"/>
              </w:rPr>
            </w:pPr>
            <w:r>
              <w:rPr>
                <w:rFonts w:hint="eastAsia" w:eastAsia="宋体"/>
                <w:lang w:val="en-US" w:eastAsia="zh-CN"/>
              </w:rPr>
              <w:drawing>
                <wp:inline distT="0" distB="0" distL="114300" distR="114300">
                  <wp:extent cx="2726055" cy="1792605"/>
                  <wp:effectExtent l="0" t="0" r="1905" b="5715"/>
                  <wp:docPr id="3" name="图片 3" descr="4db7db3d994270cd1fbfe09ea1ccc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db7db3d994270cd1fbfe09ea1ccc7e"/>
                          <pic:cNvPicPr>
                            <a:picLocks noChangeAspect="1"/>
                          </pic:cNvPicPr>
                        </pic:nvPicPr>
                        <pic:blipFill>
                          <a:blip r:embed="rId5"/>
                          <a:stretch>
                            <a:fillRect/>
                          </a:stretch>
                        </pic:blipFill>
                        <pic:spPr>
                          <a:xfrm>
                            <a:off x="0" y="0"/>
                            <a:ext cx="2726055" cy="1792605"/>
                          </a:xfrm>
                          <a:prstGeom prst="rect">
                            <a:avLst/>
                          </a:prstGeom>
                        </pic:spPr>
                      </pic:pic>
                    </a:graphicData>
                  </a:graphic>
                </wp:inline>
              </w:drawing>
            </w:r>
            <w:r>
              <w:rPr>
                <w:rFonts w:hint="eastAsia" w:eastAsiaTheme="minorEastAsia"/>
                <w:sz w:val="24"/>
                <w:szCs w:val="24"/>
                <w:lang w:val="en-US" w:eastAsia="zh-CN"/>
              </w:rPr>
              <w:drawing>
                <wp:inline distT="0" distB="0" distL="114300" distR="114300">
                  <wp:extent cx="1744980" cy="2736850"/>
                  <wp:effectExtent l="0" t="0" r="6350" b="7620"/>
                  <wp:docPr id="4" name="图片 4" descr="f6b5aeb84b0639bec0b3563a5328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6b5aeb84b0639bec0b3563a5328b57"/>
                          <pic:cNvPicPr>
                            <a:picLocks noChangeAspect="1"/>
                          </pic:cNvPicPr>
                        </pic:nvPicPr>
                        <pic:blipFill>
                          <a:blip r:embed="rId6"/>
                          <a:stretch>
                            <a:fillRect/>
                          </a:stretch>
                        </pic:blipFill>
                        <pic:spPr>
                          <a:xfrm rot="16200000">
                            <a:off x="0" y="0"/>
                            <a:ext cx="1744980" cy="2736850"/>
                          </a:xfrm>
                          <a:prstGeom prst="rect">
                            <a:avLst/>
                          </a:prstGeom>
                        </pic:spPr>
                      </pic:pic>
                    </a:graphicData>
                  </a:graphic>
                </wp:inline>
              </w:drawing>
            </w:r>
          </w:p>
        </w:tc>
      </w:tr>
    </w:tbl>
    <w:p w14:paraId="6578F738">
      <w:pPr>
        <w:rPr>
          <w:rFonts w:hint="eastAsia" w:eastAsiaTheme="minorEastAsia"/>
          <w:lang w:eastAsia="zh-CN"/>
        </w:rPr>
      </w:pPr>
    </w:p>
    <w:sectPr>
      <w:footerReference r:id="rId3"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1C79D">
    <w:pPr>
      <w:pStyle w:val="4"/>
      <w:rPr>
        <w:lang w:eastAsia="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32D45">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18F32D45">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087B3C"/>
    <w:multiLevelType w:val="multilevel"/>
    <w:tmpl w:val="32087B3C"/>
    <w:lvl w:ilvl="0" w:tentative="0">
      <w:start w:val="1"/>
      <w:numFmt w:val="decimal"/>
      <w:pStyle w:val="3"/>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B53049"/>
    <w:rsid w:val="09B530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autoSpaceDE w:val="0"/>
      <w:autoSpaceDN w:val="0"/>
      <w:jc w:val="both"/>
    </w:pPr>
    <w:rPr>
      <w:rFonts w:asciiTheme="minorAscii" w:hAnsiTheme="minorAscii" w:eastAsiaTheme="minorEastAsia" w:cstheme="minorBidi"/>
      <w:kern w:val="2"/>
      <w:sz w:val="21"/>
      <w:szCs w:val="24"/>
      <w:lang w:val="en-US" w:eastAsia="zh-CN" w:bidi="ar-SA"/>
    </w:rPr>
  </w:style>
  <w:style w:type="paragraph" w:styleId="3">
    <w:name w:val="heading 1"/>
    <w:next w:val="1"/>
    <w:qFormat/>
    <w:uiPriority w:val="0"/>
    <w:pPr>
      <w:keepNext/>
      <w:keepLines/>
      <w:widowControl w:val="0"/>
      <w:numPr>
        <w:ilvl w:val="0"/>
        <w:numId w:val="1"/>
      </w:numPr>
      <w:overflowPunct w:val="0"/>
      <w:autoSpaceDE w:val="0"/>
      <w:autoSpaceDN w:val="0"/>
      <w:spacing w:before="220" w:beforeLines="0" w:beforeAutospacing="0" w:after="210" w:afterLines="0" w:afterAutospacing="0" w:line="240" w:lineRule="auto"/>
      <w:jc w:val="center"/>
      <w:outlineLvl w:val="0"/>
    </w:pPr>
    <w:rPr>
      <w:rFonts w:ascii="Times New Roman" w:hAnsi="Times New Roman" w:eastAsia="宋体" w:cs="Times New Roman"/>
      <w:b/>
      <w:kern w:val="44"/>
      <w:sz w:val="32"/>
      <w:szCs w:val="24"/>
      <w:lang w:val="en-US" w:eastAsia="zh-CN" w:bidi="ar-SA"/>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next w:val="1"/>
    <w:qFormat/>
    <w:uiPriority w:val="0"/>
    <w:pPr>
      <w:widowControl w:val="0"/>
      <w:overflowPunct w:val="0"/>
      <w:autoSpaceDE w:val="0"/>
      <w:autoSpaceDN w:val="0"/>
      <w:spacing w:after="120" w:line="240" w:lineRule="auto"/>
      <w:jc w:val="center"/>
    </w:pPr>
    <w:rPr>
      <w:rFonts w:ascii="Calibri" w:hAnsi="Calibri" w:eastAsia="宋体" w:cs="Times New Roman"/>
      <w:kern w:val="2"/>
      <w:sz w:val="24"/>
      <w:szCs w:val="24"/>
      <w:lang w:val="en-US" w:eastAsia="zh-CN" w:bidi="ar-SA"/>
    </w:rPr>
  </w:style>
  <w:style w:type="paragraph" w:styleId="4">
    <w:name w:val="footer"/>
    <w:qFormat/>
    <w:uiPriority w:val="0"/>
    <w:pPr>
      <w:widowControl w:val="0"/>
      <w:tabs>
        <w:tab w:val="center" w:pos="4153"/>
        <w:tab w:val="right" w:pos="8306"/>
      </w:tabs>
      <w:overflowPunct w:val="0"/>
      <w:autoSpaceDE w:val="0"/>
      <w:autoSpaceDN w:val="0"/>
      <w:snapToGrid w:val="0"/>
      <w:jc w:val="left"/>
    </w:pPr>
    <w:rPr>
      <w:rFonts w:asciiTheme="minorAscii" w:hAnsiTheme="minorAscii" w:eastAsiaTheme="minorEastAsia" w:cstheme="minorBidi"/>
      <w:kern w:val="2"/>
      <w:sz w:val="18"/>
      <w:szCs w:val="24"/>
      <w:lang w:val="en-US" w:eastAsia="zh-CN" w:bidi="ar-SA"/>
    </w:rPr>
  </w:style>
  <w:style w:type="paragraph" w:styleId="5">
    <w:name w:val="header"/>
    <w:qFormat/>
    <w:uiPriority w:val="0"/>
    <w:pPr>
      <w:widowControl w:val="0"/>
      <w:pBdr>
        <w:top w:val="none" w:color="auto" w:sz="0" w:space="1"/>
        <w:left w:val="none" w:color="auto" w:sz="0" w:space="4"/>
        <w:bottom w:val="none" w:color="auto" w:sz="0" w:space="1"/>
        <w:right w:val="none" w:color="auto" w:sz="0" w:space="4"/>
      </w:pBdr>
      <w:tabs>
        <w:tab w:val="center" w:pos="4153"/>
        <w:tab w:val="right" w:pos="8306"/>
      </w:tabs>
      <w:overflowPunct w:val="0"/>
      <w:autoSpaceDE w:val="0"/>
      <w:autoSpaceDN w:val="0"/>
      <w:snapToGrid w:val="0"/>
      <w:spacing w:line="240" w:lineRule="auto"/>
      <w:jc w:val="both"/>
      <w:outlineLvl w:val="9"/>
    </w:pPr>
    <w:rPr>
      <w:rFonts w:asciiTheme="minorAscii" w:hAnsiTheme="minorAscii" w:eastAsiaTheme="minorEastAsia" w:cstheme="minorBidi"/>
      <w:kern w:val="2"/>
      <w:sz w:val="18"/>
      <w:szCs w:val="24"/>
      <w:lang w:val="en-US" w:eastAsia="zh-CN" w:bidi="ar-SA"/>
    </w:r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38</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2025-01-03T02:18:00Z</dcterms:created>
  <dc:creator>WPS_1516069980</dc:creator>
  <cp:lastModifiedBy>WPS_1516069980</cp:lastModifiedBy>
  <cp:lastPrinted>2025-01-03T02:55:01Z</cp:lastPrinted>
  <dcterms:modified xsi:type="dcterms:W3CDTF">2025-01-03T02:57:16Z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124FA105A3AB457A8014F6A852D16B8D_11</vt:lpwstr>
  </property>
  <property fmtid="{D5CDD505-2E9C-101B-9397-08002B2CF9AE}" pid="4" name="KSOTemplateDocerSaveRecord">
    <vt:lpwstr>eyJoZGlkIjoiOWM0MzJhZjM1ODE1MjU3ZDc1YzM0ZTFiMzE0YjA3ZTkiLCJ1c2VySWQiOiIzMzkxNDY3OTUifQ==</vt:lpwstr>
  </property>
</Properties>
</file>