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1. 企业（单位）法人营业执照、组织机构代码证、税务登记证（或三证合一）；</w:t>
      </w:r>
    </w:p>
    <w:p>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8329295" cy="5588635"/>
            <wp:effectExtent l="0" t="0" r="12065" b="1905"/>
            <wp:docPr id="1" name="图片 1" descr="4ae0b48c34c29c6cfce71b48846e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ae0b48c34c29c6cfce71b48846e6b2"/>
                    <pic:cNvPicPr>
                      <a:picLocks noChangeAspect="1"/>
                    </pic:cNvPicPr>
                  </pic:nvPicPr>
                  <pic:blipFill>
                    <a:blip r:embed="rId4"/>
                    <a:stretch>
                      <a:fillRect/>
                    </a:stretch>
                  </pic:blipFill>
                  <pic:spPr>
                    <a:xfrm rot="16200000">
                      <a:off x="0" y="0"/>
                      <a:ext cx="8329295" cy="5588635"/>
                    </a:xfrm>
                    <a:prstGeom prst="rect">
                      <a:avLst/>
                    </a:prstGeom>
                  </pic:spPr>
                </pic:pic>
              </a:graphicData>
            </a:graphic>
          </wp:inline>
        </w:drawing>
      </w:r>
      <w:r>
        <w:drawing>
          <wp:inline distT="0" distB="0" distL="0" distR="0">
            <wp:extent cx="5274310" cy="8018780"/>
            <wp:effectExtent l="0" t="0" r="8890" b="7620"/>
            <wp:docPr id="2" name="图片 1" descr="1d4f73fcfb5fc95c46dac840716a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d4f73fcfb5fc95c46dac840716a762"/>
                    <pic:cNvPicPr>
                      <a:picLocks noChangeAspect="1"/>
                    </pic:cNvPicPr>
                  </pic:nvPicPr>
                  <pic:blipFill>
                    <a:blip r:embed="rId5"/>
                    <a:stretch>
                      <a:fillRect/>
                    </a:stretch>
                  </pic:blipFill>
                  <pic:spPr>
                    <a:xfrm>
                      <a:off x="0" y="0"/>
                      <a:ext cx="5274310" cy="80187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2. 法定代表人身份证明及身份证或法定代表人授权委托书及被委托人身份证；</w:t>
      </w:r>
    </w:p>
    <w:p>
      <w:pPr>
        <w:spacing w:line="240" w:lineRule="auto"/>
        <w:jc w:val="center"/>
        <w:rPr>
          <w:rFonts w:hint="eastAsia" w:ascii="宋体" w:hAnsi="宋体" w:eastAsia="宋体" w:cs="宋体"/>
          <w:sz w:val="22"/>
          <w:szCs w:val="22"/>
        </w:rPr>
      </w:pPr>
    </w:p>
    <w:p>
      <w:pPr>
        <w:spacing w:line="360" w:lineRule="auto"/>
        <w:jc w:val="center"/>
        <w:rPr>
          <w:rFonts w:ascii="宋体" w:hAnsi="宋体" w:eastAsia="宋体" w:cs="宋体"/>
          <w:sz w:val="24"/>
          <w:szCs w:val="22"/>
        </w:rPr>
      </w:pPr>
      <w:r>
        <w:rPr>
          <w:rFonts w:hint="eastAsia" w:ascii="宋体" w:hAnsi="宋体" w:eastAsia="宋体" w:cs="宋体"/>
          <w:sz w:val="30"/>
          <w:szCs w:val="30"/>
        </w:rPr>
        <w:t>授权委托书</w:t>
      </w:r>
    </w:p>
    <w:p>
      <w:pPr>
        <w:spacing w:line="500" w:lineRule="exact"/>
        <w:ind w:firstLine="420" w:firstLineChars="200"/>
        <w:jc w:val="left"/>
        <w:rPr>
          <w:rFonts w:ascii="宋体" w:hAnsi="宋体" w:eastAsia="宋体" w:cs="Times New Roman"/>
          <w:bCs/>
          <w:szCs w:val="21"/>
        </w:rPr>
      </w:pPr>
      <w:r>
        <w:rPr>
          <w:rFonts w:hint="eastAsia" w:ascii="宋体" w:hAnsi="宋体" w:eastAsia="宋体" w:cs="Times New Roman"/>
          <w:bCs/>
          <w:szCs w:val="21"/>
        </w:rPr>
        <w:t>本人（</w:t>
      </w:r>
      <w:r>
        <w:rPr>
          <w:rFonts w:hint="eastAsia" w:ascii="Calibri" w:hAnsi="Calibri" w:eastAsia="宋体" w:cs="Times New Roman"/>
          <w:b/>
          <w:bCs/>
          <w:szCs w:val="22"/>
        </w:rPr>
        <w:t>蔡建</w:t>
      </w:r>
      <w:r>
        <w:rPr>
          <w:rFonts w:hint="eastAsia" w:ascii="宋体" w:hAnsi="宋体" w:eastAsia="宋体" w:cs="Times New Roman"/>
          <w:bCs/>
          <w:szCs w:val="21"/>
        </w:rPr>
        <w:t>）系（</w:t>
      </w:r>
      <w:r>
        <w:rPr>
          <w:rFonts w:hint="eastAsia" w:ascii="Calibri" w:hAnsi="Calibri" w:eastAsia="宋体" w:cs="Times New Roman"/>
          <w:b/>
          <w:bCs/>
          <w:szCs w:val="22"/>
        </w:rPr>
        <w:t>北京创联致信科技有限公司</w:t>
      </w:r>
      <w:r>
        <w:rPr>
          <w:rFonts w:hint="eastAsia" w:ascii="宋体" w:hAnsi="宋体" w:eastAsia="宋体" w:cs="Times New Roman"/>
          <w:bCs/>
          <w:szCs w:val="21"/>
        </w:rPr>
        <w:t>）的法定代表人，现委托（</w:t>
      </w:r>
      <w:r>
        <w:rPr>
          <w:rFonts w:hint="eastAsia" w:ascii="Calibri" w:hAnsi="Calibri" w:eastAsia="宋体" w:cs="Times New Roman"/>
          <w:b/>
          <w:bCs/>
          <w:szCs w:val="22"/>
        </w:rPr>
        <w:t>胡乐怡</w:t>
      </w:r>
      <w:r>
        <w:rPr>
          <w:rFonts w:hint="eastAsia" w:ascii="宋体" w:hAnsi="宋体" w:eastAsia="宋体" w:cs="Times New Roman"/>
          <w:bCs/>
          <w:szCs w:val="21"/>
        </w:rPr>
        <w:t>）为我方代理人。代理人根据授权，以我方名义签署、澄清、说明、补正、递交、撤回、修改</w:t>
      </w:r>
      <w:r>
        <w:rPr>
          <w:rFonts w:hint="eastAsia" w:ascii="宋体" w:hAnsi="宋体" w:eastAsia="宋体" w:cs="Times New Roman"/>
          <w:bCs/>
          <w:szCs w:val="21"/>
          <w:u w:val="single"/>
        </w:rPr>
        <w:t xml:space="preserve"> 上海烟草集团有限责任公司上海卷烟厂2024年第一批计算机硬件购置（2023三项计划）项目</w:t>
      </w:r>
      <w:r>
        <w:rPr>
          <w:rFonts w:hint="eastAsia" w:ascii="宋体" w:hAnsi="宋体" w:eastAsia="宋体" w:cs="Times New Roman"/>
          <w:bCs/>
          <w:szCs w:val="21"/>
        </w:rPr>
        <w:t xml:space="preserve">投标文件、签订合同和处理一切与之有关事宜，其法律后果由我方承担。 </w:t>
      </w:r>
    </w:p>
    <w:p>
      <w:pPr>
        <w:spacing w:line="500" w:lineRule="exact"/>
        <w:ind w:firstLine="420" w:firstLineChars="200"/>
        <w:rPr>
          <w:rFonts w:ascii="宋体" w:hAnsi="宋体" w:eastAsia="宋体" w:cs="Times New Roman"/>
          <w:bCs/>
          <w:szCs w:val="21"/>
        </w:rPr>
      </w:pPr>
      <w:r>
        <w:rPr>
          <w:rFonts w:hint="eastAsia" w:ascii="宋体" w:hAnsi="宋体" w:eastAsia="宋体" w:cs="Times New Roman"/>
          <w:bCs/>
          <w:szCs w:val="21"/>
        </w:rPr>
        <w:t>委托期限：自签章之日起至项目结束。</w:t>
      </w:r>
    </w:p>
    <w:p>
      <w:pPr>
        <w:spacing w:line="500" w:lineRule="exact"/>
        <w:ind w:firstLine="420" w:firstLineChars="200"/>
        <w:rPr>
          <w:rFonts w:ascii="宋体" w:hAnsi="宋体" w:eastAsia="宋体" w:cs="Times New Roman"/>
          <w:bCs/>
          <w:szCs w:val="21"/>
        </w:rPr>
      </w:pPr>
      <w:r>
        <w:rPr>
          <w:rFonts w:hint="eastAsia" w:ascii="宋体" w:hAnsi="宋体" w:eastAsia="宋体" w:cs="Times New Roman"/>
          <w:bCs/>
          <w:szCs w:val="21"/>
        </w:rPr>
        <w:t xml:space="preserve">代理人无转委托权。 </w:t>
      </w:r>
    </w:p>
    <w:p>
      <w:pPr>
        <w:spacing w:line="500" w:lineRule="exact"/>
        <w:ind w:firstLine="420" w:firstLineChars="200"/>
        <w:rPr>
          <w:rFonts w:ascii="宋体" w:hAnsi="宋体" w:eastAsia="宋体" w:cs="Times New Roman"/>
          <w:bCs/>
          <w:szCs w:val="21"/>
        </w:rPr>
      </w:pPr>
      <w:r>
        <w:rPr>
          <w:rFonts w:hint="eastAsia" w:ascii="宋体" w:hAnsi="宋体" w:eastAsia="宋体" w:cs="Times New Roman"/>
          <w:bCs/>
          <w:szCs w:val="21"/>
        </w:rPr>
        <w:t>特此声明。</w:t>
      </w:r>
    </w:p>
    <w:p>
      <w:pPr>
        <w:spacing w:line="500" w:lineRule="exact"/>
        <w:ind w:firstLine="420" w:firstLineChars="200"/>
        <w:rPr>
          <w:rFonts w:ascii="宋体" w:hAnsi="宋体" w:eastAsia="宋体" w:cs="Times New Roman"/>
          <w:bCs/>
          <w:szCs w:val="21"/>
        </w:rPr>
      </w:pPr>
      <w:r>
        <w:rPr>
          <w:rFonts w:hint="eastAsia" w:ascii="宋体" w:hAnsi="宋体" w:eastAsia="宋体" w:cs="Times New Roman"/>
          <w:bCs/>
          <w:szCs w:val="21"/>
        </w:rPr>
        <w:t>附：委托代理人身份证复印件</w:t>
      </w:r>
    </w:p>
    <w:p>
      <w:pPr>
        <w:jc w:val="center"/>
        <w:rPr>
          <w:rFonts w:ascii="宋体" w:hAnsi="宋体" w:eastAsia="宋体" w:cs="Times New Roman"/>
          <w:bCs/>
          <w:szCs w:val="21"/>
        </w:rPr>
      </w:pPr>
      <w:r>
        <w:rPr>
          <w:rFonts w:ascii="Calibri" w:hAnsi="Calibri" w:eastAsia="宋体" w:cs="Times New Roman"/>
          <w:szCs w:val="22"/>
        </w:rPr>
        <w:drawing>
          <wp:inline distT="0" distB="0" distL="0" distR="0">
            <wp:extent cx="3018155" cy="1992630"/>
            <wp:effectExtent l="0" t="0" r="4445" b="1270"/>
            <wp:docPr id="5336339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33985"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018155" cy="1992630"/>
                    </a:xfrm>
                    <a:prstGeom prst="rect">
                      <a:avLst/>
                    </a:prstGeom>
                    <a:noFill/>
                    <a:ln>
                      <a:noFill/>
                    </a:ln>
                  </pic:spPr>
                </pic:pic>
              </a:graphicData>
            </a:graphic>
          </wp:inline>
        </w:drawing>
      </w:r>
      <w:r>
        <w:rPr>
          <w:rFonts w:ascii="Calibri" w:hAnsi="Calibri" w:eastAsia="宋体" w:cs="Times New Roman"/>
          <w:szCs w:val="22"/>
        </w:rPr>
        <w:drawing>
          <wp:inline distT="0" distB="0" distL="0" distR="0">
            <wp:extent cx="3039110" cy="1934210"/>
            <wp:effectExtent l="0" t="0" r="8890" b="8890"/>
            <wp:docPr id="261982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82937"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039110" cy="1934210"/>
                    </a:xfrm>
                    <a:prstGeom prst="rect">
                      <a:avLst/>
                    </a:prstGeom>
                    <a:noFill/>
                    <a:ln>
                      <a:noFill/>
                    </a:ln>
                  </pic:spPr>
                </pic:pic>
              </a:graphicData>
            </a:graphic>
          </wp:inline>
        </w:drawing>
      </w:r>
    </w:p>
    <w:p>
      <w:pPr>
        <w:spacing w:line="440" w:lineRule="exact"/>
        <w:ind w:left="3570"/>
        <w:rPr>
          <w:rFonts w:ascii="宋体" w:hAnsi="宋体" w:eastAsia="宋体" w:cs="Times New Roman"/>
          <w:bCs/>
          <w:szCs w:val="21"/>
        </w:rPr>
      </w:pPr>
    </w:p>
    <w:p>
      <w:pPr>
        <w:spacing w:line="440" w:lineRule="exact"/>
        <w:ind w:left="3570"/>
        <w:rPr>
          <w:rFonts w:ascii="宋体" w:hAnsi="宋体" w:eastAsia="宋体" w:cs="Times New Roman"/>
          <w:bCs/>
          <w:szCs w:val="21"/>
        </w:rPr>
      </w:pPr>
    </w:p>
    <w:p>
      <w:pPr>
        <w:spacing w:line="440" w:lineRule="exact"/>
        <w:ind w:left="3570"/>
        <w:rPr>
          <w:rFonts w:ascii="宋体" w:hAnsi="宋体" w:eastAsia="宋体" w:cs="Times New Roman"/>
          <w:bCs/>
          <w:szCs w:val="21"/>
        </w:rPr>
      </w:pPr>
    </w:p>
    <w:p>
      <w:pPr>
        <w:spacing w:line="440" w:lineRule="exact"/>
        <w:ind w:left="3570"/>
        <w:rPr>
          <w:rFonts w:ascii="宋体" w:hAnsi="宋体" w:eastAsia="宋体" w:cs="Times New Roman"/>
          <w:bCs/>
          <w:szCs w:val="21"/>
        </w:rPr>
      </w:pPr>
    </w:p>
    <w:p>
      <w:pPr>
        <w:widowControl w:val="0"/>
        <w:spacing w:line="360" w:lineRule="auto"/>
        <w:ind w:left="720"/>
        <w:contextualSpacing/>
        <w:jc w:val="both"/>
        <w:rPr>
          <w:rFonts w:ascii="Times New Roman" w:hAnsi="Times New Roman" w:eastAsia="宋体" w:cs="Times New Roman"/>
          <w:kern w:val="2"/>
          <w:sz w:val="24"/>
          <w:szCs w:val="24"/>
          <w:lang w:val="en-US" w:eastAsia="zh-CN" w:bidi="ar-SA"/>
        </w:rPr>
      </w:pPr>
    </w:p>
    <w:p>
      <w:pPr>
        <w:widowControl w:val="0"/>
        <w:spacing w:line="360" w:lineRule="auto"/>
        <w:ind w:left="720"/>
        <w:contextualSpacing/>
        <w:jc w:val="both"/>
        <w:rPr>
          <w:rFonts w:ascii="Times New Roman" w:hAnsi="Times New Roman" w:eastAsia="宋体" w:cs="Times New Roman"/>
          <w:kern w:val="2"/>
          <w:sz w:val="24"/>
          <w:szCs w:val="24"/>
          <w:lang w:val="en-US" w:eastAsia="zh-CN" w:bidi="ar-SA"/>
        </w:rPr>
      </w:pPr>
    </w:p>
    <w:p>
      <w:pPr>
        <w:spacing w:line="440" w:lineRule="exact"/>
        <w:ind w:left="3570"/>
        <w:rPr>
          <w:rFonts w:ascii="宋体" w:hAnsi="宋体" w:eastAsia="宋体" w:cs="Times New Roman"/>
          <w:bCs/>
          <w:szCs w:val="21"/>
        </w:rPr>
      </w:pPr>
    </w:p>
    <w:p>
      <w:pPr>
        <w:widowControl w:val="0"/>
        <w:spacing w:line="360" w:lineRule="auto"/>
        <w:ind w:left="720"/>
        <w:contextualSpacing/>
        <w:jc w:val="both"/>
        <w:rPr>
          <w:rFonts w:ascii="Times New Roman" w:hAnsi="Times New Roman" w:eastAsia="宋体" w:cs="Times New Roman"/>
          <w:kern w:val="2"/>
          <w:sz w:val="24"/>
          <w:szCs w:val="24"/>
          <w:lang w:val="en-US" w:eastAsia="zh-CN" w:bidi="ar-SA"/>
        </w:rPr>
      </w:pPr>
    </w:p>
    <w:p>
      <w:pPr>
        <w:widowControl w:val="0"/>
        <w:spacing w:line="360" w:lineRule="auto"/>
        <w:ind w:left="720"/>
        <w:contextualSpacing/>
        <w:jc w:val="both"/>
        <w:rPr>
          <w:rFonts w:ascii="Times New Roman" w:hAnsi="Times New Roman" w:eastAsia="宋体" w:cs="Times New Roman"/>
          <w:kern w:val="2"/>
          <w:sz w:val="24"/>
          <w:szCs w:val="24"/>
          <w:lang w:val="en-US" w:eastAsia="zh-CN" w:bidi="ar-SA"/>
        </w:rPr>
      </w:pPr>
    </w:p>
    <w:p>
      <w:pPr>
        <w:spacing w:line="440" w:lineRule="exact"/>
        <w:ind w:left="3570"/>
        <w:rPr>
          <w:rFonts w:ascii="宋体" w:hAnsi="宋体" w:eastAsia="宋体" w:cs="Times New Roman"/>
          <w:bCs/>
          <w:szCs w:val="21"/>
        </w:rPr>
      </w:pPr>
      <w:r>
        <w:rPr>
          <w:rFonts w:hint="eastAsia" w:ascii="宋体" w:hAnsi="宋体" w:eastAsia="宋体" w:cs="Times New Roman"/>
          <w:bCs/>
          <w:szCs w:val="21"/>
        </w:rPr>
        <w:t>投标人：北京创联致信科技有限公司（盖单位章）</w:t>
      </w:r>
    </w:p>
    <w:p>
      <w:pPr>
        <w:spacing w:line="440" w:lineRule="exact"/>
        <w:ind w:left="3570"/>
        <w:rPr>
          <w:rFonts w:ascii="宋体" w:hAnsi="宋体" w:eastAsia="宋体" w:cs="Times New Roman"/>
          <w:bCs/>
          <w:szCs w:val="21"/>
        </w:rPr>
      </w:pPr>
      <w:r>
        <w:rPr>
          <w:rFonts w:hint="eastAsia" w:ascii="宋体" w:hAnsi="宋体" w:eastAsia="宋体" w:cs="Times New Roman"/>
          <w:bCs/>
          <w:szCs w:val="21"/>
        </w:rPr>
        <w:t xml:space="preserve">法定代表人：    （签字或盖章） </w:t>
      </w:r>
    </w:p>
    <w:p>
      <w:pPr>
        <w:spacing w:line="440" w:lineRule="exact"/>
        <w:ind w:left="3570"/>
        <w:rPr>
          <w:rFonts w:ascii="宋体" w:hAnsi="宋体" w:eastAsia="宋体" w:cs="Times New Roman"/>
          <w:bCs/>
          <w:szCs w:val="21"/>
        </w:rPr>
      </w:pPr>
      <w:r>
        <w:rPr>
          <w:rFonts w:hint="eastAsia" w:ascii="宋体" w:hAnsi="宋体" w:eastAsia="宋体" w:cs="Times New Roman"/>
          <w:bCs/>
          <w:szCs w:val="21"/>
        </w:rPr>
        <w:t>委托代理人：    （签字）</w:t>
      </w:r>
    </w:p>
    <w:p>
      <w:pPr>
        <w:spacing w:line="440" w:lineRule="exact"/>
        <w:ind w:left="840"/>
        <w:rPr>
          <w:rFonts w:ascii="宋体" w:hAnsi="宋体" w:eastAsia="宋体" w:cs="Times New Roman"/>
          <w:bCs/>
          <w:szCs w:val="21"/>
        </w:rPr>
      </w:pPr>
    </w:p>
    <w:p>
      <w:pPr>
        <w:spacing w:line="440" w:lineRule="exact"/>
        <w:ind w:left="840"/>
        <w:jc w:val="right"/>
        <w:rPr>
          <w:rFonts w:ascii="宋体" w:hAnsi="宋体" w:eastAsia="宋体" w:cs="Times New Roman"/>
          <w:bCs/>
          <w:szCs w:val="21"/>
        </w:rPr>
      </w:pPr>
      <w:r>
        <w:rPr>
          <w:rFonts w:hint="eastAsia" w:ascii="宋体" w:hAnsi="宋体" w:eastAsia="宋体" w:cs="Times New Roman"/>
          <w:bCs/>
          <w:szCs w:val="21"/>
        </w:rPr>
        <w:t>2024年6月12日</w:t>
      </w:r>
    </w:p>
    <w:p>
      <w:pPr>
        <w:spacing w:line="500" w:lineRule="exact"/>
        <w:rPr>
          <w:rFonts w:ascii="宋体" w:hAnsi="宋体" w:eastAsia="宋体" w:cs="宋体"/>
          <w:szCs w:val="22"/>
        </w:rPr>
      </w:pPr>
    </w:p>
    <w:p>
      <w:pPr>
        <w:widowControl/>
        <w:adjustRightInd w:val="0"/>
        <w:snapToGrid w:val="0"/>
        <w:spacing w:line="480" w:lineRule="auto"/>
        <w:ind w:firstLine="422" w:firstLineChars="200"/>
        <w:jc w:val="left"/>
        <w:rPr>
          <w:rFonts w:ascii="Calibri" w:hAnsi="Calibri" w:eastAsia="宋体" w:cs="Times New Roman"/>
          <w:szCs w:val="22"/>
        </w:rPr>
      </w:pPr>
      <w:r>
        <w:rPr>
          <w:rFonts w:hint="eastAsia" w:ascii="宋体" w:hAnsi="宋体" w:eastAsia="宋体" w:cs="宋体"/>
          <w:b/>
          <w:bCs/>
          <w:kern w:val="0"/>
          <w:szCs w:val="21"/>
        </w:rPr>
        <w:t>注：如果由投标人的法定代表人签署投标文件的，则不需提供此授权委托书，只需提供法定代表人身份证明。</w:t>
      </w:r>
    </w:p>
    <w:p>
      <w:pPr>
        <w:sectPr>
          <w:pgSz w:w="11906" w:h="16838"/>
          <w:pgMar w:top="1440" w:right="1417" w:bottom="1440" w:left="1417" w:header="851" w:footer="992" w:gutter="0"/>
          <w:cols w:space="425" w:num="1"/>
          <w:docGrid w:type="lines" w:linePitch="312" w:charSpace="0"/>
        </w:sectPr>
      </w:pPr>
    </w:p>
    <w:p>
      <w:pPr>
        <w:keepNext w:val="0"/>
        <w:keepLines w:val="0"/>
        <w:widowControl/>
        <w:numPr>
          <w:ilvl w:val="0"/>
          <w:numId w:val="1"/>
        </w:numPr>
        <w:suppressLineNumbers w:val="0"/>
        <w:spacing w:line="360" w:lineRule="auto"/>
        <w:jc w:val="left"/>
        <w:rPr>
          <w:rFonts w:hint="eastAsia" w:ascii="宋体" w:hAnsi="宋体" w:eastAsia="宋体" w:cs="宋体"/>
          <w:color w:val="000000"/>
          <w:kern w:val="0"/>
          <w:sz w:val="24"/>
          <w:szCs w:val="24"/>
          <w:lang w:val="en-US" w:eastAsia="zh-CN" w:bidi="ar"/>
        </w:rPr>
        <w:sectPr>
          <w:pgSz w:w="11906" w:h="16838"/>
          <w:pgMar w:top="1440" w:right="1417" w:bottom="1440" w:left="1417" w:header="851" w:footer="992" w:gutter="0"/>
          <w:cols w:space="425" w:num="1"/>
          <w:docGrid w:type="lines" w:linePitch="312" w:charSpace="0"/>
        </w:sectPr>
      </w:pPr>
      <w:r>
        <w:rPr>
          <w:rFonts w:hint="eastAsia" w:ascii="宋体" w:hAnsi="宋体" w:eastAsia="宋体" w:cs="宋体"/>
          <w:color w:val="000000"/>
          <w:kern w:val="0"/>
          <w:sz w:val="24"/>
          <w:szCs w:val="24"/>
          <w:lang w:val="en-US" w:eastAsia="zh-CN" w:bidi="ar"/>
        </w:rPr>
        <w:t>本单位“国家企业信用信息公示系统”或“天眼查”查询结果（需使用“发送报告”功能，且查询日期不得早于招标文件起售日）</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4.投标人及其法定代表人、主要负责人或实际控制人参加招标活动前3年内[从2021年1月1日起至今；成立时间</w:t>
      </w:r>
      <w:r>
        <w:rPr>
          <w:rFonts w:hint="eastAsia" w:ascii="宋体" w:hAnsi="宋体" w:eastAsia="宋体" w:cs="宋体"/>
          <w:color w:val="000000"/>
          <w:kern w:val="0"/>
          <w:sz w:val="24"/>
          <w:szCs w:val="24"/>
          <w:lang w:val="en-US" w:eastAsia="zh-CN" w:bidi="ar"/>
        </w:rPr>
        <w:t>不足3年的，从成立日期起至今]不得有行贿行为记录；</w:t>
      </w:r>
      <w:r>
        <w:rPr>
          <w:rFonts w:hint="eastAsia" w:ascii="宋体" w:hAnsi="宋体" w:eastAsia="宋体" w:cs="宋体"/>
          <w:color w:val="000000"/>
          <w:kern w:val="0"/>
          <w:sz w:val="24"/>
          <w:szCs w:val="24"/>
          <w:lang w:val="en-US" w:eastAsia="zh-CN" w:bidi="ar"/>
        </w:rPr>
        <w:drawing>
          <wp:inline distT="0" distB="0" distL="114300" distR="114300">
            <wp:extent cx="5749925" cy="3981450"/>
            <wp:effectExtent l="0" t="0" r="3175" b="6350"/>
            <wp:docPr id="4" name="图片 4" descr="法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法人"/>
                    <pic:cNvPicPr>
                      <a:picLocks noChangeAspect="1"/>
                    </pic:cNvPicPr>
                  </pic:nvPicPr>
                  <pic:blipFill>
                    <a:blip r:embed="rId8"/>
                    <a:stretch>
                      <a:fillRect/>
                    </a:stretch>
                  </pic:blipFill>
                  <pic:spPr>
                    <a:xfrm>
                      <a:off x="0" y="0"/>
                      <a:ext cx="5749925" cy="3981450"/>
                    </a:xfrm>
                    <a:prstGeom prst="rect">
                      <a:avLst/>
                    </a:prstGeom>
                  </pic:spPr>
                </pic:pic>
              </a:graphicData>
            </a:graphic>
          </wp:inline>
        </w:drawing>
      </w:r>
      <w:bookmarkStart w:id="0" w:name="_GoBack"/>
      <w:r>
        <w:rPr>
          <w:rFonts w:hint="eastAsia" w:ascii="宋体" w:hAnsi="宋体" w:eastAsia="宋体" w:cs="宋体"/>
          <w:color w:val="000000"/>
          <w:kern w:val="0"/>
          <w:sz w:val="24"/>
          <w:szCs w:val="24"/>
          <w:lang w:val="en-US" w:eastAsia="zh-CN" w:bidi="ar"/>
        </w:rPr>
        <w:drawing>
          <wp:inline distT="0" distB="0" distL="114300" distR="114300">
            <wp:extent cx="5749925" cy="3939540"/>
            <wp:effectExtent l="0" t="0" r="3175" b="10160"/>
            <wp:docPr id="5" name="图片 5"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司"/>
                    <pic:cNvPicPr>
                      <a:picLocks noChangeAspect="1"/>
                    </pic:cNvPicPr>
                  </pic:nvPicPr>
                  <pic:blipFill>
                    <a:blip r:embed="rId9"/>
                    <a:stretch>
                      <a:fillRect/>
                    </a:stretch>
                  </pic:blipFill>
                  <pic:spPr>
                    <a:xfrm>
                      <a:off x="0" y="0"/>
                      <a:ext cx="5749925" cy="3939540"/>
                    </a:xfrm>
                    <a:prstGeom prst="rect">
                      <a:avLst/>
                    </a:prstGeom>
                  </pic:spPr>
                </pic:pic>
              </a:graphicData>
            </a:graphic>
          </wp:inline>
        </w:drawing>
      </w:r>
      <w:bookmarkEnd w:id="0"/>
    </w:p>
    <w:sectPr>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6B2B67"/>
    <w:multiLevelType w:val="singleLevel"/>
    <w:tmpl w:val="296B2B67"/>
    <w:lvl w:ilvl="0" w:tentative="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2ZDhkMzU1OGQ2M2YwNTVlODA1ZTRmZTQyNWY1NjMifQ=="/>
  </w:docVars>
  <w:rsids>
    <w:rsidRoot w:val="229C0277"/>
    <w:rsid w:val="229C0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2024-06-25T07:51:00Z</dcterms:created>
  <dc:creator>WPS_1516069980</dc:creator>
  <cp:lastModifiedBy>WPS_1516069980</cp:lastModifiedBy>
  <dcterms:modified xsi:type="dcterms:W3CDTF">2024-06-25T08:35:34Z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138CFDBFF99F46BC9DFBEDB0FE47423B_11</vt:lpwstr>
  </property>
</Properties>
</file>