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7132C">
      <w:pPr>
        <w:ind w:firstLine="0" w:firstLineChars="0"/>
      </w:pPr>
      <w:bookmarkStart w:id="0" w:name="_Toc6394637"/>
      <w:bookmarkStart w:id="1" w:name="_Toc6549313"/>
    </w:p>
    <w:p w14:paraId="76101353">
      <w:pPr>
        <w:ind w:firstLine="0" w:firstLineChars="0"/>
      </w:pPr>
    </w:p>
    <w:p w14:paraId="310A8976">
      <w:pPr>
        <w:ind w:firstLine="0" w:firstLineChars="0"/>
      </w:pPr>
    </w:p>
    <w:p w14:paraId="781BF468">
      <w:pPr>
        <w:ind w:firstLine="0" w:firstLineChars="0"/>
      </w:pPr>
    </w:p>
    <w:p w14:paraId="78411711">
      <w:pPr>
        <w:ind w:firstLine="0" w:firstLineChars="0"/>
      </w:pPr>
    </w:p>
    <w:p w14:paraId="3364F47F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 w14:paraId="5A566028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5D152F88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186F13B">
      <w:pPr>
        <w:ind w:firstLine="0" w:firstLineChars="0"/>
      </w:pPr>
    </w:p>
    <w:p w14:paraId="4CF528FB">
      <w:pPr>
        <w:ind w:firstLine="0" w:firstLineChars="0"/>
      </w:pPr>
    </w:p>
    <w:p w14:paraId="62373194">
      <w:pPr>
        <w:ind w:firstLine="0" w:firstLineChars="0"/>
      </w:pPr>
    </w:p>
    <w:p w14:paraId="3648D38E">
      <w:pPr>
        <w:ind w:firstLine="0" w:firstLineChars="0"/>
      </w:pPr>
    </w:p>
    <w:p w14:paraId="472904DD">
      <w:pPr>
        <w:ind w:firstLine="0" w:firstLineChars="0"/>
      </w:pPr>
    </w:p>
    <w:p w14:paraId="4E0CFB18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58B77CD2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03E70449">
      <w:pPr>
        <w:pStyle w:val="49"/>
        <w:ind w:left="0" w:leftChars="0" w:firstLine="2650" w:firstLineChars="6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2023.7-2023.12月度运维服务报告</w:t>
      </w:r>
    </w:p>
    <w:p w14:paraId="4AF1DD49">
      <w:pPr>
        <w:ind w:firstLine="0" w:firstLineChars="0"/>
      </w:pPr>
    </w:p>
    <w:p w14:paraId="300F256B">
      <w:pPr>
        <w:ind w:firstLine="0" w:firstLineChars="0"/>
      </w:pPr>
    </w:p>
    <w:p w14:paraId="60A82329">
      <w:pPr>
        <w:ind w:firstLine="0" w:firstLineChars="0"/>
      </w:pPr>
    </w:p>
    <w:p w14:paraId="3C74F5F8">
      <w:pPr>
        <w:ind w:firstLine="0" w:firstLineChars="0"/>
      </w:pPr>
    </w:p>
    <w:p w14:paraId="078A4632">
      <w:pPr>
        <w:ind w:firstLine="0" w:firstLineChars="0"/>
      </w:pPr>
    </w:p>
    <w:p w14:paraId="46584338">
      <w:pPr>
        <w:ind w:firstLine="0" w:firstLineChars="0"/>
      </w:pPr>
    </w:p>
    <w:p w14:paraId="6220FAFD">
      <w:pPr>
        <w:ind w:firstLine="0" w:firstLineChars="0"/>
      </w:pPr>
    </w:p>
    <w:p w14:paraId="68ACCA22">
      <w:pPr>
        <w:ind w:firstLine="0" w:firstLineChars="0"/>
      </w:pPr>
    </w:p>
    <w:p w14:paraId="405E5F8A">
      <w:pPr>
        <w:ind w:firstLine="0" w:firstLineChars="0"/>
      </w:pPr>
    </w:p>
    <w:p w14:paraId="224600B0">
      <w:pPr>
        <w:ind w:firstLine="0" w:firstLineChars="0"/>
      </w:pPr>
    </w:p>
    <w:p w14:paraId="69F6AE60"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 w14:paraId="28A63A91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4761664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27972D7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 w14:paraId="5F8651D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 w14:paraId="06D7A937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_Toc12839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_Toc12839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E192C6F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_Toc5294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_Toc5294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5541E10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_Toc15074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_Toc15074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EE23BDD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_Toc7128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_Toc7128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8711FF5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_Toc15761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lang w:eastAsia="zh-CN"/>
            </w:rPr>
            <w:t>-202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_Toc15761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7EEC664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_Toc785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运维服务报告</w:t>
          </w:r>
          <w:r>
            <w:tab/>
          </w:r>
          <w:r>
            <w:fldChar w:fldCharType="begin"/>
          </w:r>
          <w:r>
            <w:instrText xml:space="preserve"> PAGEREF _Toc785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073BB4A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_Toc17164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/>
            </w:rPr>
            <w:t xml:space="preserve">2.1.1 </w:t>
          </w:r>
          <w:r>
            <w:rPr>
              <w:rFonts w:hint="eastAsia" w:ascii="Calibri" w:hAnsi="Calibri"/>
              <w:lang w:val="en-US" w:eastAsia="zh-CN"/>
            </w:rPr>
            <w:t>运维服务报告7月</w:t>
          </w:r>
          <w:r>
            <w:tab/>
          </w:r>
          <w:r>
            <w:fldChar w:fldCharType="begin"/>
          </w:r>
          <w:r>
            <w:instrText xml:space="preserve"> PAGEREF _Toc17164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61F0D9F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_Toc14806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2.1.2 运维服务报告8月</w:t>
          </w:r>
          <w:r>
            <w:tab/>
          </w:r>
          <w:r>
            <w:fldChar w:fldCharType="begin"/>
          </w:r>
          <w:r>
            <w:instrText xml:space="preserve"> PAGEREF _Toc14806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9B79C49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_Toc14518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2.1.3 运维服务报告9月</w:t>
          </w:r>
          <w:r>
            <w:tab/>
          </w:r>
          <w:r>
            <w:fldChar w:fldCharType="begin"/>
          </w:r>
          <w:r>
            <w:instrText xml:space="preserve"> PAGEREF _Toc14518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18F2F78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_Toc15372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2.1.4 运维服务报告10月</w:t>
          </w:r>
          <w:r>
            <w:tab/>
          </w:r>
          <w:r>
            <w:fldChar w:fldCharType="begin"/>
          </w:r>
          <w:r>
            <w:instrText xml:space="preserve"> PAGEREF _Toc15372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C1F2F39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_Toc29980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2.1.5 运维服务报告11月</w:t>
          </w:r>
          <w:r>
            <w:tab/>
          </w:r>
          <w:r>
            <w:fldChar w:fldCharType="begin"/>
          </w:r>
          <w:r>
            <w:instrText xml:space="preserve"> PAGEREF _Toc29980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D0B9683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_Toc30688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2.1.6 运维服务报告12月</w:t>
          </w:r>
          <w:r>
            <w:tab/>
          </w:r>
          <w:r>
            <w:fldChar w:fldCharType="begin"/>
          </w:r>
          <w:r>
            <w:instrText xml:space="preserve"> PAGEREF _Toc30688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AF99BE9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_Toc16424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_Toc16424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74E9CC2"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 w14:paraId="2D568DEB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12839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62B6E936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5294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5105FEB1">
      <w:pPr>
        <w:rPr>
          <w:rFonts w:hint="eastAsia"/>
        </w:rPr>
      </w:pPr>
    </w:p>
    <w:p w14:paraId="63894EE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6A76CDD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15074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30E498A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4DEE0B08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7128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57713A15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</w:t>
      </w:r>
    </w:p>
    <w:p w14:paraId="34AB4AFB"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 w14:paraId="0BB518A2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15761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-202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 w14:paraId="75C942BA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1C08DAA9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default" w:ascii="Calibri" w:hAnsi="Calibri"/>
          <w:lang w:eastAsia="zh-CN"/>
        </w:rPr>
        <w:t>2</w:t>
      </w:r>
      <w:r>
        <w:rPr>
          <w:rFonts w:hint="eastAsia" w:ascii="Calibri" w:hAnsi="Calibri"/>
          <w:lang w:eastAsia="zh-CN"/>
        </w:rPr>
        <w:t>-202</w:t>
      </w:r>
      <w:r>
        <w:rPr>
          <w:rFonts w:hint="default" w:ascii="Calibri" w:hAnsi="Calibri"/>
          <w:lang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043FAE52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4865387F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5E1C2C37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7AB3133A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712F5F0A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428EE326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6201A277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  <w:r>
        <w:rPr>
          <w:rFonts w:hint="eastAsia" w:ascii="Calibri" w:hAnsi="Calibri"/>
          <w:lang w:eastAsia="zh-CN"/>
        </w:rPr>
        <w:t>、</w:t>
      </w:r>
    </w:p>
    <w:p w14:paraId="7B4AE536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5B955C7E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0EB93F6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7553925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45941497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577F8894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4FF7998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1E4A1362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4D25B061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633DECF1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3E57B2C4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4BAAD7E4">
      <w:pPr>
        <w:pStyle w:val="3"/>
        <w:spacing w:before="312" w:after="156"/>
        <w:rPr>
          <w:rFonts w:ascii="Calibri" w:hAnsi="Calibri"/>
        </w:rPr>
      </w:pPr>
      <w:bookmarkStart w:id="12" w:name="_Toc785"/>
      <w:r>
        <w:rPr>
          <w:rFonts w:hint="eastAsia" w:ascii="宋体" w:hAnsi="宋体" w:eastAsia="宋体" w:cs="宋体"/>
          <w:lang w:val="en-US" w:eastAsia="zh-CN"/>
        </w:rPr>
        <w:t>运维服务报告</w:t>
      </w:r>
      <w:bookmarkEnd w:id="12"/>
    </w:p>
    <w:p w14:paraId="12541E14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6306010">
      <w:pPr>
        <w:pStyle w:val="4"/>
        <w:spacing w:before="156" w:after="156"/>
      </w:pPr>
      <w:bookmarkStart w:id="13" w:name="_Toc17164"/>
      <w:r>
        <w:rPr>
          <w:rFonts w:hint="eastAsia" w:ascii="Calibri" w:hAnsi="Calibri"/>
          <w:lang w:val="en-US" w:eastAsia="zh-CN"/>
        </w:rPr>
        <w:t>运维服务报告7月</w:t>
      </w:r>
      <w:bookmarkEnd w:id="13"/>
    </w:p>
    <w:tbl>
      <w:tblPr>
        <w:tblStyle w:val="31"/>
        <w:tblpPr w:leftFromText="180" w:rightFromText="180" w:vertAnchor="text" w:horzAnchor="page" w:tblpX="1208" w:tblpY="86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18"/>
        <w:gridCol w:w="1077"/>
        <w:gridCol w:w="4658"/>
        <w:gridCol w:w="1761"/>
      </w:tblGrid>
      <w:tr w14:paraId="4F1D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BB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93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3EA825D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4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C23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3C0A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EB7D88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91F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6A2B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0B2BF8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67DE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B806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B67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C0DF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0AE3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F9F215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BB7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145E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C8AA1D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FE5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2021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76D23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7088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03A0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9AFD9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9AD19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154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17DCA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1663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3D501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3E01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BBD6FE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061B4A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18ADCB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4EDF23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6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E74E95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2C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96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B9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9F2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3D61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54A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264B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9EC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31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8C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A1D4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1726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3D9B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94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8A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08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0FE7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37D2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3A34FE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7165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AE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67E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B5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D33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5960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65993F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47FD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0E61F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题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管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理</w:t>
            </w:r>
          </w:p>
        </w:tc>
      </w:tr>
      <w:tr w14:paraId="65A1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481B2A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703B0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B02AD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9B9C0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5A0D27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033A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A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CD20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F1FF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28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8A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76E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F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F84D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FD6D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91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34D8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C52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1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0FFC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32E1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AB4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F9D4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3517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38D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BDE1F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CB35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BF237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5EA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03F4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057480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6024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15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E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4B05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0778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C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70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2AC4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4719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1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0A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A15B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 w14:paraId="28871A8E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  <w:sectPr>
          <w:footerReference r:id="rId10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 w14:paraId="4E43815D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4" w:name="_Toc14806"/>
      <w:r>
        <w:rPr>
          <w:rFonts w:hint="eastAsia" w:ascii="Calibri" w:hAnsi="Calibri"/>
          <w:lang w:val="en-US" w:eastAsia="zh-CN"/>
        </w:rPr>
        <w:t>运维服务报告8月</w:t>
      </w:r>
      <w:bookmarkEnd w:id="14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1E6D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30C935F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059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545E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BD4DCA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75B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16E9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401DE3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10E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3E36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30EC12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576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75A1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64C9C9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F99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725A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D431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5D18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3B78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F7507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7B64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D461F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22033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2458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CF928E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CA7E14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5527EA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98FEC7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2E1297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5D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1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5D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A0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9241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2E0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6BA8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D0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61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09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C665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D941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1FBA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D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BE5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7C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20E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FA48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109F39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6B4F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2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27D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4C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D54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31D3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41365A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1EF1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246B7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3835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3DD1A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A217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3D44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F46CC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21DC6B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2EDD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3B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6B16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564C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2F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5F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6985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E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02E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1E97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A9B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5652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92B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A7E2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21AB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3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0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9C8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6C01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BCE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A8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1D04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4367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E7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ACC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18C9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8C83678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5" w:name="_Toc14518"/>
      <w:r>
        <w:rPr>
          <w:rFonts w:hint="eastAsia" w:ascii="Calibri" w:hAnsi="Calibri"/>
          <w:lang w:val="en-US" w:eastAsia="zh-CN"/>
        </w:rPr>
        <w:t>运维服务报告9月</w:t>
      </w:r>
      <w:bookmarkEnd w:id="15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12B8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134A4B5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6E1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4AE0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CCC925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CD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01BE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D3A17B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063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1F56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7BC4A0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BD2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72AB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55E66B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8A0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470C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3FD15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41D2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A9226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A878D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D9867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DB4C4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11DC3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1B20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0C394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24794A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BEB8EB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2EBFBC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42E47F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B0A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1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149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0E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0431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182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7ADB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C02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A2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A9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8ADE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408B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5D50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C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651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2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71B0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3B4A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25CF11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077A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4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19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0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EB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C447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158445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0F2B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7DE32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5E7D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38D30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D8025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40DA1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3980E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6510B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4967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E8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61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2515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9B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9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482C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5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6D3F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4419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8D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FC6D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8CB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5914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2BB5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4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C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C6C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17BD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9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A6CE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A8083B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25F6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334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9E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D896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81E4582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6" w:name="_Toc15372"/>
      <w:r>
        <w:rPr>
          <w:rFonts w:hint="eastAsia" w:ascii="Calibri" w:hAnsi="Calibri"/>
          <w:lang w:val="en-US" w:eastAsia="zh-CN"/>
        </w:rPr>
        <w:t>运维服务报告10月</w:t>
      </w:r>
      <w:bookmarkEnd w:id="16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128A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04871F4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003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198C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B9C9AE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698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5D81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B4BEE1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2B5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1C75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DEE7FF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AFE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335E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5E0825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3C8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004F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E3ABB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23A1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C3614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D6B6D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54D35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70E1B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03E6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7C58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8B2B7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C0A73B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47DB67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E6C8D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CB598B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8D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5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9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F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7260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934A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177B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1C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85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08E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93B0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18F2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7CEF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53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F75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3A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F1C6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42B5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044DB5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53A7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C0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6F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5F4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46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7803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0C9F8F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3D56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4EFBF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5F51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5F3034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5A5B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8855D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553F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32D774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4C43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A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589E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576E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8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F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4972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3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7EB1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3DA0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A76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500C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3D61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B51D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2914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31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F6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244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0334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C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4B13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4F485B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4D48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24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38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9D94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A7DAC93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7" w:name="_Toc29980"/>
      <w:r>
        <w:rPr>
          <w:rFonts w:hint="eastAsia" w:ascii="Calibri" w:hAnsi="Calibri"/>
          <w:lang w:val="en-US" w:eastAsia="zh-CN"/>
        </w:rPr>
        <w:t>运维服务报告11月</w:t>
      </w:r>
      <w:bookmarkEnd w:id="17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1DCB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3EB8C2B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563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28FE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B6CBBE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669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266E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F5F293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C2D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6D68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80FE4C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443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0DA8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FFC1BE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3B4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5FC6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8F478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11D1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AC250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05D6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6872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BFACA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C3A9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5019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5AF239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0B79EE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9F9ED1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68CB434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198246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EF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154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5C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17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E72B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4244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260F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01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EE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59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E613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E8DC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6020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87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93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2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2F61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09E8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30CCE4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5925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5E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B94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4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E0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F9BD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58D414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3B60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73C6D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0BE2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14E8D1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39A92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27F9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92CC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05AAA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4F35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F9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C8F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9912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D9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6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CA1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B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E73C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EFA6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58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760E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4C15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5675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028A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F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2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154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7277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C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9C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3AEE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0F56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C7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10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36E4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089CD6C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8" w:name="_Toc30688"/>
      <w:r>
        <w:rPr>
          <w:rFonts w:hint="eastAsia" w:ascii="Calibri" w:hAnsi="Calibri"/>
          <w:lang w:val="en-US" w:eastAsia="zh-CN"/>
        </w:rPr>
        <w:t>运维服务报告12月</w:t>
      </w:r>
      <w:bookmarkEnd w:id="18"/>
    </w:p>
    <w:tbl>
      <w:tblPr>
        <w:tblStyle w:val="3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 w14:paraId="4447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081CFF5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D62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025F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DAE1C1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F6D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7007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83F117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58D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58D2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64F633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86E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448B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9BF0C8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2AC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180B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2D830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7CDD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ECE8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6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D991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F1CD1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8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609B7E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1E3DC4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5491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EE0BB3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72B76B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1388F2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3C6F39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69F325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EC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C7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03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D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4275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1C81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1AB3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6BB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BB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E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972E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CA9D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0119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A24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12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F1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169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9EA9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561E34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65F6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C3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42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8E8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82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1397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60D0EB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3F0D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2C992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2D39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3ABC9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65A21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107A4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9987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30D11F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2B1C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E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13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0482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3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9A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3E3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BF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C2DC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07B4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84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C1AB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69F1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1AC9B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5D6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FB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6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37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E71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5874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0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C600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AC2AE8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</w:tbl>
    <w:p w14:paraId="4DA7476B">
      <w:pPr>
        <w:bidi w:val="0"/>
        <w:rPr>
          <w:rFonts w:hint="eastAsia"/>
          <w:lang w:val="en-US" w:eastAsia="zh-CN"/>
        </w:rPr>
      </w:pPr>
    </w:p>
    <w:p w14:paraId="71477E5B">
      <w:pPr>
        <w:bidi w:val="0"/>
        <w:rPr>
          <w:rFonts w:hint="eastAsia"/>
          <w:lang w:val="en-US" w:eastAsia="zh-CN"/>
        </w:rPr>
      </w:pPr>
    </w:p>
    <w:p w14:paraId="29FEEE06">
      <w:pPr>
        <w:bidi w:val="0"/>
        <w:rPr>
          <w:rFonts w:hint="eastAsia"/>
          <w:lang w:val="en-US" w:eastAsia="zh-CN"/>
        </w:rPr>
      </w:pPr>
    </w:p>
    <w:p w14:paraId="16D058D7">
      <w:pPr>
        <w:bidi w:val="0"/>
        <w:rPr>
          <w:rFonts w:hint="eastAsia"/>
          <w:lang w:val="en-US" w:eastAsia="zh-CN"/>
        </w:rPr>
      </w:pPr>
    </w:p>
    <w:p w14:paraId="3CFBC563">
      <w:pPr>
        <w:bidi w:val="0"/>
        <w:rPr>
          <w:rFonts w:hint="eastAsia"/>
          <w:lang w:val="en-US" w:eastAsia="zh-CN"/>
        </w:rPr>
      </w:pPr>
    </w:p>
    <w:p w14:paraId="2FB623F1">
      <w:pPr>
        <w:bidi w:val="0"/>
        <w:rPr>
          <w:rFonts w:hint="eastAsia"/>
          <w:lang w:val="en-US" w:eastAsia="zh-CN"/>
        </w:rPr>
      </w:pPr>
    </w:p>
    <w:p w14:paraId="78420437">
      <w:pPr>
        <w:bidi w:val="0"/>
        <w:rPr>
          <w:rFonts w:hint="eastAsia"/>
          <w:lang w:val="en-US" w:eastAsia="zh-CN"/>
        </w:rPr>
      </w:pPr>
    </w:p>
    <w:p w14:paraId="7231FC1E">
      <w:pPr>
        <w:bidi w:val="0"/>
        <w:rPr>
          <w:rFonts w:hint="eastAsia"/>
          <w:lang w:val="en-US" w:eastAsia="zh-CN"/>
        </w:rPr>
      </w:pPr>
    </w:p>
    <w:p w14:paraId="0F8F6EE7">
      <w:pPr>
        <w:bidi w:val="0"/>
        <w:rPr>
          <w:rFonts w:hint="eastAsia"/>
          <w:lang w:val="en-US" w:eastAsia="zh-CN"/>
        </w:rPr>
      </w:pPr>
    </w:p>
    <w:p w14:paraId="57F52D47">
      <w:pPr>
        <w:bidi w:val="0"/>
        <w:rPr>
          <w:rFonts w:hint="eastAsia"/>
          <w:lang w:val="en-US" w:eastAsia="zh-CN"/>
        </w:rPr>
      </w:pPr>
    </w:p>
    <w:p w14:paraId="6246FB8A">
      <w:pPr>
        <w:bidi w:val="0"/>
        <w:rPr>
          <w:rFonts w:hint="eastAsia"/>
          <w:lang w:val="en-US" w:eastAsia="zh-CN"/>
        </w:rPr>
      </w:pPr>
    </w:p>
    <w:p w14:paraId="360F5BFB">
      <w:pPr>
        <w:bidi w:val="0"/>
        <w:rPr>
          <w:rFonts w:hint="eastAsia"/>
          <w:lang w:val="en-US" w:eastAsia="zh-CN"/>
        </w:rPr>
      </w:pPr>
    </w:p>
    <w:p w14:paraId="68B329C4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9" w:name="_Toc29515"/>
      <w:bookmarkStart w:id="20" w:name="_Toc16424"/>
      <w:r>
        <w:rPr>
          <w:rFonts w:hint="eastAsia" w:ascii="宋体" w:hAnsi="宋体" w:eastAsia="宋体" w:cs="宋体"/>
        </w:rPr>
        <w:t>系统维护问题</w:t>
      </w:r>
      <w:bookmarkEnd w:id="19"/>
      <w:bookmarkEnd w:id="20"/>
    </w:p>
    <w:p w14:paraId="6076CAAB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96"/>
        <w:gridCol w:w="6546"/>
        <w:gridCol w:w="1171"/>
      </w:tblGrid>
      <w:tr w14:paraId="5802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 w14:paraId="2A56581F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96" w:type="dxa"/>
            <w:vAlign w:val="top"/>
          </w:tcPr>
          <w:p w14:paraId="038A1BAB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546" w:type="dxa"/>
            <w:vAlign w:val="top"/>
          </w:tcPr>
          <w:p w14:paraId="2DED9EC9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171" w:type="dxa"/>
            <w:vAlign w:val="top"/>
          </w:tcPr>
          <w:p w14:paraId="37C70E3F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 w14:paraId="2EE2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 w14:paraId="27C2386C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96" w:type="dxa"/>
            <w:vAlign w:val="center"/>
          </w:tcPr>
          <w:p w14:paraId="5BB1D5BF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46" w:type="dxa"/>
            <w:vAlign w:val="center"/>
          </w:tcPr>
          <w:p w14:paraId="647FC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用户服务器断电，服务器重启，协助启动应用。</w:t>
            </w:r>
          </w:p>
        </w:tc>
        <w:tc>
          <w:tcPr>
            <w:tcW w:w="1171" w:type="dxa"/>
            <w:vAlign w:val="top"/>
          </w:tcPr>
          <w:p w14:paraId="2A3FDBCA"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7D67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 w14:paraId="5561748B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96" w:type="dxa"/>
            <w:vAlign w:val="center"/>
          </w:tcPr>
          <w:p w14:paraId="5D9ABF32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46" w:type="dxa"/>
            <w:vAlign w:val="center"/>
          </w:tcPr>
          <w:p w14:paraId="1CB28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用户因拔掉堡垒机网线导致系统无法登录，远程进行问题排查处理。</w:t>
            </w:r>
          </w:p>
        </w:tc>
        <w:tc>
          <w:tcPr>
            <w:tcW w:w="1171" w:type="dxa"/>
            <w:vAlign w:val="top"/>
          </w:tcPr>
          <w:p w14:paraId="0514D2FB">
            <w:pPr>
              <w:ind w:left="0" w:leftChars="0" w:firstLine="0" w:firstLineChars="0"/>
              <w:rPr>
                <w:rFonts w:hint="default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1EA8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 w14:paraId="6ED7B4FE"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796" w:type="dxa"/>
            <w:vAlign w:val="center"/>
          </w:tcPr>
          <w:p w14:paraId="730EEB1C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46" w:type="dxa"/>
            <w:vAlign w:val="center"/>
          </w:tcPr>
          <w:p w14:paraId="5E485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告警邮件无法发送，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协助用户排查为网络防火墙配置问题。</w:t>
            </w:r>
          </w:p>
        </w:tc>
        <w:tc>
          <w:tcPr>
            <w:tcW w:w="1171" w:type="dxa"/>
            <w:vAlign w:val="top"/>
          </w:tcPr>
          <w:p w14:paraId="598DB4C3">
            <w:pPr>
              <w:ind w:left="0" w:leftChars="0" w:firstLine="0" w:firstLineChars="0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</w:tbl>
    <w:p w14:paraId="5FEB75DF">
      <w:pPr>
        <w:ind w:firstLine="480"/>
        <w:rPr>
          <w:rFonts w:hint="eastAsia"/>
        </w:rPr>
      </w:pPr>
    </w:p>
    <w:p w14:paraId="64C144BA">
      <w:pPr>
        <w:ind w:firstLine="480"/>
        <w:rPr>
          <w:rFonts w:hint="eastAsia"/>
        </w:rPr>
      </w:pPr>
    </w:p>
    <w:p w14:paraId="181EC21F">
      <w:pPr>
        <w:ind w:firstLine="480"/>
        <w:rPr>
          <w:rFonts w:hint="eastAsia"/>
        </w:rPr>
      </w:pPr>
    </w:p>
    <w:p w14:paraId="6730B2B8">
      <w:pPr>
        <w:ind w:firstLine="480"/>
        <w:rPr>
          <w:rFonts w:hint="eastAsia"/>
        </w:rPr>
      </w:pPr>
    </w:p>
    <w:p w14:paraId="429BBB5B">
      <w:pPr>
        <w:ind w:firstLine="480"/>
        <w:rPr>
          <w:rFonts w:hint="eastAsia"/>
        </w:rPr>
      </w:pPr>
    </w:p>
    <w:p w14:paraId="4F7E35F0">
      <w:pPr>
        <w:ind w:firstLine="480"/>
        <w:rPr>
          <w:rFonts w:hint="eastAsia"/>
        </w:rPr>
      </w:pPr>
    </w:p>
    <w:p w14:paraId="5D8F374B">
      <w:pPr>
        <w:ind w:firstLine="480"/>
        <w:rPr>
          <w:rFonts w:hint="eastAsia"/>
        </w:rPr>
      </w:pPr>
    </w:p>
    <w:p w14:paraId="31317782">
      <w:pPr>
        <w:ind w:firstLine="480"/>
        <w:rPr>
          <w:rFonts w:hint="eastAsia"/>
        </w:rPr>
      </w:pPr>
    </w:p>
    <w:p w14:paraId="7F92DB27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2A14D5A4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3379C667"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 202</w:t>
      </w:r>
      <w:r>
        <w:rPr>
          <w:rFonts w:hint="default"/>
          <w:u w:val="single"/>
          <w:lang w:eastAsia="zh-CN"/>
        </w:rPr>
        <w:t>3</w:t>
      </w:r>
      <w:r>
        <w:rPr>
          <w:rFonts w:hint="eastAsia"/>
          <w:u w:val="single"/>
          <w:lang w:val="en-US" w:eastAsia="zh-CN"/>
        </w:rPr>
        <w:t>.12.14</w:t>
      </w:r>
      <w:r>
        <w:rPr>
          <w:rFonts w:hint="default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</w:p>
    <w:p w14:paraId="56CE0F98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bookmarkStart w:id="21" w:name="_GoBack"/>
      <w:bookmarkEnd w:id="21"/>
    </w:p>
    <w:sectPr>
      <w:headerReference r:id="rId12" w:type="first"/>
      <w:footerReference r:id="rId15" w:type="first"/>
      <w:footerReference r:id="rId13" w:type="default"/>
      <w:headerReference r:id="rId11" w:type="even"/>
      <w:footerReference r:id="rId14" w:type="even"/>
      <w:pgSz w:w="11906" w:h="16838"/>
      <w:pgMar w:top="1134" w:right="851" w:bottom="1134" w:left="851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1AADA">
    <w:pPr>
      <w:pStyle w:val="21"/>
    </w:pPr>
  </w:p>
  <w:p w14:paraId="303450AA">
    <w:pPr>
      <w:ind w:firstLine="480"/>
    </w:pPr>
  </w:p>
  <w:p w14:paraId="7C7CEFAE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83A7C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A6B31"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D7F32">
    <w:pPr>
      <w:pStyle w:val="2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613BF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6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34101">
    <w:pPr>
      <w:pStyle w:val="21"/>
    </w:pPr>
  </w:p>
  <w:p w14:paraId="356C9C4A">
    <w:pPr>
      <w:ind w:firstLine="480"/>
    </w:pPr>
  </w:p>
  <w:p w14:paraId="42557848">
    <w:pPr>
      <w:ind w:firstLine="4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76215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E50A7">
    <w:pPr>
      <w:pStyle w:val="22"/>
    </w:pPr>
  </w:p>
  <w:p w14:paraId="1A43F3E8">
    <w:pPr>
      <w:ind w:firstLine="480"/>
    </w:pPr>
  </w:p>
  <w:p w14:paraId="1B338BD9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F5D99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73305">
    <w:pPr>
      <w:pStyle w:val="22"/>
    </w:pPr>
  </w:p>
  <w:p w14:paraId="6FA5D63B">
    <w:pPr>
      <w:ind w:firstLine="480"/>
    </w:pPr>
  </w:p>
  <w:p w14:paraId="674089E3">
    <w:pPr>
      <w:ind w:firstLine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2EA17">
    <w:pPr>
      <w:pStyle w:val="22"/>
    </w:pPr>
    <w:r>
      <w:drawing>
        <wp:inline distT="0" distB="0" distL="0" distR="0">
          <wp:extent cx="1254760" cy="292100"/>
          <wp:effectExtent l="0" t="0" r="2540" b="12700"/>
          <wp:docPr id="1" name="图片 1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3D09D3"/>
    <w:rsid w:val="049B18BB"/>
    <w:rsid w:val="04E20990"/>
    <w:rsid w:val="05CB1926"/>
    <w:rsid w:val="065962B8"/>
    <w:rsid w:val="07481817"/>
    <w:rsid w:val="09C556F2"/>
    <w:rsid w:val="09D05E45"/>
    <w:rsid w:val="0A855AC0"/>
    <w:rsid w:val="0B454DDB"/>
    <w:rsid w:val="0B5E5DFE"/>
    <w:rsid w:val="0C470552"/>
    <w:rsid w:val="0CD520F0"/>
    <w:rsid w:val="0D984579"/>
    <w:rsid w:val="0E2C21E4"/>
    <w:rsid w:val="0E3B0F0B"/>
    <w:rsid w:val="0EC532D1"/>
    <w:rsid w:val="100C4ADB"/>
    <w:rsid w:val="10BD503B"/>
    <w:rsid w:val="11067517"/>
    <w:rsid w:val="11CF52A4"/>
    <w:rsid w:val="1347361C"/>
    <w:rsid w:val="13C714EA"/>
    <w:rsid w:val="14092680"/>
    <w:rsid w:val="14CE4728"/>
    <w:rsid w:val="16333219"/>
    <w:rsid w:val="170507F5"/>
    <w:rsid w:val="17DE0CDF"/>
    <w:rsid w:val="18001FEB"/>
    <w:rsid w:val="18876269"/>
    <w:rsid w:val="19991C8A"/>
    <w:rsid w:val="1B660DB9"/>
    <w:rsid w:val="1C8054A9"/>
    <w:rsid w:val="1D32401C"/>
    <w:rsid w:val="1E3758C1"/>
    <w:rsid w:val="1E6F0798"/>
    <w:rsid w:val="1F697097"/>
    <w:rsid w:val="20095F3B"/>
    <w:rsid w:val="20DF0528"/>
    <w:rsid w:val="20E4768B"/>
    <w:rsid w:val="20E636F3"/>
    <w:rsid w:val="21205F36"/>
    <w:rsid w:val="215A276C"/>
    <w:rsid w:val="23307E93"/>
    <w:rsid w:val="236F7E9E"/>
    <w:rsid w:val="25002B6D"/>
    <w:rsid w:val="26E256DE"/>
    <w:rsid w:val="26E815CA"/>
    <w:rsid w:val="27556BF6"/>
    <w:rsid w:val="2770608E"/>
    <w:rsid w:val="27794FC7"/>
    <w:rsid w:val="27F840FB"/>
    <w:rsid w:val="282E04AF"/>
    <w:rsid w:val="2A502F65"/>
    <w:rsid w:val="2A6057C8"/>
    <w:rsid w:val="2ACF4E96"/>
    <w:rsid w:val="2BF67781"/>
    <w:rsid w:val="2D2A2720"/>
    <w:rsid w:val="2EF90AB2"/>
    <w:rsid w:val="2F2D7712"/>
    <w:rsid w:val="2FD51C44"/>
    <w:rsid w:val="30A107B4"/>
    <w:rsid w:val="31E211D9"/>
    <w:rsid w:val="332025DD"/>
    <w:rsid w:val="33DB669C"/>
    <w:rsid w:val="33FB393B"/>
    <w:rsid w:val="342C4C62"/>
    <w:rsid w:val="35B53F6F"/>
    <w:rsid w:val="3658181C"/>
    <w:rsid w:val="393F16FD"/>
    <w:rsid w:val="39930626"/>
    <w:rsid w:val="3BF840E7"/>
    <w:rsid w:val="3BFDB11E"/>
    <w:rsid w:val="3C865DF7"/>
    <w:rsid w:val="3CBB45AF"/>
    <w:rsid w:val="3DBF00CF"/>
    <w:rsid w:val="3E6D3687"/>
    <w:rsid w:val="3EB04D51"/>
    <w:rsid w:val="3ED410FE"/>
    <w:rsid w:val="3F240247"/>
    <w:rsid w:val="40224945"/>
    <w:rsid w:val="40300E10"/>
    <w:rsid w:val="43D91FB7"/>
    <w:rsid w:val="44083C21"/>
    <w:rsid w:val="443F6D5B"/>
    <w:rsid w:val="445157F9"/>
    <w:rsid w:val="44AC2A30"/>
    <w:rsid w:val="454A2974"/>
    <w:rsid w:val="47807AEE"/>
    <w:rsid w:val="47913CF2"/>
    <w:rsid w:val="48C40C4F"/>
    <w:rsid w:val="48E400BB"/>
    <w:rsid w:val="4A4F4FEB"/>
    <w:rsid w:val="4A736D2C"/>
    <w:rsid w:val="4A8C30E7"/>
    <w:rsid w:val="4AA27F40"/>
    <w:rsid w:val="4ABE5ABC"/>
    <w:rsid w:val="4B1F5D09"/>
    <w:rsid w:val="4BEF6134"/>
    <w:rsid w:val="4C2B6930"/>
    <w:rsid w:val="4C6728D8"/>
    <w:rsid w:val="4CD34FFD"/>
    <w:rsid w:val="4CD66F26"/>
    <w:rsid w:val="4CFC648F"/>
    <w:rsid w:val="4D422183"/>
    <w:rsid w:val="4D573629"/>
    <w:rsid w:val="4EDE7C89"/>
    <w:rsid w:val="5031152D"/>
    <w:rsid w:val="50585DB8"/>
    <w:rsid w:val="52C1392C"/>
    <w:rsid w:val="52DB58D5"/>
    <w:rsid w:val="52EB7C49"/>
    <w:rsid w:val="53B050A8"/>
    <w:rsid w:val="53EF5A87"/>
    <w:rsid w:val="54C65EB4"/>
    <w:rsid w:val="54F24CAD"/>
    <w:rsid w:val="55017533"/>
    <w:rsid w:val="56272130"/>
    <w:rsid w:val="5675346C"/>
    <w:rsid w:val="57650F48"/>
    <w:rsid w:val="576570C2"/>
    <w:rsid w:val="579D200F"/>
    <w:rsid w:val="57D963A5"/>
    <w:rsid w:val="58535244"/>
    <w:rsid w:val="59B97AAA"/>
    <w:rsid w:val="5A3731AC"/>
    <w:rsid w:val="5A53350F"/>
    <w:rsid w:val="5A6E0A5B"/>
    <w:rsid w:val="5B0033BF"/>
    <w:rsid w:val="5B4E6A57"/>
    <w:rsid w:val="5BD47411"/>
    <w:rsid w:val="5D7675B9"/>
    <w:rsid w:val="5DC170F4"/>
    <w:rsid w:val="5DDC5358"/>
    <w:rsid w:val="5DFFE9F7"/>
    <w:rsid w:val="5EFC065E"/>
    <w:rsid w:val="5F9F3A27"/>
    <w:rsid w:val="5FCC24AC"/>
    <w:rsid w:val="5FE936F7"/>
    <w:rsid w:val="6041420B"/>
    <w:rsid w:val="60E05AE3"/>
    <w:rsid w:val="611840E5"/>
    <w:rsid w:val="62B92B33"/>
    <w:rsid w:val="645D7FB0"/>
    <w:rsid w:val="65257FCF"/>
    <w:rsid w:val="6639016F"/>
    <w:rsid w:val="66A701CB"/>
    <w:rsid w:val="671604B0"/>
    <w:rsid w:val="67BF28F6"/>
    <w:rsid w:val="68F61F9D"/>
    <w:rsid w:val="69085BD7"/>
    <w:rsid w:val="6BA37E39"/>
    <w:rsid w:val="6C2B2308"/>
    <w:rsid w:val="6C7A5163"/>
    <w:rsid w:val="6DFD55A7"/>
    <w:rsid w:val="6FAD572A"/>
    <w:rsid w:val="6FE16655"/>
    <w:rsid w:val="70017A54"/>
    <w:rsid w:val="700C26A5"/>
    <w:rsid w:val="705F1010"/>
    <w:rsid w:val="71120B95"/>
    <w:rsid w:val="736F1D9C"/>
    <w:rsid w:val="74284B39"/>
    <w:rsid w:val="74A20E04"/>
    <w:rsid w:val="75641024"/>
    <w:rsid w:val="766C30AB"/>
    <w:rsid w:val="76BD7374"/>
    <w:rsid w:val="77982A7B"/>
    <w:rsid w:val="792D1226"/>
    <w:rsid w:val="79856DD0"/>
    <w:rsid w:val="7C08424A"/>
    <w:rsid w:val="7C8E7C4B"/>
    <w:rsid w:val="7CDF433C"/>
    <w:rsid w:val="7DF508A1"/>
    <w:rsid w:val="7DF91659"/>
    <w:rsid w:val="7F1A1A8E"/>
    <w:rsid w:val="7F435763"/>
    <w:rsid w:val="7F4D0390"/>
    <w:rsid w:val="7F671ECA"/>
    <w:rsid w:val="7FA27C7E"/>
    <w:rsid w:val="DF87AA59"/>
    <w:rsid w:val="DFA6F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ozeyu\Library\Containers\com.kingsoft.wpsoffice.mac\Data\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12</Pages>
  <Words>1234</Words>
  <Characters>1344</Characters>
  <Lines>58</Lines>
  <Paragraphs>16</Paragraphs>
  <TotalTime>0</TotalTime>
  <ScaleCrop>false</ScaleCrop>
  <LinksUpToDate>false</LinksUpToDate>
  <CharactersWithSpaces>1401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2021-02-27T03:00:00Z</dcterms:created>
  <dc:creator>李思伟</dc:creator>
  <cp:lastModifiedBy>能吃瘦</cp:lastModifiedBy>
  <cp:lastPrinted>2013-07-23T08:40:00Z</cp:lastPrinted>
  <dcterms:modified xsi:type="dcterms:W3CDTF">2024-11-15T08:59:43Z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B3F62054D0484D4EBAE3E5315BFFB7BC</vt:lpwstr>
  </property>
</Properties>
</file>