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16" w:rsidRPr="000862C4" w:rsidRDefault="00AE1C16" w:rsidP="00AE1C16">
      <w:pPr>
        <w:spacing w:afterLines="100" w:after="312"/>
        <w:jc w:val="center"/>
        <w:outlineLvl w:val="1"/>
        <w:rPr>
          <w:rFonts w:ascii="方正小标宋简体" w:eastAsia="方正小标宋简体" w:hAnsi="黑体"/>
          <w:sz w:val="32"/>
          <w:szCs w:val="32"/>
        </w:rPr>
      </w:pPr>
      <w:bookmarkStart w:id="0" w:name="_GoBack"/>
      <w:bookmarkEnd w:id="0"/>
      <w:r w:rsidRPr="000862C4">
        <w:rPr>
          <w:rFonts w:ascii="方正小标宋简体" w:eastAsia="方正小标宋简体" w:hAnsi="黑体" w:hint="eastAsia"/>
          <w:sz w:val="32"/>
          <w:szCs w:val="32"/>
        </w:rPr>
        <w:t>相关方告知书</w:t>
      </w:r>
    </w:p>
    <w:p w:rsidR="00AE1C16" w:rsidRPr="008045A3" w:rsidRDefault="00AE1C16" w:rsidP="008045A3">
      <w:pPr>
        <w:spacing w:line="500" w:lineRule="exact"/>
        <w:rPr>
          <w:rFonts w:ascii="宋体" w:hAnsi="宋体"/>
          <w:sz w:val="24"/>
        </w:rPr>
      </w:pPr>
      <w:r w:rsidRPr="008045A3">
        <w:rPr>
          <w:rFonts w:ascii="宋体" w:hAnsi="宋体" w:hint="eastAsia"/>
          <w:sz w:val="24"/>
        </w:rPr>
        <w:t>各位来宾：</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谢谢您配合我公司共同做好“质量、环境、职业健康安全管理体系”的各项工作，本公司管理方针和目标分别是：以质量求生存，以创新求发展，以安全的保障，以环保树形象。质量目标：实现外部质量抽检合格率100%；安全目标是：安全生产五个为“0”；环境目标：环境无重大污染事件，废弃物合规转移处理，污染物达标排放。为完成上述方针和目标，请各位来宾对本公司开展的管理工作加以配合，共同做好以下工作：</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1、在产品提供和服务提供过程中遵守国家法律法规标准。</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2、来访人员须由安保人员联系公司接待人员，经接待人员同意后，如实填写来访人员登记单方可入内，车辆必须停在指定位置。</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3、来访人员严禁随意走动，如若进入生产区域必须经过批准，由接待人员陪同，接受接待部门的安全告知，本公司生产区域存在安全和职业健康风险，一旦进入视同接受本公司的安全风险。</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4、进入本公司，请遵守公司相关管理规定，防止安全事故和环境污染发生。</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5、在产品运输过程中遵守交通法规，做好产品防护，防止运输过程中的意外。</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6、对提供的产品在保证质量的前提下，优先考虑采用无污染、减少污染、节约能源的工艺和设备。</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7、本着节约能源的原则，对用后的产品包装及时进行回收。</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 xml:space="preserve">8、在对本公司委托的固体废弃物运输处理过程中，执行国家相关法律法规，不得随意倾倒。 </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9、进入本公司的各种车辆严禁鸣喇叭，不得在公司区域内清洗、维修车辆和随意丢弃各类废弃物。</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10、进入本公司的来访人员不得携带无关人员和未成年人。</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11、严禁随意吸烟，请到指定的粘贴吸烟标识的区域吸烟。</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12、严禁相关方人员窃取我公司机密。</w:t>
      </w:r>
    </w:p>
    <w:p w:rsidR="00AE1C16" w:rsidRPr="008045A3" w:rsidRDefault="00AE1C16" w:rsidP="008045A3">
      <w:pPr>
        <w:spacing w:line="500" w:lineRule="exact"/>
        <w:ind w:firstLineChars="200" w:firstLine="480"/>
        <w:rPr>
          <w:rFonts w:ascii="宋体" w:hAnsi="宋体"/>
          <w:sz w:val="24"/>
        </w:rPr>
      </w:pPr>
      <w:r w:rsidRPr="008045A3">
        <w:rPr>
          <w:rFonts w:ascii="宋体" w:hAnsi="宋体" w:hint="eastAsia"/>
          <w:sz w:val="24"/>
        </w:rPr>
        <w:t>13、不得以任何理由偷摸蒙昆公司的烟支以及其它物资。</w:t>
      </w:r>
    </w:p>
    <w:p w:rsidR="00AE1C16" w:rsidRPr="008045A3" w:rsidRDefault="00AE1C16" w:rsidP="008045A3">
      <w:pPr>
        <w:adjustRightInd w:val="0"/>
        <w:snapToGrid w:val="0"/>
        <w:spacing w:line="500" w:lineRule="exact"/>
        <w:ind w:firstLineChars="200" w:firstLine="480"/>
        <w:rPr>
          <w:rFonts w:ascii="宋体" w:hAnsi="宋体" w:cs="新宋体-18030"/>
          <w:sz w:val="24"/>
        </w:rPr>
      </w:pPr>
      <w:r w:rsidRPr="008045A3">
        <w:rPr>
          <w:rFonts w:ascii="宋体" w:hAnsi="宋体" w:hint="eastAsia"/>
          <w:sz w:val="24"/>
        </w:rPr>
        <w:t>14、</w:t>
      </w:r>
      <w:r w:rsidRPr="008045A3">
        <w:rPr>
          <w:rFonts w:ascii="宋体" w:hAnsi="宋体" w:cs="新宋体-18030" w:hint="eastAsia"/>
          <w:sz w:val="24"/>
        </w:rPr>
        <w:t>施工单位来公司施工前必须经项目实施部门到安全管理部办理相关手续后开始</w:t>
      </w:r>
      <w:r w:rsidRPr="008045A3">
        <w:rPr>
          <w:rFonts w:ascii="宋体" w:hAnsi="宋体" w:cs="新宋体-18030" w:hint="eastAsia"/>
          <w:sz w:val="24"/>
        </w:rPr>
        <w:lastRenderedPageBreak/>
        <w:t>作业，施工单位要自带警示标识，施工现场应按类别设置相应警示标识。</w:t>
      </w:r>
    </w:p>
    <w:p w:rsidR="00AE1C16" w:rsidRPr="008045A3" w:rsidRDefault="00AE1C16" w:rsidP="008045A3">
      <w:pPr>
        <w:adjustRightInd w:val="0"/>
        <w:snapToGrid w:val="0"/>
        <w:spacing w:line="500" w:lineRule="exact"/>
        <w:ind w:firstLineChars="200" w:firstLine="480"/>
        <w:rPr>
          <w:rFonts w:ascii="宋体" w:hAnsi="宋体" w:cs="新宋体-18030"/>
          <w:sz w:val="24"/>
        </w:rPr>
      </w:pPr>
      <w:r w:rsidRPr="008045A3">
        <w:rPr>
          <w:rFonts w:ascii="宋体" w:hAnsi="宋体" w:cs="新宋体-18030" w:hint="eastAsia"/>
          <w:sz w:val="24"/>
        </w:rPr>
        <w:t>15、从事特种作业及特种设备操作等持证上岗人员必须持有从业资格证书。</w:t>
      </w:r>
    </w:p>
    <w:p w:rsidR="00AE1C16" w:rsidRPr="008045A3" w:rsidRDefault="00AE1C16" w:rsidP="008045A3">
      <w:pPr>
        <w:adjustRightInd w:val="0"/>
        <w:snapToGrid w:val="0"/>
        <w:spacing w:line="500" w:lineRule="exact"/>
        <w:ind w:firstLineChars="200" w:firstLine="480"/>
        <w:rPr>
          <w:rFonts w:ascii="宋体" w:hAnsi="宋体" w:cs="新宋体-18030"/>
          <w:sz w:val="24"/>
        </w:rPr>
      </w:pPr>
      <w:r w:rsidRPr="008045A3">
        <w:rPr>
          <w:rFonts w:ascii="宋体" w:hAnsi="宋体" w:cs="新宋体-18030" w:hint="eastAsia"/>
          <w:sz w:val="24"/>
        </w:rPr>
        <w:t>16、施工单位需接受项目主管部门的安全技术交底，并对内部人员进行安全教育培训。</w:t>
      </w:r>
    </w:p>
    <w:p w:rsidR="00AE1C16" w:rsidRPr="008045A3" w:rsidRDefault="00AE1C16" w:rsidP="008045A3">
      <w:pPr>
        <w:adjustRightInd w:val="0"/>
        <w:snapToGrid w:val="0"/>
        <w:spacing w:line="500" w:lineRule="exact"/>
        <w:ind w:firstLineChars="200" w:firstLine="480"/>
        <w:rPr>
          <w:rFonts w:ascii="宋体" w:hAnsi="宋体" w:cs="新宋体-18030"/>
          <w:sz w:val="24"/>
        </w:rPr>
      </w:pPr>
      <w:r w:rsidRPr="008045A3">
        <w:rPr>
          <w:rFonts w:ascii="宋体" w:hAnsi="宋体" w:cs="新宋体-18030" w:hint="eastAsia"/>
          <w:sz w:val="24"/>
        </w:rPr>
        <w:t>17、施工单位需接受项目主管部门、属地管理部门和安全管理部的安全检查和考核，违规行为按安全协议进行处理，造成损失的，根据情节和损失情况追究责任。</w:t>
      </w:r>
    </w:p>
    <w:p w:rsidR="00AE1C16" w:rsidRPr="008045A3" w:rsidRDefault="00AE1C16" w:rsidP="008045A3">
      <w:pPr>
        <w:adjustRightInd w:val="0"/>
        <w:snapToGrid w:val="0"/>
        <w:spacing w:line="500" w:lineRule="exact"/>
        <w:ind w:firstLineChars="200" w:firstLine="480"/>
        <w:rPr>
          <w:rFonts w:ascii="宋体" w:hAnsi="宋体" w:cs="新宋体-18030"/>
          <w:sz w:val="24"/>
        </w:rPr>
      </w:pPr>
      <w:r w:rsidRPr="008045A3">
        <w:rPr>
          <w:rFonts w:ascii="宋体" w:hAnsi="宋体" w:cs="新宋体-18030" w:hint="eastAsia"/>
          <w:sz w:val="24"/>
        </w:rPr>
        <w:t>18、施工单位必须指定项目负责人和安全员，制定安全施工方案和安全应急措施，在公司内进行动火、高处作业、有限空间、吊装、拆除、临时线路接线等高风险作业时，须到安全管理部办理审批手续。</w:t>
      </w:r>
    </w:p>
    <w:p w:rsidR="00AE1C16" w:rsidRPr="008045A3" w:rsidRDefault="00AE1C16" w:rsidP="008045A3">
      <w:pPr>
        <w:spacing w:line="500" w:lineRule="exact"/>
        <w:ind w:firstLineChars="2056" w:firstLine="4934"/>
        <w:rPr>
          <w:rFonts w:ascii="宋体" w:hAnsi="宋体" w:cs="新宋体-18030"/>
          <w:sz w:val="24"/>
        </w:rPr>
      </w:pPr>
      <w:r w:rsidRPr="008045A3">
        <w:rPr>
          <w:rFonts w:ascii="宋体" w:hAnsi="宋体" w:cs="新宋体-18030" w:hint="eastAsia"/>
          <w:sz w:val="24"/>
        </w:rPr>
        <w:t xml:space="preserve">        </w:t>
      </w:r>
    </w:p>
    <w:p w:rsidR="00AE1C16" w:rsidRDefault="00AE1C16" w:rsidP="008045A3">
      <w:pPr>
        <w:spacing w:line="500" w:lineRule="exact"/>
        <w:ind w:firstLineChars="2050" w:firstLine="4920"/>
        <w:rPr>
          <w:rFonts w:ascii="宋体" w:hAnsi="宋体" w:cs="新宋体-18030"/>
          <w:sz w:val="24"/>
        </w:rPr>
      </w:pPr>
      <w:r w:rsidRPr="008045A3">
        <w:rPr>
          <w:rFonts w:ascii="宋体" w:hAnsi="宋体" w:cs="新宋体-18030" w:hint="eastAsia"/>
          <w:sz w:val="24"/>
        </w:rPr>
        <w:t>告知人:内蒙古昆明卷烟有限责任公司</w:t>
      </w:r>
    </w:p>
    <w:p w:rsidR="008045A3" w:rsidRDefault="008045A3" w:rsidP="008045A3">
      <w:pPr>
        <w:spacing w:line="500" w:lineRule="exact"/>
        <w:ind w:firstLineChars="2050" w:firstLine="4925"/>
        <w:rPr>
          <w:rFonts w:ascii="华文中宋" w:eastAsia="华文中宋" w:hAnsi="华文中宋" w:cs="新宋体-18030"/>
          <w:b/>
          <w:sz w:val="24"/>
          <w:szCs w:val="28"/>
        </w:rPr>
      </w:pPr>
    </w:p>
    <w:p w:rsidR="00AE1C16" w:rsidRDefault="00AE1C16" w:rsidP="008045A3">
      <w:pPr>
        <w:ind w:firstLineChars="200" w:firstLine="480"/>
        <w:rPr>
          <w:rFonts w:ascii="华文中宋" w:eastAsia="华文中宋" w:hAnsi="华文中宋" w:cs="新宋体-18030"/>
          <w:b/>
          <w:sz w:val="24"/>
          <w:szCs w:val="28"/>
        </w:rPr>
      </w:pPr>
      <w:r>
        <w:rPr>
          <w:rFonts w:ascii="华文中宋" w:eastAsia="华文中宋" w:hAnsi="华文中宋" w:cs="新宋体-18030" w:hint="eastAsia"/>
          <w:b/>
          <w:sz w:val="24"/>
          <w:szCs w:val="28"/>
        </w:rPr>
        <w:t>以上告知内容我公司所有人员已知晓，能够严格遵守，并对自己的行为负责。</w:t>
      </w:r>
    </w:p>
    <w:p w:rsidR="002E674D" w:rsidRPr="002708A7" w:rsidRDefault="00AE1C16" w:rsidP="008045A3">
      <w:pPr>
        <w:tabs>
          <w:tab w:val="left" w:pos="616"/>
        </w:tabs>
        <w:spacing w:line="560" w:lineRule="exact"/>
        <w:ind w:firstLineChars="200" w:firstLine="480"/>
        <w:rPr>
          <w:sz w:val="24"/>
        </w:rPr>
      </w:pPr>
      <w:r>
        <w:rPr>
          <w:rFonts w:ascii="华文中宋" w:eastAsia="华文中宋" w:hAnsi="华文中宋" w:cs="新宋体-18030" w:hint="eastAsia"/>
          <w:b/>
          <w:sz w:val="24"/>
          <w:szCs w:val="28"/>
        </w:rPr>
        <w:t>接受告知单位名称</w:t>
      </w:r>
      <w:r w:rsidR="008045A3">
        <w:rPr>
          <w:rFonts w:ascii="华文中宋" w:eastAsia="华文中宋" w:hAnsi="华文中宋" w:cs="新宋体-18030" w:hint="eastAsia"/>
          <w:b/>
          <w:sz w:val="24"/>
          <w:szCs w:val="28"/>
        </w:rPr>
        <w:t>（盖章）</w:t>
      </w:r>
      <w:r>
        <w:rPr>
          <w:rFonts w:ascii="华文中宋" w:eastAsia="华文中宋" w:hAnsi="华文中宋" w:cs="新宋体-18030" w:hint="eastAsia"/>
          <w:b/>
          <w:sz w:val="24"/>
          <w:szCs w:val="28"/>
        </w:rPr>
        <w:t>：                   负责人</w:t>
      </w:r>
      <w:r w:rsidR="008045A3">
        <w:rPr>
          <w:rFonts w:ascii="华文中宋" w:eastAsia="华文中宋" w:hAnsi="华文中宋" w:cs="新宋体-18030" w:hint="eastAsia"/>
          <w:b/>
          <w:sz w:val="24"/>
          <w:szCs w:val="28"/>
        </w:rPr>
        <w:t>（签字）</w:t>
      </w:r>
      <w:r>
        <w:rPr>
          <w:rFonts w:ascii="华文中宋" w:eastAsia="华文中宋" w:hAnsi="华文中宋" w:cs="新宋体-18030" w:hint="eastAsia"/>
          <w:b/>
          <w:sz w:val="24"/>
          <w:szCs w:val="28"/>
        </w:rPr>
        <w:t>：</w:t>
      </w:r>
    </w:p>
    <w:sectPr w:rsidR="002E674D" w:rsidRPr="002708A7" w:rsidSect="001619B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50" w:rsidRDefault="007C0850" w:rsidP="00092D13">
      <w:r>
        <w:separator/>
      </w:r>
    </w:p>
  </w:endnote>
  <w:endnote w:type="continuationSeparator" w:id="0">
    <w:p w:rsidR="007C0850" w:rsidRDefault="007C0850" w:rsidP="0009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18030">
    <w:charset w:val="86"/>
    <w:family w:val="modern"/>
    <w:pitch w:val="fixed"/>
    <w:sig w:usb0="800022A7" w:usb1="880F3C78"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50" w:rsidRDefault="007C0850" w:rsidP="00092D13">
      <w:r>
        <w:separator/>
      </w:r>
    </w:p>
  </w:footnote>
  <w:footnote w:type="continuationSeparator" w:id="0">
    <w:p w:rsidR="007C0850" w:rsidRDefault="007C0850" w:rsidP="00092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0D"/>
    <w:rsid w:val="00036087"/>
    <w:rsid w:val="000735CA"/>
    <w:rsid w:val="00092D13"/>
    <w:rsid w:val="001025F1"/>
    <w:rsid w:val="00135701"/>
    <w:rsid w:val="0015154B"/>
    <w:rsid w:val="001619B0"/>
    <w:rsid w:val="001C5C4D"/>
    <w:rsid w:val="002708A7"/>
    <w:rsid w:val="002E674D"/>
    <w:rsid w:val="00375B11"/>
    <w:rsid w:val="00376089"/>
    <w:rsid w:val="00464F5C"/>
    <w:rsid w:val="00486A36"/>
    <w:rsid w:val="004A25E2"/>
    <w:rsid w:val="004D053C"/>
    <w:rsid w:val="004F45A7"/>
    <w:rsid w:val="006328CB"/>
    <w:rsid w:val="007C0850"/>
    <w:rsid w:val="007F1D1E"/>
    <w:rsid w:val="008045A3"/>
    <w:rsid w:val="00885C33"/>
    <w:rsid w:val="008E1F7E"/>
    <w:rsid w:val="00923A14"/>
    <w:rsid w:val="00965302"/>
    <w:rsid w:val="00991A0D"/>
    <w:rsid w:val="009957F8"/>
    <w:rsid w:val="009A4F0A"/>
    <w:rsid w:val="00AE1C16"/>
    <w:rsid w:val="00B04616"/>
    <w:rsid w:val="00C30DB0"/>
    <w:rsid w:val="00C3644E"/>
    <w:rsid w:val="00D73F6A"/>
    <w:rsid w:val="00DC0717"/>
    <w:rsid w:val="00E47C47"/>
    <w:rsid w:val="00E877A0"/>
    <w:rsid w:val="00F62DEC"/>
    <w:rsid w:val="00F63DB9"/>
    <w:rsid w:val="00F6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2708A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3"/>
    <w:rsid w:val="002708A7"/>
    <w:rPr>
      <w:rFonts w:ascii="宋体" w:eastAsia="宋体" w:hAnsi="Times New Roman" w:cs="Times New Roman"/>
      <w:noProof/>
      <w:kern w:val="0"/>
      <w:szCs w:val="20"/>
    </w:rPr>
  </w:style>
  <w:style w:type="paragraph" w:styleId="a4">
    <w:name w:val="Balloon Text"/>
    <w:basedOn w:val="a"/>
    <w:link w:val="Char0"/>
    <w:uiPriority w:val="99"/>
    <w:semiHidden/>
    <w:unhideWhenUsed/>
    <w:rsid w:val="00B04616"/>
    <w:rPr>
      <w:sz w:val="18"/>
      <w:szCs w:val="18"/>
    </w:rPr>
  </w:style>
  <w:style w:type="character" w:customStyle="1" w:styleId="Char0">
    <w:name w:val="批注框文本 Char"/>
    <w:basedOn w:val="a0"/>
    <w:link w:val="a4"/>
    <w:uiPriority w:val="99"/>
    <w:semiHidden/>
    <w:rsid w:val="00B04616"/>
    <w:rPr>
      <w:rFonts w:ascii="Times New Roman" w:eastAsia="宋体" w:hAnsi="Times New Roman" w:cs="Times New Roman"/>
      <w:sz w:val="18"/>
      <w:szCs w:val="18"/>
    </w:rPr>
  </w:style>
  <w:style w:type="paragraph" w:styleId="a5">
    <w:name w:val="header"/>
    <w:basedOn w:val="a"/>
    <w:link w:val="Char1"/>
    <w:uiPriority w:val="99"/>
    <w:unhideWhenUsed/>
    <w:rsid w:val="00092D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92D13"/>
    <w:rPr>
      <w:rFonts w:ascii="Times New Roman" w:eastAsia="宋体" w:hAnsi="Times New Roman" w:cs="Times New Roman"/>
      <w:sz w:val="18"/>
      <w:szCs w:val="18"/>
    </w:rPr>
  </w:style>
  <w:style w:type="paragraph" w:styleId="a6">
    <w:name w:val="footer"/>
    <w:basedOn w:val="a"/>
    <w:link w:val="Char2"/>
    <w:uiPriority w:val="99"/>
    <w:unhideWhenUsed/>
    <w:rsid w:val="00092D13"/>
    <w:pPr>
      <w:tabs>
        <w:tab w:val="center" w:pos="4153"/>
        <w:tab w:val="right" w:pos="8306"/>
      </w:tabs>
      <w:snapToGrid w:val="0"/>
      <w:jc w:val="left"/>
    </w:pPr>
    <w:rPr>
      <w:sz w:val="18"/>
      <w:szCs w:val="18"/>
    </w:rPr>
  </w:style>
  <w:style w:type="character" w:customStyle="1" w:styleId="Char2">
    <w:name w:val="页脚 Char"/>
    <w:basedOn w:val="a0"/>
    <w:link w:val="a6"/>
    <w:uiPriority w:val="99"/>
    <w:rsid w:val="00092D1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2708A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3"/>
    <w:rsid w:val="002708A7"/>
    <w:rPr>
      <w:rFonts w:ascii="宋体" w:eastAsia="宋体" w:hAnsi="Times New Roman" w:cs="Times New Roman"/>
      <w:noProof/>
      <w:kern w:val="0"/>
      <w:szCs w:val="20"/>
    </w:rPr>
  </w:style>
  <w:style w:type="paragraph" w:styleId="a4">
    <w:name w:val="Balloon Text"/>
    <w:basedOn w:val="a"/>
    <w:link w:val="Char0"/>
    <w:uiPriority w:val="99"/>
    <w:semiHidden/>
    <w:unhideWhenUsed/>
    <w:rsid w:val="00B04616"/>
    <w:rPr>
      <w:sz w:val="18"/>
      <w:szCs w:val="18"/>
    </w:rPr>
  </w:style>
  <w:style w:type="character" w:customStyle="1" w:styleId="Char0">
    <w:name w:val="批注框文本 Char"/>
    <w:basedOn w:val="a0"/>
    <w:link w:val="a4"/>
    <w:uiPriority w:val="99"/>
    <w:semiHidden/>
    <w:rsid w:val="00B04616"/>
    <w:rPr>
      <w:rFonts w:ascii="Times New Roman" w:eastAsia="宋体" w:hAnsi="Times New Roman" w:cs="Times New Roman"/>
      <w:sz w:val="18"/>
      <w:szCs w:val="18"/>
    </w:rPr>
  </w:style>
  <w:style w:type="paragraph" w:styleId="a5">
    <w:name w:val="header"/>
    <w:basedOn w:val="a"/>
    <w:link w:val="Char1"/>
    <w:uiPriority w:val="99"/>
    <w:unhideWhenUsed/>
    <w:rsid w:val="00092D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92D13"/>
    <w:rPr>
      <w:rFonts w:ascii="Times New Roman" w:eastAsia="宋体" w:hAnsi="Times New Roman" w:cs="Times New Roman"/>
      <w:sz w:val="18"/>
      <w:szCs w:val="18"/>
    </w:rPr>
  </w:style>
  <w:style w:type="paragraph" w:styleId="a6">
    <w:name w:val="footer"/>
    <w:basedOn w:val="a"/>
    <w:link w:val="Char2"/>
    <w:uiPriority w:val="99"/>
    <w:unhideWhenUsed/>
    <w:rsid w:val="00092D13"/>
    <w:pPr>
      <w:tabs>
        <w:tab w:val="center" w:pos="4153"/>
        <w:tab w:val="right" w:pos="8306"/>
      </w:tabs>
      <w:snapToGrid w:val="0"/>
      <w:jc w:val="left"/>
    </w:pPr>
    <w:rPr>
      <w:sz w:val="18"/>
      <w:szCs w:val="18"/>
    </w:rPr>
  </w:style>
  <w:style w:type="character" w:customStyle="1" w:styleId="Char2">
    <w:name w:val="页脚 Char"/>
    <w:basedOn w:val="a0"/>
    <w:link w:val="a6"/>
    <w:uiPriority w:val="99"/>
    <w:rsid w:val="00092D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黄耀军</dc:creator>
  <cp:lastModifiedBy>刘振奎</cp:lastModifiedBy>
  <cp:revision>2</cp:revision>
  <dcterms:created xsi:type="dcterms:W3CDTF">2023-05-21T01:29:00Z</dcterms:created>
  <dcterms:modified xsi:type="dcterms:W3CDTF">2023-05-21T01:29:00Z</dcterms:modified>
</cp:coreProperties>
</file>