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FEC14">
      <w:pPr>
        <w:spacing w:before="67" w:line="222" w:lineRule="auto"/>
        <w:ind w:left="361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付款申请</w:t>
      </w:r>
    </w:p>
    <w:p w14:paraId="1E884DB8">
      <w:pPr>
        <w:spacing w:line="277" w:lineRule="auto"/>
        <w:rPr>
          <w:rFonts w:ascii="Arial"/>
          <w:sz w:val="21"/>
        </w:rPr>
      </w:pPr>
    </w:p>
    <w:p w14:paraId="1F6021B5">
      <w:pPr>
        <w:spacing w:line="277" w:lineRule="auto"/>
        <w:rPr>
          <w:rFonts w:ascii="Arial"/>
          <w:sz w:val="21"/>
        </w:rPr>
      </w:pPr>
      <w:bookmarkStart w:id="0" w:name="_GoBack"/>
      <w:bookmarkEnd w:id="0"/>
    </w:p>
    <w:p w14:paraId="3713F2EB">
      <w:pPr>
        <w:spacing w:before="81" w:line="221" w:lineRule="auto"/>
        <w:ind w:left="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-11"/>
          <w:sz w:val="25"/>
          <w:szCs w:val="25"/>
        </w:rPr>
        <w:t>致：</w:t>
      </w:r>
      <w:r>
        <w:rPr>
          <w:rFonts w:hint="eastAsia" w:ascii="黑体" w:hAnsi="黑体" w:eastAsia="黑体" w:cs="黑体"/>
          <w:b/>
          <w:bCs/>
          <w:spacing w:val="-11"/>
          <w:sz w:val="25"/>
          <w:szCs w:val="25"/>
        </w:rPr>
        <w:t>中电信数智科技有限公司</w:t>
      </w:r>
    </w:p>
    <w:p w14:paraId="29533539">
      <w:pPr>
        <w:pStyle w:val="2"/>
        <w:spacing w:before="185" w:line="360" w:lineRule="auto"/>
        <w:ind w:right="267" w:firstLine="584" w:firstLineChars="200"/>
        <w:jc w:val="both"/>
        <w:rPr>
          <w:spacing w:val="-10"/>
        </w:rPr>
      </w:pPr>
      <w:r>
        <w:rPr>
          <w:spacing w:val="1"/>
        </w:rPr>
        <w:t>就我公司与贵司签订的</w:t>
      </w:r>
      <w:r>
        <w:rPr>
          <w:rFonts w:hint="eastAsia"/>
          <w:spacing w:val="1"/>
          <w:u w:val="single" w:color="auto"/>
        </w:rPr>
        <w:t>智能自动化运维系统项目合同</w:t>
      </w:r>
      <w:r>
        <w:rPr>
          <w:spacing w:val="-12"/>
        </w:rPr>
        <w:t>，</w:t>
      </w:r>
      <w:r>
        <w:rPr>
          <w:spacing w:val="-80"/>
        </w:rPr>
        <w:t xml:space="preserve"> </w:t>
      </w:r>
      <w:r>
        <w:rPr>
          <w:spacing w:val="-12"/>
        </w:rPr>
        <w:t>目前</w:t>
      </w:r>
      <w:r>
        <w:rPr>
          <w:rFonts w:hint="eastAsia"/>
          <w:spacing w:val="-12"/>
          <w:lang w:val="en-US" w:eastAsia="zh-CN"/>
        </w:rPr>
        <w:t>已完成终验，</w:t>
      </w:r>
      <w:r>
        <w:rPr>
          <w:spacing w:val="-10"/>
        </w:rPr>
        <w:t>且终验合格</w:t>
      </w:r>
      <w:r>
        <w:rPr>
          <w:rFonts w:hint="eastAsia"/>
          <w:spacing w:val="-10"/>
          <w:lang w:eastAsia="zh-CN"/>
        </w:rPr>
        <w:t>。</w:t>
      </w:r>
      <w:r>
        <w:rPr>
          <w:rFonts w:hint="eastAsia"/>
          <w:spacing w:val="-12"/>
          <w:lang w:val="en-US" w:eastAsia="zh-CN"/>
        </w:rPr>
        <w:t>并按照合同约定提交终验报告、第三方决算审核报告、增值税发票、付款申请书</w:t>
      </w:r>
      <w:r>
        <w:rPr>
          <w:spacing w:val="-10"/>
        </w:rPr>
        <w:t>。</w:t>
      </w:r>
    </w:p>
    <w:p w14:paraId="2E55AA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66" w:firstLine="540" w:firstLineChars="200"/>
        <w:jc w:val="both"/>
        <w:textAlignment w:val="baseline"/>
      </w:pPr>
      <w:r>
        <w:rPr>
          <w:spacing w:val="-10"/>
        </w:rPr>
        <w:t>特向贵公司申请付款，付款金额为人</w:t>
      </w:r>
      <w:r>
        <w:rPr>
          <w:spacing w:val="-2"/>
        </w:rPr>
        <w:t>民币¥</w:t>
      </w:r>
      <w:r>
        <w:rPr>
          <w:rFonts w:hint="eastAsia"/>
          <w:spacing w:val="-2"/>
          <w:lang w:val="en-US" w:eastAsia="zh-CN"/>
        </w:rPr>
        <w:t>290,000.00</w:t>
      </w:r>
      <w:r>
        <w:rPr>
          <w:spacing w:val="-2"/>
        </w:rPr>
        <w:t>元整</w:t>
      </w:r>
      <w:r>
        <w:rPr>
          <w:rFonts w:hint="eastAsia"/>
          <w:spacing w:val="-2"/>
          <w:lang w:eastAsia="zh-CN"/>
        </w:rPr>
        <w:t>（</w:t>
      </w:r>
      <w:r>
        <w:rPr>
          <w:rFonts w:hint="eastAsia"/>
          <w:spacing w:val="-2"/>
          <w:lang w:val="en-US" w:eastAsia="zh-CN"/>
        </w:rPr>
        <w:t>大写金额贰拾玖万元整）</w:t>
      </w:r>
      <w:r>
        <w:rPr>
          <w:spacing w:val="-2"/>
        </w:rPr>
        <w:t>并汇入以下账户：</w:t>
      </w:r>
    </w:p>
    <w:p w14:paraId="7D503EDB">
      <w:pPr>
        <w:pStyle w:val="2"/>
        <w:spacing w:before="94" w:line="342" w:lineRule="auto"/>
        <w:ind w:left="549" w:right="54" w:rightChars="0"/>
        <w:jc w:val="both"/>
      </w:pPr>
      <w:r>
        <w:rPr>
          <w:spacing w:val="-16"/>
        </w:rPr>
        <w:t>开户银行</w:t>
      </w:r>
      <w:r>
        <w:rPr>
          <w:rFonts w:hint="eastAsia"/>
          <w:spacing w:val="-16"/>
          <w:lang w:eastAsia="zh-CN"/>
        </w:rPr>
        <w:t>：</w:t>
      </w:r>
      <w:r>
        <w:rPr>
          <w:rFonts w:hint="eastAsia"/>
          <w:spacing w:val="-16"/>
        </w:rPr>
        <w:t>招商银行股份有限公司北京慧忠北里支行</w:t>
      </w:r>
      <w:r>
        <w:t xml:space="preserve"> </w:t>
      </w:r>
    </w:p>
    <w:p w14:paraId="67C9A070">
      <w:pPr>
        <w:pStyle w:val="2"/>
        <w:spacing w:before="94" w:line="342" w:lineRule="auto"/>
        <w:ind w:left="549" w:right="54" w:rightChars="0"/>
        <w:jc w:val="both"/>
      </w:pPr>
      <w:r>
        <w:rPr>
          <w:spacing w:val="-16"/>
        </w:rPr>
        <w:t>账户户名：</w:t>
      </w:r>
      <w:r>
        <w:rPr>
          <w:rFonts w:hint="eastAsia"/>
          <w:spacing w:val="-16"/>
        </w:rPr>
        <w:t>北京创联致信科技有限公司</w:t>
      </w:r>
      <w:r>
        <w:t xml:space="preserve"> </w:t>
      </w:r>
    </w:p>
    <w:p w14:paraId="74E9DB78">
      <w:pPr>
        <w:pStyle w:val="2"/>
        <w:spacing w:before="94" w:line="342" w:lineRule="auto"/>
        <w:ind w:left="549" w:right="54" w:rightChars="0"/>
        <w:jc w:val="both"/>
        <w:rPr>
          <w:rFonts w:hint="eastAsia"/>
          <w:spacing w:val="-16"/>
        </w:rPr>
      </w:pPr>
      <w:r>
        <w:rPr>
          <w:spacing w:val="-19"/>
        </w:rPr>
        <w:t>账号：</w:t>
      </w:r>
      <w:r>
        <w:rPr>
          <w:rFonts w:hint="eastAsia"/>
          <w:spacing w:val="-16"/>
        </w:rPr>
        <w:t>110946919610501</w:t>
      </w:r>
    </w:p>
    <w:p w14:paraId="1A783AFB">
      <w:pPr>
        <w:spacing w:line="249" w:lineRule="auto"/>
        <w:rPr>
          <w:rFonts w:ascii="Arial"/>
          <w:sz w:val="21"/>
        </w:rPr>
      </w:pPr>
    </w:p>
    <w:p w14:paraId="6B09E560">
      <w:pPr>
        <w:spacing w:line="249" w:lineRule="auto"/>
        <w:rPr>
          <w:rFonts w:ascii="Arial"/>
          <w:sz w:val="21"/>
        </w:rPr>
      </w:pPr>
    </w:p>
    <w:p w14:paraId="37EEF867">
      <w:pPr>
        <w:spacing w:line="312" w:lineRule="auto"/>
        <w:rPr>
          <w:rFonts w:ascii="宋体" w:hAnsi="宋体" w:eastAsia="宋体" w:cs="宋体"/>
          <w:snapToGrid w:val="0"/>
          <w:color w:val="000000"/>
          <w:spacing w:val="-12"/>
          <w:kern w:val="0"/>
          <w:sz w:val="29"/>
          <w:szCs w:val="29"/>
          <w:lang w:val="en-US" w:eastAsia="en-US" w:bidi="ar-SA"/>
        </w:rPr>
      </w:pPr>
    </w:p>
    <w:p w14:paraId="0FE2C1FB">
      <w:pPr>
        <w:spacing w:line="296" w:lineRule="auto"/>
        <w:ind w:firstLine="3780" w:firstLineChars="1400"/>
        <w:rPr>
          <w:rFonts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 w:val="en-US" w:eastAsia="en-US" w:bidi="ar-SA"/>
        </w:rPr>
        <w:t>单位名称：</w:t>
      </w:r>
      <w:r>
        <w:rPr>
          <w:rFonts w:hint="eastAsia"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 w:val="en-US" w:eastAsia="en-US" w:bidi="ar-SA"/>
        </w:rPr>
        <w:t>北京创联致信科技有限公司</w:t>
      </w: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 w:val="en-US" w:eastAsia="en-US" w:bidi="ar-SA"/>
        </w:rPr>
        <w:t xml:space="preserve"> </w:t>
      </w:r>
    </w:p>
    <w:p w14:paraId="4BC8D8E3">
      <w:pPr>
        <w:spacing w:line="296" w:lineRule="auto"/>
        <w:ind w:firstLine="3780" w:firstLineChars="1400"/>
        <w:rPr>
          <w:rFonts w:hint="default"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 w:val="en-US" w:eastAsia="en-US" w:bidi="ar-SA"/>
        </w:rPr>
        <w:t>日  期：</w:t>
      </w:r>
      <w:r>
        <w:rPr>
          <w:rFonts w:hint="eastAsia" w:ascii="宋体" w:hAnsi="宋体" w:eastAsia="宋体" w:cs="宋体"/>
          <w:snapToGrid w:val="0"/>
          <w:color w:val="000000"/>
          <w:spacing w:val="-10"/>
          <w:kern w:val="0"/>
          <w:sz w:val="29"/>
          <w:szCs w:val="29"/>
          <w:lang w:val="en-US" w:eastAsia="zh-CN" w:bidi="ar-SA"/>
        </w:rPr>
        <w:t>2024年10月22日</w:t>
      </w:r>
    </w:p>
    <w:sectPr>
      <w:pgSz w:w="12240" w:h="16830"/>
      <w:pgMar w:top="1430" w:right="1836" w:bottom="0" w:left="17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M2ZDhkMzU1OGQ2M2YwNTVlODA1ZTRmZTQyNWY1NjMifQ=="/>
  </w:docVars>
  <w:rsids>
    <w:rsidRoot w:val="00000000"/>
    <w:rsid w:val="26BC3E21"/>
    <w:rsid w:val="6D037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137</Characters>
  <TotalTime>17</TotalTime>
  <ScaleCrop>false</ScaleCrop>
  <LinksUpToDate>false</LinksUpToDate>
  <CharactersWithSpaces>150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2024-09-26T11:20:00Z</dcterms:created>
  <dc:creator>Kingsoft-PDF</dc:creator>
  <cp:lastModifiedBy>WPS_1516069980</cp:lastModifiedBy>
  <dcterms:modified xsi:type="dcterms:W3CDTF">2024-10-22T07:19:53Z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2024-09-26T11:20:40Z</vt:filetime>
  </property>
  <property fmtid="{D5CDD505-2E9C-101B-9397-08002B2CF9AE}" pid="4" name="UsrData">
    <vt:lpwstr>66f4d3065a5219001f0050d2wl</vt:lpwstr>
  </property>
  <property fmtid="{D5CDD505-2E9C-101B-9397-08002B2CF9AE}" pid="5" name="KSOProductBuildVer">
    <vt:lpwstr>2052-12.1.0.18276</vt:lpwstr>
  </property>
  <property fmtid="{D5CDD505-2E9C-101B-9397-08002B2CF9AE}" pid="6" name="ICV">
    <vt:lpwstr>0EC36C23A62A424A88C273A6B7D58F19_12</vt:lpwstr>
  </property>
</Properties>
</file>