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873" w:rsidRPr="00644873" w:rsidRDefault="00644873" w:rsidP="00ED5192">
      <w:pPr>
        <w:pStyle w:val="af8"/>
        <w:rPr>
          <w:u w:color="FFFFFF"/>
        </w:rPr>
      </w:pPr>
      <w:bookmarkStart w:id="0" w:name="_GoBack"/>
      <w:bookmarkEnd w:id="0"/>
      <w:r w:rsidRPr="00644873">
        <w:rPr>
          <w:rFonts w:hint="eastAsia"/>
          <w:u w:color="FFFFFF"/>
        </w:rPr>
        <w:t>单一来源采购邀请函</w:t>
      </w:r>
    </w:p>
    <w:p w:rsidR="00644873" w:rsidRPr="00644873" w:rsidRDefault="00644873" w:rsidP="00644873">
      <w:pPr>
        <w:snapToGrid w:val="0"/>
        <w:spacing w:before="100" w:beforeAutospacing="1" w:after="100" w:afterAutospacing="1" w:line="500" w:lineRule="exact"/>
        <w:jc w:val="center"/>
        <w:rPr>
          <w:rFonts w:ascii="黑体" w:eastAsia="黑体" w:hAnsi="宋体"/>
          <w:b/>
          <w:bCs/>
          <w:kern w:val="0"/>
          <w:sz w:val="28"/>
          <w:szCs w:val="28"/>
          <w:u w:val="thick" w:color="FFFFFF"/>
        </w:rPr>
      </w:pPr>
      <w:r w:rsidRPr="00644873">
        <w:rPr>
          <w:rFonts w:ascii="黑体" w:eastAsia="黑体" w:hAnsi="宋体" w:hint="eastAsia"/>
          <w:b/>
          <w:bCs/>
          <w:kern w:val="0"/>
          <w:sz w:val="28"/>
          <w:szCs w:val="28"/>
          <w:u w:val="thick" w:color="FFFFFF"/>
        </w:rPr>
        <w:t xml:space="preserve"> </w:t>
      </w:r>
    </w:p>
    <w:p w:rsidR="00644873" w:rsidRPr="00045F06" w:rsidRDefault="00C25746" w:rsidP="00644873">
      <w:pPr>
        <w:snapToGrid w:val="0"/>
        <w:spacing w:before="225" w:after="225" w:line="500" w:lineRule="exact"/>
        <w:rPr>
          <w:rFonts w:ascii="宋体" w:hAnsi="宋体"/>
          <w:kern w:val="0"/>
          <w:sz w:val="28"/>
          <w:szCs w:val="28"/>
          <w:u w:val="thick" w:color="FFFFFF"/>
        </w:rPr>
      </w:pPr>
      <w:r>
        <w:rPr>
          <w:rFonts w:ascii="宋体" w:hAnsi="宋体" w:hint="eastAsia"/>
          <w:kern w:val="0"/>
          <w:sz w:val="28"/>
          <w:szCs w:val="28"/>
          <w:u w:val="single"/>
        </w:rPr>
        <w:t>北京创联致信科技</w:t>
      </w:r>
      <w:r w:rsidR="002A03D3" w:rsidRPr="00045F06">
        <w:rPr>
          <w:rFonts w:ascii="宋体" w:hAnsi="宋体" w:hint="eastAsia"/>
          <w:kern w:val="0"/>
          <w:sz w:val="28"/>
          <w:szCs w:val="28"/>
          <w:u w:val="single"/>
        </w:rPr>
        <w:t>有限公司</w:t>
      </w:r>
      <w:r w:rsidR="00644873" w:rsidRPr="00045F06">
        <w:rPr>
          <w:rFonts w:ascii="宋体" w:hAnsi="宋体" w:hint="eastAsia"/>
          <w:kern w:val="0"/>
          <w:sz w:val="28"/>
          <w:szCs w:val="28"/>
          <w:u w:val="single"/>
        </w:rPr>
        <w:t xml:space="preserve"> </w:t>
      </w:r>
      <w:r w:rsidR="00644873" w:rsidRPr="00045F06">
        <w:rPr>
          <w:rFonts w:ascii="宋体" w:hAnsi="宋体" w:hint="eastAsia"/>
          <w:b/>
          <w:bCs/>
          <w:kern w:val="0"/>
          <w:sz w:val="28"/>
          <w:szCs w:val="28"/>
          <w:u w:val="thick" w:color="FFFFFF"/>
        </w:rPr>
        <w:t>：</w:t>
      </w:r>
    </w:p>
    <w:p w:rsidR="00644873" w:rsidRDefault="00644873" w:rsidP="00644873">
      <w:pPr>
        <w:snapToGrid w:val="0"/>
        <w:spacing w:before="100" w:beforeAutospacing="1" w:after="100" w:afterAutospacing="1" w:line="500" w:lineRule="exact"/>
        <w:ind w:firstLine="495"/>
        <w:rPr>
          <w:sz w:val="28"/>
          <w:szCs w:val="28"/>
        </w:rPr>
      </w:pPr>
      <w:r w:rsidRPr="00125F7C">
        <w:rPr>
          <w:rFonts w:hint="eastAsia"/>
          <w:sz w:val="28"/>
          <w:szCs w:val="28"/>
        </w:rPr>
        <w:t>我单位需采购</w:t>
      </w:r>
      <w:r w:rsidRPr="00125F7C">
        <w:rPr>
          <w:rFonts w:hint="eastAsia"/>
          <w:sz w:val="28"/>
          <w:szCs w:val="28"/>
          <w:u w:val="single"/>
        </w:rPr>
        <w:t xml:space="preserve"> </w:t>
      </w:r>
      <w:r>
        <w:rPr>
          <w:rFonts w:hint="eastAsia"/>
          <w:sz w:val="28"/>
          <w:szCs w:val="28"/>
          <w:u w:val="single"/>
        </w:rPr>
        <w:t xml:space="preserve">  </w:t>
      </w:r>
      <w:r w:rsidR="00837344" w:rsidRPr="00837344">
        <w:rPr>
          <w:rFonts w:hint="eastAsia"/>
          <w:sz w:val="28"/>
          <w:szCs w:val="28"/>
          <w:u w:val="single"/>
        </w:rPr>
        <w:t>常德卷烟厂信息系统运行维护服务采购（</w:t>
      </w:r>
      <w:r w:rsidR="00837344" w:rsidRPr="00837344">
        <w:rPr>
          <w:rFonts w:hint="eastAsia"/>
          <w:sz w:val="28"/>
          <w:szCs w:val="28"/>
          <w:u w:val="single"/>
        </w:rPr>
        <w:t>2023.06</w:t>
      </w:r>
      <w:r w:rsidR="00837344" w:rsidRPr="00837344">
        <w:rPr>
          <w:rFonts w:hint="eastAsia"/>
          <w:sz w:val="28"/>
          <w:szCs w:val="28"/>
          <w:u w:val="single"/>
        </w:rPr>
        <w:t>—</w:t>
      </w:r>
      <w:r w:rsidR="00837344" w:rsidRPr="00837344">
        <w:rPr>
          <w:rFonts w:hint="eastAsia"/>
          <w:sz w:val="28"/>
          <w:szCs w:val="28"/>
          <w:u w:val="single"/>
        </w:rPr>
        <w:t>2024.11</w:t>
      </w:r>
      <w:r w:rsidR="00837344" w:rsidRPr="00837344">
        <w:rPr>
          <w:rFonts w:hint="eastAsia"/>
          <w:sz w:val="28"/>
          <w:szCs w:val="28"/>
          <w:u w:val="single"/>
        </w:rPr>
        <w:t>）</w:t>
      </w:r>
      <w:r w:rsidR="00837344" w:rsidRPr="00837344">
        <w:rPr>
          <w:rFonts w:hint="eastAsia"/>
          <w:sz w:val="28"/>
          <w:szCs w:val="28"/>
          <w:u w:val="single"/>
        </w:rPr>
        <w:t>-IT</w:t>
      </w:r>
      <w:r w:rsidR="00837344" w:rsidRPr="00837344">
        <w:rPr>
          <w:rFonts w:hint="eastAsia"/>
          <w:sz w:val="28"/>
          <w:szCs w:val="28"/>
          <w:u w:val="single"/>
        </w:rPr>
        <w:t>运维系统维护（</w:t>
      </w:r>
      <w:r w:rsidR="00837344" w:rsidRPr="00837344">
        <w:rPr>
          <w:rFonts w:hint="eastAsia"/>
          <w:sz w:val="28"/>
          <w:szCs w:val="28"/>
          <w:u w:val="single"/>
        </w:rPr>
        <w:t>2023-2024</w:t>
      </w:r>
      <w:r w:rsidR="00837344" w:rsidRPr="00837344">
        <w:rPr>
          <w:rFonts w:hint="eastAsia"/>
          <w:sz w:val="28"/>
          <w:szCs w:val="28"/>
          <w:u w:val="single"/>
        </w:rPr>
        <w:t>）</w:t>
      </w:r>
      <w:r w:rsidRPr="00125F7C">
        <w:rPr>
          <w:rFonts w:hint="eastAsia"/>
          <w:sz w:val="28"/>
          <w:szCs w:val="28"/>
          <w:u w:val="single"/>
        </w:rPr>
        <w:t xml:space="preserve">  </w:t>
      </w:r>
      <w:r w:rsidR="0070365A" w:rsidRPr="0070365A">
        <w:rPr>
          <w:rFonts w:hint="eastAsia"/>
          <w:sz w:val="28"/>
          <w:szCs w:val="28"/>
        </w:rPr>
        <w:t>服务</w:t>
      </w:r>
      <w:r w:rsidRPr="00125F7C">
        <w:rPr>
          <w:rFonts w:hint="eastAsia"/>
          <w:sz w:val="28"/>
          <w:szCs w:val="28"/>
        </w:rPr>
        <w:t>（详见清单），诚邀贵单位</w:t>
      </w:r>
      <w:r>
        <w:rPr>
          <w:rFonts w:hint="eastAsia"/>
          <w:sz w:val="28"/>
          <w:szCs w:val="28"/>
        </w:rPr>
        <w:t>进行谈判</w:t>
      </w:r>
      <w:r w:rsidRPr="00125F7C">
        <w:rPr>
          <w:rFonts w:hint="eastAsia"/>
          <w:sz w:val="28"/>
          <w:szCs w:val="28"/>
        </w:rPr>
        <w:t>，</w:t>
      </w:r>
      <w:r>
        <w:rPr>
          <w:rFonts w:hint="eastAsia"/>
          <w:sz w:val="28"/>
          <w:szCs w:val="28"/>
        </w:rPr>
        <w:t>具体事项如下：</w:t>
      </w:r>
    </w:p>
    <w:p w:rsidR="00644873" w:rsidRPr="00ED5192" w:rsidRDefault="00644873" w:rsidP="0025540D">
      <w:pPr>
        <w:pStyle w:val="2"/>
        <w:numPr>
          <w:ilvl w:val="0"/>
          <w:numId w:val="21"/>
        </w:numPr>
        <w:jc w:val="left"/>
      </w:pPr>
      <w:r w:rsidRPr="00ED5192">
        <w:rPr>
          <w:rFonts w:hint="eastAsia"/>
        </w:rPr>
        <w:t>采购</w:t>
      </w:r>
      <w:r w:rsidR="00402888" w:rsidRPr="00ED5192">
        <w:rPr>
          <w:rFonts w:hint="eastAsia"/>
        </w:rPr>
        <w:t>服务</w:t>
      </w:r>
      <w:r w:rsidRPr="00ED5192">
        <w:rPr>
          <w:rFonts w:hint="eastAsia"/>
        </w:rPr>
        <w:t>清单</w:t>
      </w:r>
      <w:r w:rsidR="00ED5192" w:rsidRPr="00ED5192">
        <w:rPr>
          <w:rFonts w:hint="eastAsia"/>
        </w:rPr>
        <w:t>及内容：</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
        <w:gridCol w:w="2654"/>
        <w:gridCol w:w="3119"/>
        <w:gridCol w:w="992"/>
        <w:gridCol w:w="992"/>
      </w:tblGrid>
      <w:tr w:rsidR="00204F57" w:rsidRPr="00624246" w:rsidTr="00204F57">
        <w:trPr>
          <w:trHeight w:val="466"/>
        </w:trPr>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4F57" w:rsidRPr="00624246" w:rsidRDefault="00204F57" w:rsidP="00624246">
            <w:pPr>
              <w:widowControl/>
              <w:jc w:val="center"/>
              <w:rPr>
                <w:rFonts w:ascii="宋体" w:hAnsi="宋体" w:cs="黑体"/>
                <w:sz w:val="24"/>
              </w:rPr>
            </w:pPr>
            <w:r w:rsidRPr="00624246">
              <w:rPr>
                <w:rFonts w:ascii="宋体" w:hAnsi="宋体" w:cs="黑体" w:hint="eastAsia"/>
                <w:sz w:val="24"/>
              </w:rPr>
              <w:t>序号</w:t>
            </w:r>
          </w:p>
        </w:tc>
        <w:tc>
          <w:tcPr>
            <w:tcW w:w="2654" w:type="dxa"/>
            <w:tcBorders>
              <w:top w:val="single" w:sz="4" w:space="0" w:color="000000"/>
              <w:left w:val="nil"/>
              <w:bottom w:val="single" w:sz="4" w:space="0" w:color="000000"/>
              <w:right w:val="single" w:sz="4" w:space="0" w:color="000000"/>
            </w:tcBorders>
            <w:shd w:val="clear" w:color="auto" w:fill="auto"/>
            <w:vAlign w:val="center"/>
          </w:tcPr>
          <w:p w:rsidR="00204F57" w:rsidRPr="00624246" w:rsidRDefault="00204F57" w:rsidP="00624246">
            <w:pPr>
              <w:widowControl/>
              <w:jc w:val="center"/>
              <w:rPr>
                <w:rFonts w:ascii="宋体" w:hAnsi="宋体" w:cs="黑体"/>
                <w:sz w:val="24"/>
              </w:rPr>
            </w:pPr>
            <w:r w:rsidRPr="00624246">
              <w:rPr>
                <w:rFonts w:ascii="宋体" w:hAnsi="宋体" w:cs="黑体" w:hint="eastAsia"/>
                <w:sz w:val="24"/>
              </w:rPr>
              <w:t>服务内容</w:t>
            </w:r>
          </w:p>
        </w:tc>
        <w:tc>
          <w:tcPr>
            <w:tcW w:w="3119" w:type="dxa"/>
            <w:tcBorders>
              <w:top w:val="single" w:sz="4" w:space="0" w:color="000000"/>
              <w:left w:val="nil"/>
              <w:bottom w:val="single" w:sz="4" w:space="0" w:color="000000"/>
              <w:right w:val="single" w:sz="4" w:space="0" w:color="auto"/>
            </w:tcBorders>
            <w:shd w:val="clear" w:color="auto" w:fill="auto"/>
            <w:vAlign w:val="center"/>
          </w:tcPr>
          <w:p w:rsidR="00204F57" w:rsidRPr="00624246" w:rsidRDefault="00204F57" w:rsidP="00624246">
            <w:pPr>
              <w:widowControl/>
              <w:jc w:val="center"/>
              <w:rPr>
                <w:rFonts w:ascii="宋体" w:hAnsi="宋体" w:cs="黑体"/>
                <w:sz w:val="24"/>
              </w:rPr>
            </w:pPr>
            <w:r w:rsidRPr="00624246">
              <w:rPr>
                <w:rFonts w:ascii="宋体" w:hAnsi="宋体" w:cs="黑体" w:hint="eastAsia"/>
                <w:sz w:val="24"/>
              </w:rPr>
              <w:t>服务要求</w:t>
            </w:r>
          </w:p>
        </w:tc>
        <w:tc>
          <w:tcPr>
            <w:tcW w:w="992" w:type="dxa"/>
            <w:tcBorders>
              <w:top w:val="single" w:sz="4" w:space="0" w:color="auto"/>
              <w:left w:val="single" w:sz="4" w:space="0" w:color="auto"/>
              <w:bottom w:val="single" w:sz="4" w:space="0" w:color="auto"/>
              <w:right w:val="single" w:sz="4" w:space="0" w:color="auto"/>
            </w:tcBorders>
          </w:tcPr>
          <w:p w:rsidR="00204F57" w:rsidRDefault="00204F57" w:rsidP="00624246">
            <w:pPr>
              <w:widowControl/>
              <w:jc w:val="center"/>
              <w:rPr>
                <w:rFonts w:ascii="宋体" w:hAnsi="宋体" w:cs="黑体"/>
                <w:sz w:val="24"/>
              </w:rPr>
            </w:pPr>
            <w:r>
              <w:rPr>
                <w:rFonts w:ascii="宋体" w:hAnsi="宋体" w:cs="黑体" w:hint="eastAsia"/>
                <w:sz w:val="24"/>
              </w:rPr>
              <w:t>数量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04F57" w:rsidRPr="00624246" w:rsidRDefault="00204F57" w:rsidP="00624246">
            <w:pPr>
              <w:widowControl/>
              <w:jc w:val="center"/>
              <w:rPr>
                <w:rFonts w:ascii="宋体" w:hAnsi="宋体" w:cs="黑体"/>
                <w:sz w:val="24"/>
              </w:rPr>
            </w:pPr>
            <w:r>
              <w:rPr>
                <w:rFonts w:ascii="宋体" w:hAnsi="宋体" w:cs="黑体" w:hint="eastAsia"/>
                <w:sz w:val="24"/>
              </w:rPr>
              <w:t>备注</w:t>
            </w:r>
          </w:p>
        </w:tc>
      </w:tr>
      <w:tr w:rsidR="00204F57" w:rsidRPr="00624246" w:rsidTr="00204F57">
        <w:trPr>
          <w:trHeight w:val="421"/>
        </w:trPr>
        <w:tc>
          <w:tcPr>
            <w:tcW w:w="856" w:type="dxa"/>
            <w:tcBorders>
              <w:top w:val="single" w:sz="4" w:space="0" w:color="000000"/>
              <w:left w:val="single" w:sz="4" w:space="0" w:color="000000"/>
              <w:bottom w:val="single" w:sz="4" w:space="0" w:color="000000"/>
              <w:right w:val="single" w:sz="4" w:space="0" w:color="000000"/>
            </w:tcBorders>
            <w:shd w:val="clear" w:color="auto" w:fill="auto"/>
          </w:tcPr>
          <w:p w:rsidR="00204F57" w:rsidRPr="00624246" w:rsidRDefault="00204F57" w:rsidP="00045F06">
            <w:pPr>
              <w:widowControl/>
              <w:jc w:val="center"/>
              <w:rPr>
                <w:rFonts w:ascii="宋体" w:hAnsi="宋体" w:cs="黑体"/>
                <w:sz w:val="24"/>
              </w:rPr>
            </w:pPr>
            <w:r>
              <w:rPr>
                <w:rFonts w:ascii="宋体" w:hAnsi="宋体" w:cs="黑体" w:hint="eastAsia"/>
                <w:sz w:val="24"/>
              </w:rPr>
              <w:t>1</w:t>
            </w:r>
          </w:p>
        </w:tc>
        <w:tc>
          <w:tcPr>
            <w:tcW w:w="2654" w:type="dxa"/>
            <w:tcBorders>
              <w:top w:val="single" w:sz="4" w:space="0" w:color="000000"/>
              <w:left w:val="nil"/>
              <w:bottom w:val="single" w:sz="4" w:space="0" w:color="000000"/>
              <w:right w:val="single" w:sz="4" w:space="0" w:color="000000"/>
            </w:tcBorders>
            <w:shd w:val="clear" w:color="auto" w:fill="auto"/>
          </w:tcPr>
          <w:p w:rsidR="00204F57" w:rsidRPr="00624246" w:rsidRDefault="00C25746" w:rsidP="009529CC">
            <w:pPr>
              <w:widowControl/>
              <w:jc w:val="center"/>
              <w:rPr>
                <w:rFonts w:ascii="宋体" w:hAnsi="宋体" w:cs="黑体"/>
                <w:sz w:val="24"/>
              </w:rPr>
            </w:pPr>
            <w:r>
              <w:rPr>
                <w:rFonts w:ascii="宋体" w:hAnsi="宋体" w:cs="黑体" w:hint="eastAsia"/>
                <w:sz w:val="24"/>
              </w:rPr>
              <w:t>IT运维系统软件</w:t>
            </w:r>
            <w:r w:rsidR="00204F57">
              <w:rPr>
                <w:rFonts w:ascii="宋体" w:hAnsi="宋体" w:cs="黑体" w:hint="eastAsia"/>
                <w:sz w:val="24"/>
              </w:rPr>
              <w:t>维护</w:t>
            </w:r>
          </w:p>
        </w:tc>
        <w:tc>
          <w:tcPr>
            <w:tcW w:w="3119" w:type="dxa"/>
            <w:tcBorders>
              <w:top w:val="single" w:sz="4" w:space="0" w:color="000000"/>
              <w:left w:val="nil"/>
              <w:bottom w:val="single" w:sz="4" w:space="0" w:color="000000"/>
              <w:right w:val="single" w:sz="4" w:space="0" w:color="auto"/>
            </w:tcBorders>
            <w:shd w:val="clear" w:color="auto" w:fill="auto"/>
          </w:tcPr>
          <w:p w:rsidR="00204F57" w:rsidRPr="00624246" w:rsidRDefault="00204F57" w:rsidP="00045F06">
            <w:pPr>
              <w:widowControl/>
              <w:jc w:val="center"/>
              <w:rPr>
                <w:rFonts w:ascii="宋体" w:hAnsi="宋体" w:cs="黑体"/>
                <w:sz w:val="24"/>
              </w:rPr>
            </w:pPr>
            <w:r w:rsidRPr="00045F06">
              <w:rPr>
                <w:rFonts w:ascii="宋体" w:hAnsi="宋体" w:cs="黑体" w:hint="eastAsia"/>
                <w:sz w:val="24"/>
              </w:rPr>
              <w:t>保证不因</w:t>
            </w:r>
            <w:r w:rsidR="00C25746">
              <w:rPr>
                <w:rFonts w:ascii="宋体" w:hAnsi="宋体" w:cs="黑体" w:hint="eastAsia"/>
                <w:sz w:val="24"/>
              </w:rPr>
              <w:t>IT运维</w:t>
            </w:r>
            <w:r w:rsidRPr="00045F06">
              <w:rPr>
                <w:rFonts w:ascii="宋体" w:hAnsi="宋体" w:cs="黑体" w:hint="eastAsia"/>
                <w:sz w:val="24"/>
              </w:rPr>
              <w:t>系统的故障影响采购方的生产</w:t>
            </w:r>
          </w:p>
        </w:tc>
        <w:tc>
          <w:tcPr>
            <w:tcW w:w="992" w:type="dxa"/>
            <w:tcBorders>
              <w:top w:val="single" w:sz="4" w:space="0" w:color="auto"/>
              <w:left w:val="single" w:sz="4" w:space="0" w:color="auto"/>
              <w:bottom w:val="single" w:sz="4" w:space="0" w:color="auto"/>
              <w:right w:val="single" w:sz="4" w:space="0" w:color="auto"/>
            </w:tcBorders>
          </w:tcPr>
          <w:p w:rsidR="00204F57" w:rsidRPr="00624246" w:rsidRDefault="00C25746" w:rsidP="00045F06">
            <w:pPr>
              <w:widowControl/>
              <w:jc w:val="center"/>
              <w:rPr>
                <w:rFonts w:ascii="宋体" w:hAnsi="宋体" w:cs="黑体"/>
                <w:sz w:val="24"/>
              </w:rPr>
            </w:pPr>
            <w:r>
              <w:rPr>
                <w:rFonts w:ascii="宋体" w:hAnsi="宋体" w:cs="黑体"/>
                <w:sz w:val="24"/>
              </w:rPr>
              <w:t>1</w:t>
            </w:r>
            <w:r>
              <w:rPr>
                <w:rFonts w:ascii="宋体" w:hAnsi="宋体" w:cs="黑体" w:hint="eastAsia"/>
                <w:sz w:val="24"/>
              </w:rPr>
              <w:t>套</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04F57" w:rsidRPr="00624246" w:rsidRDefault="00B424CF" w:rsidP="00045F06">
            <w:pPr>
              <w:widowControl/>
              <w:jc w:val="center"/>
              <w:rPr>
                <w:rFonts w:ascii="宋体" w:hAnsi="宋体" w:cs="黑体"/>
                <w:sz w:val="24"/>
              </w:rPr>
            </w:pPr>
            <w:r>
              <w:rPr>
                <w:rFonts w:ascii="宋体" w:hAnsi="宋体" w:cs="黑体" w:hint="eastAsia"/>
                <w:sz w:val="24"/>
              </w:rPr>
              <w:t>/</w:t>
            </w:r>
          </w:p>
        </w:tc>
      </w:tr>
    </w:tbl>
    <w:p w:rsidR="00644873" w:rsidRPr="00045F06" w:rsidRDefault="002A03D3" w:rsidP="002A03D3">
      <w:pPr>
        <w:snapToGrid w:val="0"/>
        <w:spacing w:line="460" w:lineRule="exact"/>
        <w:ind w:firstLineChars="200" w:firstLine="480"/>
        <w:rPr>
          <w:rFonts w:ascii="宋体" w:hAnsi="宋体"/>
          <w:sz w:val="24"/>
        </w:rPr>
      </w:pPr>
      <w:r w:rsidRPr="00045F06">
        <w:rPr>
          <w:rFonts w:ascii="宋体" w:hAnsi="宋体" w:hint="eastAsia"/>
          <w:sz w:val="24"/>
        </w:rPr>
        <w:t>本次项目的技术服务范围是对常德卷烟厂的</w:t>
      </w:r>
      <w:r w:rsidR="00F01F18">
        <w:rPr>
          <w:rFonts w:ascii="宋体" w:hAnsi="宋体" w:hint="eastAsia"/>
          <w:sz w:val="24"/>
        </w:rPr>
        <w:t>I</w:t>
      </w:r>
      <w:r w:rsidR="00F01F18">
        <w:rPr>
          <w:rFonts w:ascii="宋体" w:hAnsi="宋体"/>
          <w:sz w:val="24"/>
        </w:rPr>
        <w:t xml:space="preserve">T </w:t>
      </w:r>
      <w:r w:rsidR="00F01F18">
        <w:rPr>
          <w:rFonts w:ascii="宋体" w:hAnsi="宋体" w:hint="eastAsia"/>
          <w:sz w:val="24"/>
        </w:rPr>
        <w:t>运维</w:t>
      </w:r>
      <w:r w:rsidRPr="00045F06">
        <w:rPr>
          <w:rFonts w:ascii="宋体" w:hAnsi="宋体" w:hint="eastAsia"/>
          <w:sz w:val="24"/>
        </w:rPr>
        <w:t>系统</w:t>
      </w:r>
      <w:r w:rsidR="00723073">
        <w:rPr>
          <w:rFonts w:ascii="宋体" w:hAnsi="宋体" w:hint="eastAsia"/>
          <w:sz w:val="24"/>
        </w:rPr>
        <w:t>（包括</w:t>
      </w:r>
      <w:r w:rsidR="00F01F18">
        <w:rPr>
          <w:rFonts w:ascii="宋体" w:hAnsi="宋体" w:hint="eastAsia"/>
          <w:sz w:val="24"/>
        </w:rPr>
        <w:t>IT运维系统</w:t>
      </w:r>
      <w:r w:rsidR="00723073">
        <w:rPr>
          <w:rFonts w:ascii="宋体" w:hAnsi="宋体" w:hint="eastAsia"/>
          <w:sz w:val="24"/>
        </w:rPr>
        <w:t>服务器</w:t>
      </w:r>
      <w:r w:rsidR="00041659">
        <w:rPr>
          <w:rFonts w:ascii="宋体" w:hAnsi="宋体" w:hint="eastAsia"/>
          <w:sz w:val="24"/>
        </w:rPr>
        <w:t>（虚机）</w:t>
      </w:r>
      <w:r w:rsidR="00723073">
        <w:rPr>
          <w:rFonts w:ascii="宋体" w:hAnsi="宋体" w:hint="eastAsia"/>
          <w:sz w:val="24"/>
        </w:rPr>
        <w:t>、</w:t>
      </w:r>
      <w:r w:rsidR="00F01F18">
        <w:rPr>
          <w:rFonts w:ascii="宋体" w:hAnsi="宋体" w:hint="eastAsia"/>
          <w:sz w:val="24"/>
        </w:rPr>
        <w:t>IT运维系统</w:t>
      </w:r>
      <w:r w:rsidR="007377C0">
        <w:rPr>
          <w:rFonts w:ascii="宋体" w:hAnsi="宋体" w:hint="eastAsia"/>
          <w:sz w:val="24"/>
        </w:rPr>
        <w:t>相关配套软件</w:t>
      </w:r>
      <w:r w:rsidR="00723073">
        <w:rPr>
          <w:rFonts w:ascii="宋体" w:hAnsi="宋体" w:hint="eastAsia"/>
          <w:sz w:val="24"/>
        </w:rPr>
        <w:t>）</w:t>
      </w:r>
      <w:r w:rsidRPr="00045F06">
        <w:rPr>
          <w:rFonts w:ascii="宋体" w:hAnsi="宋体" w:hint="eastAsia"/>
          <w:sz w:val="24"/>
        </w:rPr>
        <w:t>进行</w:t>
      </w:r>
      <w:r w:rsidR="00ED5192">
        <w:rPr>
          <w:rFonts w:ascii="宋体" w:hAnsi="宋体" w:hint="eastAsia"/>
          <w:sz w:val="24"/>
        </w:rPr>
        <w:t>日常</w:t>
      </w:r>
      <w:r w:rsidRPr="00045F06">
        <w:rPr>
          <w:rFonts w:ascii="宋体" w:hAnsi="宋体" w:hint="eastAsia"/>
          <w:sz w:val="24"/>
        </w:rPr>
        <w:t>维护</w:t>
      </w:r>
      <w:r w:rsidR="00BE4B97">
        <w:rPr>
          <w:rFonts w:ascii="宋体" w:hAnsi="宋体" w:hint="eastAsia"/>
          <w:sz w:val="24"/>
        </w:rPr>
        <w:t>及</w:t>
      </w:r>
      <w:r w:rsidR="00ED5192">
        <w:rPr>
          <w:rFonts w:ascii="宋体" w:hAnsi="宋体" w:hint="eastAsia"/>
          <w:sz w:val="24"/>
        </w:rPr>
        <w:t>应用系统</w:t>
      </w:r>
      <w:r w:rsidR="00BE4B97">
        <w:rPr>
          <w:rFonts w:ascii="宋体" w:hAnsi="宋体" w:hint="eastAsia"/>
          <w:sz w:val="24"/>
        </w:rPr>
        <w:t>完善性开发</w:t>
      </w:r>
      <w:r w:rsidR="00452060">
        <w:rPr>
          <w:rFonts w:ascii="宋体" w:hAnsi="宋体" w:hint="eastAsia"/>
          <w:sz w:val="24"/>
        </w:rPr>
        <w:t>；</w:t>
      </w:r>
      <w:r w:rsidRPr="00045F06">
        <w:rPr>
          <w:rFonts w:ascii="宋体" w:hAnsi="宋体" w:hint="eastAsia"/>
          <w:sz w:val="24"/>
        </w:rPr>
        <w:t>供应</w:t>
      </w:r>
      <w:r w:rsidR="00797370">
        <w:rPr>
          <w:rFonts w:ascii="宋体" w:hAnsi="宋体" w:hint="eastAsia"/>
          <w:sz w:val="24"/>
        </w:rPr>
        <w:t>方</w:t>
      </w:r>
      <w:r w:rsidRPr="00045F06">
        <w:rPr>
          <w:rFonts w:ascii="宋体" w:hAnsi="宋体" w:hint="eastAsia"/>
          <w:sz w:val="24"/>
        </w:rPr>
        <w:t>安排</w:t>
      </w:r>
      <w:r w:rsidR="00F01F18">
        <w:rPr>
          <w:rFonts w:ascii="宋体" w:hAnsi="宋体"/>
          <w:sz w:val="24"/>
        </w:rPr>
        <w:t>1</w:t>
      </w:r>
      <w:r w:rsidRPr="00045F06">
        <w:rPr>
          <w:rFonts w:ascii="宋体" w:hAnsi="宋体" w:hint="eastAsia"/>
          <w:sz w:val="24"/>
        </w:rPr>
        <w:t>名技术人员常驻</w:t>
      </w:r>
      <w:r w:rsidR="00ED5192">
        <w:rPr>
          <w:rFonts w:ascii="宋体" w:hAnsi="宋体" w:hint="eastAsia"/>
          <w:sz w:val="24"/>
        </w:rPr>
        <w:t>现场维护</w:t>
      </w:r>
      <w:r w:rsidRPr="00045F06">
        <w:rPr>
          <w:rFonts w:ascii="宋体" w:hAnsi="宋体" w:hint="eastAsia"/>
          <w:sz w:val="24"/>
        </w:rPr>
        <w:t>，</w:t>
      </w:r>
      <w:r w:rsidR="00ED5192">
        <w:rPr>
          <w:rFonts w:ascii="宋体" w:hAnsi="宋体" w:hint="eastAsia"/>
          <w:sz w:val="24"/>
        </w:rPr>
        <w:t>服从采购方的工作安排</w:t>
      </w:r>
      <w:r w:rsidR="00BE4B97">
        <w:rPr>
          <w:rFonts w:ascii="宋体" w:hAnsi="宋体" w:hint="eastAsia"/>
          <w:sz w:val="24"/>
        </w:rPr>
        <w:t>，</w:t>
      </w:r>
      <w:r w:rsidRPr="00045F06">
        <w:rPr>
          <w:rFonts w:ascii="宋体" w:hAnsi="宋体" w:hint="eastAsia"/>
          <w:sz w:val="24"/>
        </w:rPr>
        <w:t>保证不因</w:t>
      </w:r>
      <w:r w:rsidR="00F01F18">
        <w:rPr>
          <w:rFonts w:ascii="宋体" w:hAnsi="宋体" w:hint="eastAsia"/>
          <w:sz w:val="24"/>
        </w:rPr>
        <w:t>IT运维</w:t>
      </w:r>
      <w:r w:rsidRPr="00045F06">
        <w:rPr>
          <w:rFonts w:ascii="宋体" w:hAnsi="宋体" w:hint="eastAsia"/>
          <w:sz w:val="24"/>
        </w:rPr>
        <w:t>系统的故障影响采购方的生产。</w:t>
      </w:r>
    </w:p>
    <w:p w:rsidR="00045F06" w:rsidRDefault="00045F06" w:rsidP="00045F06">
      <w:pPr>
        <w:pStyle w:val="aa"/>
        <w:adjustRightInd w:val="0"/>
        <w:snapToGrid w:val="0"/>
        <w:spacing w:line="440" w:lineRule="exact"/>
        <w:ind w:firstLineChars="200" w:firstLine="480"/>
        <w:rPr>
          <w:rFonts w:hAnsi="宋体"/>
          <w:sz w:val="24"/>
          <w:szCs w:val="24"/>
        </w:rPr>
      </w:pPr>
      <w:r w:rsidRPr="00045F06">
        <w:rPr>
          <w:rFonts w:hAnsi="宋体" w:hint="eastAsia"/>
          <w:sz w:val="24"/>
          <w:szCs w:val="24"/>
        </w:rPr>
        <w:t>本项目采购服务内容包括如下几个部分：</w:t>
      </w:r>
    </w:p>
    <w:p w:rsidR="002319A5" w:rsidRPr="00045F06" w:rsidRDefault="002319A5" w:rsidP="00045F06">
      <w:pPr>
        <w:pStyle w:val="aa"/>
        <w:adjustRightInd w:val="0"/>
        <w:snapToGrid w:val="0"/>
        <w:spacing w:line="440" w:lineRule="exact"/>
        <w:ind w:firstLineChars="200" w:firstLine="480"/>
        <w:rPr>
          <w:rFonts w:hAnsi="宋体"/>
          <w:sz w:val="24"/>
          <w:szCs w:val="24"/>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
        <w:gridCol w:w="6504"/>
      </w:tblGrid>
      <w:tr w:rsidR="00045F06" w:rsidRPr="00045F06" w:rsidTr="00172818">
        <w:trPr>
          <w:trHeight w:val="510"/>
        </w:trPr>
        <w:tc>
          <w:tcPr>
            <w:tcW w:w="1059" w:type="dxa"/>
            <w:vAlign w:val="center"/>
          </w:tcPr>
          <w:p w:rsidR="00045F06" w:rsidRPr="00045F06" w:rsidRDefault="00045F06" w:rsidP="00172818">
            <w:pPr>
              <w:ind w:leftChars="-51" w:left="-1" w:hangingChars="44" w:hanging="106"/>
              <w:jc w:val="center"/>
              <w:rPr>
                <w:rFonts w:ascii="Verdana" w:hAnsi="宋体"/>
                <w:bCs/>
                <w:sz w:val="24"/>
              </w:rPr>
            </w:pPr>
            <w:r w:rsidRPr="00045F06">
              <w:rPr>
                <w:rFonts w:ascii="Verdana" w:hAnsi="宋体" w:hint="eastAsia"/>
                <w:bCs/>
                <w:sz w:val="24"/>
              </w:rPr>
              <w:t>序号</w:t>
            </w:r>
          </w:p>
        </w:tc>
        <w:tc>
          <w:tcPr>
            <w:tcW w:w="6504" w:type="dxa"/>
            <w:vAlign w:val="center"/>
          </w:tcPr>
          <w:p w:rsidR="00045F06" w:rsidRPr="00045F06" w:rsidRDefault="00045F06" w:rsidP="00172818">
            <w:pPr>
              <w:jc w:val="center"/>
              <w:rPr>
                <w:rFonts w:ascii="Verdana" w:hAnsi="宋体"/>
                <w:bCs/>
                <w:sz w:val="24"/>
              </w:rPr>
            </w:pPr>
            <w:r w:rsidRPr="00045F06">
              <w:rPr>
                <w:rFonts w:ascii="Verdana" w:hAnsi="宋体" w:hint="eastAsia"/>
                <w:bCs/>
                <w:sz w:val="24"/>
              </w:rPr>
              <w:t>内容</w:t>
            </w:r>
          </w:p>
        </w:tc>
      </w:tr>
      <w:tr w:rsidR="00045F06" w:rsidRPr="00045F06" w:rsidTr="00172818">
        <w:trPr>
          <w:trHeight w:val="510"/>
        </w:trPr>
        <w:tc>
          <w:tcPr>
            <w:tcW w:w="1059" w:type="dxa"/>
            <w:vAlign w:val="center"/>
          </w:tcPr>
          <w:p w:rsidR="00045F06" w:rsidRPr="00045F06" w:rsidRDefault="00045F06" w:rsidP="00172818">
            <w:pPr>
              <w:jc w:val="center"/>
              <w:rPr>
                <w:rFonts w:ascii="Verdana" w:hAnsi="宋体"/>
                <w:color w:val="000000"/>
                <w:sz w:val="24"/>
              </w:rPr>
            </w:pPr>
            <w:r w:rsidRPr="00045F06">
              <w:rPr>
                <w:rFonts w:ascii="Verdana" w:hAnsi="宋体" w:hint="eastAsia"/>
                <w:color w:val="000000"/>
                <w:sz w:val="24"/>
              </w:rPr>
              <w:t>1</w:t>
            </w:r>
          </w:p>
        </w:tc>
        <w:tc>
          <w:tcPr>
            <w:tcW w:w="6504" w:type="dxa"/>
            <w:vAlign w:val="center"/>
          </w:tcPr>
          <w:p w:rsidR="00045F06" w:rsidRPr="00045F06" w:rsidRDefault="00045F06" w:rsidP="00172818">
            <w:pPr>
              <w:jc w:val="center"/>
              <w:rPr>
                <w:rFonts w:ascii="Verdana" w:hAnsi="宋体"/>
                <w:color w:val="000000"/>
                <w:sz w:val="24"/>
              </w:rPr>
            </w:pPr>
            <w:r w:rsidRPr="00045F06">
              <w:rPr>
                <w:rFonts w:ascii="Verdana" w:hAnsi="宋体" w:hint="eastAsia"/>
                <w:color w:val="000000"/>
                <w:sz w:val="24"/>
              </w:rPr>
              <w:t>驻厂服务</w:t>
            </w:r>
            <w:r w:rsidR="00F363F4">
              <w:rPr>
                <w:rFonts w:ascii="Verdana" w:hAnsi="宋体" w:hint="eastAsia"/>
                <w:color w:val="000000"/>
                <w:sz w:val="24"/>
              </w:rPr>
              <w:t>（</w:t>
            </w:r>
            <w:r w:rsidR="00F363F4">
              <w:rPr>
                <w:rFonts w:ascii="Verdana" w:hAnsi="宋体"/>
                <w:color w:val="000000"/>
                <w:sz w:val="24"/>
              </w:rPr>
              <w:t>1</w:t>
            </w:r>
            <w:r w:rsidR="00F363F4" w:rsidRPr="00045F06">
              <w:rPr>
                <w:rFonts w:ascii="Verdana" w:hAnsi="宋体" w:hint="eastAsia"/>
                <w:color w:val="000000"/>
                <w:sz w:val="24"/>
              </w:rPr>
              <w:t>名技术人员</w:t>
            </w:r>
            <w:r w:rsidR="00F363F4">
              <w:rPr>
                <w:rFonts w:ascii="Verdana" w:hAnsi="宋体" w:hint="eastAsia"/>
                <w:color w:val="000000"/>
                <w:sz w:val="24"/>
              </w:rPr>
              <w:t>）</w:t>
            </w:r>
          </w:p>
        </w:tc>
      </w:tr>
      <w:tr w:rsidR="00045F06" w:rsidRPr="00045F06" w:rsidTr="00172818">
        <w:trPr>
          <w:trHeight w:val="510"/>
        </w:trPr>
        <w:tc>
          <w:tcPr>
            <w:tcW w:w="1059" w:type="dxa"/>
            <w:vAlign w:val="center"/>
          </w:tcPr>
          <w:p w:rsidR="00045F06" w:rsidRPr="00045F06" w:rsidRDefault="00045F06" w:rsidP="00172818">
            <w:pPr>
              <w:jc w:val="center"/>
              <w:rPr>
                <w:rFonts w:ascii="Verdana" w:hAnsi="宋体"/>
                <w:color w:val="000000"/>
                <w:sz w:val="24"/>
              </w:rPr>
            </w:pPr>
            <w:r w:rsidRPr="00045F06">
              <w:rPr>
                <w:rFonts w:ascii="Verdana" w:hAnsi="宋体" w:hint="eastAsia"/>
                <w:color w:val="000000"/>
                <w:sz w:val="24"/>
              </w:rPr>
              <w:t>2</w:t>
            </w:r>
          </w:p>
        </w:tc>
        <w:tc>
          <w:tcPr>
            <w:tcW w:w="6504" w:type="dxa"/>
            <w:vAlign w:val="center"/>
          </w:tcPr>
          <w:p w:rsidR="00045F06" w:rsidRPr="00045F06" w:rsidRDefault="00045F06" w:rsidP="00172818">
            <w:pPr>
              <w:jc w:val="center"/>
              <w:rPr>
                <w:rFonts w:ascii="Verdana" w:hAnsi="宋体"/>
                <w:color w:val="000000"/>
                <w:sz w:val="24"/>
              </w:rPr>
            </w:pPr>
            <w:r w:rsidRPr="00045F06">
              <w:rPr>
                <w:rFonts w:ascii="Verdana" w:hAnsi="宋体"/>
                <w:color w:val="000000"/>
                <w:sz w:val="24"/>
              </w:rPr>
              <w:t>日常</w:t>
            </w:r>
            <w:r w:rsidR="00ED5192">
              <w:rPr>
                <w:rFonts w:ascii="Verdana" w:hAnsi="宋体" w:hint="eastAsia"/>
                <w:color w:val="000000"/>
                <w:sz w:val="24"/>
              </w:rPr>
              <w:t>运维</w:t>
            </w:r>
            <w:r w:rsidRPr="00045F06">
              <w:rPr>
                <w:rFonts w:ascii="Verdana" w:hAnsi="宋体"/>
                <w:color w:val="000000"/>
                <w:sz w:val="24"/>
              </w:rPr>
              <w:t>维护</w:t>
            </w:r>
          </w:p>
        </w:tc>
      </w:tr>
      <w:tr w:rsidR="004F06F1" w:rsidRPr="00045F06" w:rsidTr="00172818">
        <w:trPr>
          <w:trHeight w:val="510"/>
        </w:trPr>
        <w:tc>
          <w:tcPr>
            <w:tcW w:w="1059" w:type="dxa"/>
            <w:vAlign w:val="center"/>
          </w:tcPr>
          <w:p w:rsidR="004F06F1" w:rsidRDefault="004F06F1" w:rsidP="00172818">
            <w:pPr>
              <w:jc w:val="center"/>
              <w:rPr>
                <w:rFonts w:ascii="Verdana" w:hAnsi="宋体"/>
                <w:color w:val="000000"/>
                <w:sz w:val="24"/>
              </w:rPr>
            </w:pPr>
            <w:r>
              <w:rPr>
                <w:rFonts w:ascii="Verdana" w:hAnsi="宋体" w:hint="eastAsia"/>
                <w:color w:val="000000"/>
                <w:sz w:val="24"/>
              </w:rPr>
              <w:t>3</w:t>
            </w:r>
          </w:p>
        </w:tc>
        <w:tc>
          <w:tcPr>
            <w:tcW w:w="6504" w:type="dxa"/>
            <w:vAlign w:val="center"/>
          </w:tcPr>
          <w:p w:rsidR="004F06F1" w:rsidRPr="00045F06" w:rsidRDefault="004F06F1" w:rsidP="00172818">
            <w:pPr>
              <w:spacing w:line="360" w:lineRule="auto"/>
              <w:jc w:val="center"/>
              <w:rPr>
                <w:rFonts w:ascii="Verdana" w:hAnsi="宋体"/>
                <w:color w:val="000000"/>
                <w:sz w:val="24"/>
              </w:rPr>
            </w:pPr>
            <w:r>
              <w:rPr>
                <w:rFonts w:ascii="Verdana" w:hAnsi="宋体" w:hint="eastAsia"/>
                <w:color w:val="000000"/>
                <w:sz w:val="24"/>
              </w:rPr>
              <w:t>业务流程维护</w:t>
            </w:r>
          </w:p>
        </w:tc>
      </w:tr>
      <w:tr w:rsidR="00045F06" w:rsidRPr="00045F06" w:rsidTr="00172818">
        <w:trPr>
          <w:trHeight w:val="510"/>
        </w:trPr>
        <w:tc>
          <w:tcPr>
            <w:tcW w:w="1059" w:type="dxa"/>
            <w:vAlign w:val="center"/>
          </w:tcPr>
          <w:p w:rsidR="00045F06" w:rsidRPr="00045F06" w:rsidRDefault="004F06F1" w:rsidP="00172818">
            <w:pPr>
              <w:jc w:val="center"/>
              <w:rPr>
                <w:rFonts w:ascii="Verdana" w:hAnsi="宋体"/>
                <w:color w:val="000000"/>
                <w:sz w:val="24"/>
              </w:rPr>
            </w:pPr>
            <w:r>
              <w:rPr>
                <w:rFonts w:ascii="Verdana" w:hAnsi="宋体"/>
                <w:color w:val="000000"/>
                <w:sz w:val="24"/>
              </w:rPr>
              <w:t>4</w:t>
            </w:r>
          </w:p>
        </w:tc>
        <w:tc>
          <w:tcPr>
            <w:tcW w:w="6504" w:type="dxa"/>
            <w:vAlign w:val="center"/>
          </w:tcPr>
          <w:p w:rsidR="00045F06" w:rsidRPr="00045F06" w:rsidRDefault="00045F06" w:rsidP="00172818">
            <w:pPr>
              <w:spacing w:line="360" w:lineRule="auto"/>
              <w:jc w:val="center"/>
              <w:rPr>
                <w:rFonts w:ascii="Verdana" w:hAnsi="宋体"/>
                <w:color w:val="000000"/>
                <w:sz w:val="24"/>
              </w:rPr>
            </w:pPr>
            <w:r w:rsidRPr="00045F06">
              <w:rPr>
                <w:rFonts w:ascii="Verdana" w:hAnsi="宋体" w:hint="eastAsia"/>
                <w:color w:val="000000"/>
                <w:sz w:val="24"/>
              </w:rPr>
              <w:t>问题、</w:t>
            </w:r>
            <w:r w:rsidRPr="00045F06">
              <w:rPr>
                <w:rFonts w:ascii="Verdana" w:hAnsi="宋体"/>
                <w:color w:val="000000"/>
                <w:sz w:val="24"/>
              </w:rPr>
              <w:t>故障处理</w:t>
            </w:r>
          </w:p>
        </w:tc>
      </w:tr>
      <w:tr w:rsidR="00BE4B97" w:rsidRPr="00045F06" w:rsidTr="00172818">
        <w:trPr>
          <w:trHeight w:val="510"/>
        </w:trPr>
        <w:tc>
          <w:tcPr>
            <w:tcW w:w="1059" w:type="dxa"/>
            <w:vAlign w:val="center"/>
          </w:tcPr>
          <w:p w:rsidR="00BE4B97" w:rsidRDefault="00BE4B97" w:rsidP="00172818">
            <w:pPr>
              <w:jc w:val="center"/>
              <w:rPr>
                <w:rFonts w:ascii="Verdana" w:hAnsi="宋体"/>
                <w:color w:val="000000"/>
                <w:sz w:val="24"/>
              </w:rPr>
            </w:pPr>
            <w:r>
              <w:rPr>
                <w:rFonts w:ascii="Verdana" w:hAnsi="宋体"/>
                <w:color w:val="000000"/>
                <w:sz w:val="24"/>
              </w:rPr>
              <w:t>5</w:t>
            </w:r>
          </w:p>
        </w:tc>
        <w:tc>
          <w:tcPr>
            <w:tcW w:w="6504" w:type="dxa"/>
            <w:vAlign w:val="center"/>
          </w:tcPr>
          <w:p w:rsidR="00BE4B97" w:rsidRPr="00045F06" w:rsidRDefault="00041659" w:rsidP="00172818">
            <w:pPr>
              <w:spacing w:line="360" w:lineRule="auto"/>
              <w:jc w:val="center"/>
              <w:rPr>
                <w:rFonts w:ascii="Verdana" w:hAnsi="宋体"/>
                <w:color w:val="000000"/>
                <w:sz w:val="24"/>
              </w:rPr>
            </w:pPr>
            <w:r>
              <w:rPr>
                <w:rFonts w:ascii="宋体" w:hAnsi="宋体" w:hint="eastAsia"/>
                <w:sz w:val="24"/>
              </w:rPr>
              <w:t>新增需求（</w:t>
            </w:r>
            <w:r w:rsidR="00BE4B97">
              <w:rPr>
                <w:rFonts w:ascii="宋体" w:hAnsi="宋体" w:hint="eastAsia"/>
                <w:sz w:val="24"/>
              </w:rPr>
              <w:t>完善性开发</w:t>
            </w:r>
            <w:r>
              <w:rPr>
                <w:rFonts w:ascii="宋体" w:hAnsi="宋体" w:hint="eastAsia"/>
                <w:sz w:val="24"/>
              </w:rPr>
              <w:t>），工作量按20人天预估，按实结算</w:t>
            </w:r>
          </w:p>
        </w:tc>
      </w:tr>
      <w:tr w:rsidR="00045F06" w:rsidRPr="00045F06" w:rsidTr="00172818">
        <w:trPr>
          <w:trHeight w:val="510"/>
        </w:trPr>
        <w:tc>
          <w:tcPr>
            <w:tcW w:w="1059" w:type="dxa"/>
            <w:vAlign w:val="center"/>
          </w:tcPr>
          <w:p w:rsidR="00045F06" w:rsidRPr="00045F06" w:rsidRDefault="00BE4B97" w:rsidP="00172818">
            <w:pPr>
              <w:jc w:val="center"/>
              <w:rPr>
                <w:rFonts w:ascii="Verdana" w:hAnsi="宋体"/>
                <w:color w:val="000000"/>
                <w:sz w:val="24"/>
              </w:rPr>
            </w:pPr>
            <w:r>
              <w:rPr>
                <w:rFonts w:ascii="Verdana" w:hAnsi="宋体"/>
                <w:color w:val="000000"/>
                <w:sz w:val="24"/>
              </w:rPr>
              <w:t>6</w:t>
            </w:r>
          </w:p>
        </w:tc>
        <w:tc>
          <w:tcPr>
            <w:tcW w:w="6504" w:type="dxa"/>
            <w:vAlign w:val="center"/>
          </w:tcPr>
          <w:p w:rsidR="00045F06" w:rsidRPr="00045F06" w:rsidRDefault="00045F06" w:rsidP="00172818">
            <w:pPr>
              <w:spacing w:line="360" w:lineRule="auto"/>
              <w:jc w:val="center"/>
              <w:rPr>
                <w:rFonts w:ascii="Verdana" w:hAnsi="宋体"/>
                <w:color w:val="000000"/>
                <w:sz w:val="24"/>
              </w:rPr>
            </w:pPr>
            <w:r w:rsidRPr="00045F06">
              <w:rPr>
                <w:rFonts w:ascii="Verdana" w:hAnsi="宋体" w:hint="eastAsia"/>
                <w:color w:val="000000"/>
                <w:sz w:val="24"/>
              </w:rPr>
              <w:t>培训</w:t>
            </w:r>
            <w:r w:rsidRPr="00045F06">
              <w:rPr>
                <w:rFonts w:ascii="Verdana" w:hAnsi="宋体"/>
                <w:color w:val="000000"/>
                <w:sz w:val="24"/>
              </w:rPr>
              <w:t>与答疑</w:t>
            </w:r>
          </w:p>
        </w:tc>
      </w:tr>
    </w:tbl>
    <w:p w:rsidR="00A940D7" w:rsidRPr="00ED5192" w:rsidRDefault="00ED5192" w:rsidP="0025540D">
      <w:pPr>
        <w:pStyle w:val="2"/>
        <w:numPr>
          <w:ilvl w:val="0"/>
          <w:numId w:val="21"/>
        </w:numPr>
        <w:jc w:val="left"/>
      </w:pPr>
      <w:r>
        <w:rPr>
          <w:rFonts w:hint="eastAsia"/>
        </w:rPr>
        <w:t>服务技术要求：</w:t>
      </w:r>
    </w:p>
    <w:p w:rsidR="00045F06" w:rsidRPr="00045F06" w:rsidRDefault="00045F06" w:rsidP="00045F06">
      <w:pPr>
        <w:numPr>
          <w:ilvl w:val="1"/>
          <w:numId w:val="2"/>
        </w:numPr>
        <w:rPr>
          <w:rFonts w:ascii="宋体" w:hAnsi="宋体"/>
          <w:sz w:val="28"/>
          <w:szCs w:val="28"/>
        </w:rPr>
      </w:pPr>
      <w:r w:rsidRPr="00045F06">
        <w:rPr>
          <w:rFonts w:ascii="宋体" w:hAnsi="宋体" w:hint="eastAsia"/>
          <w:sz w:val="28"/>
          <w:szCs w:val="28"/>
        </w:rPr>
        <w:lastRenderedPageBreak/>
        <w:t>驻厂服务</w:t>
      </w:r>
    </w:p>
    <w:p w:rsidR="00CA48CD" w:rsidRDefault="00045F06" w:rsidP="0025540D">
      <w:pPr>
        <w:pStyle w:val="af"/>
        <w:numPr>
          <w:ilvl w:val="0"/>
          <w:numId w:val="22"/>
        </w:numPr>
        <w:tabs>
          <w:tab w:val="num" w:pos="720"/>
        </w:tabs>
        <w:spacing w:line="360" w:lineRule="auto"/>
        <w:ind w:left="851" w:firstLineChars="0" w:firstLine="0"/>
        <w:jc w:val="left"/>
        <w:rPr>
          <w:rFonts w:ascii="宋体" w:hAnsi="宋体"/>
          <w:sz w:val="24"/>
        </w:rPr>
      </w:pPr>
      <w:r w:rsidRPr="00CE29E5">
        <w:rPr>
          <w:rFonts w:ascii="宋体" w:hAnsi="宋体"/>
          <w:sz w:val="24"/>
        </w:rPr>
        <w:t>供应</w:t>
      </w:r>
      <w:r w:rsidR="00797370" w:rsidRPr="00CE29E5">
        <w:rPr>
          <w:rFonts w:ascii="宋体" w:hAnsi="宋体" w:hint="eastAsia"/>
          <w:sz w:val="24"/>
        </w:rPr>
        <w:t>方</w:t>
      </w:r>
      <w:r w:rsidRPr="00CE29E5">
        <w:rPr>
          <w:rFonts w:ascii="宋体" w:hAnsi="宋体"/>
          <w:sz w:val="24"/>
        </w:rPr>
        <w:t>安排</w:t>
      </w:r>
      <w:r w:rsidR="00A51F1C" w:rsidRPr="00CE29E5">
        <w:rPr>
          <w:rFonts w:ascii="宋体" w:hAnsi="宋体"/>
          <w:sz w:val="24"/>
        </w:rPr>
        <w:t>1</w:t>
      </w:r>
      <w:r w:rsidRPr="00CE29E5">
        <w:rPr>
          <w:rFonts w:ascii="宋体" w:hAnsi="宋体" w:hint="eastAsia"/>
          <w:sz w:val="24"/>
        </w:rPr>
        <w:t>名技术人员</w:t>
      </w:r>
      <w:r w:rsidR="00A51F1C" w:rsidRPr="00CE29E5">
        <w:rPr>
          <w:rFonts w:ascii="宋体" w:hAnsi="宋体" w:hint="eastAsia"/>
          <w:sz w:val="24"/>
        </w:rPr>
        <w:t>在服务期内驻守在约定的办公地点，</w:t>
      </w:r>
      <w:r w:rsidR="00CE29E5">
        <w:rPr>
          <w:rFonts w:ascii="宋体" w:hAnsi="宋体" w:hint="eastAsia"/>
          <w:sz w:val="24"/>
        </w:rPr>
        <w:t>做好运维系统的日常</w:t>
      </w:r>
      <w:r w:rsidR="00CA48CD">
        <w:rPr>
          <w:rFonts w:ascii="宋体" w:hAnsi="宋体" w:hint="eastAsia"/>
          <w:sz w:val="24"/>
        </w:rPr>
        <w:t>运维</w:t>
      </w:r>
      <w:r w:rsidR="00CE29E5">
        <w:rPr>
          <w:rFonts w:ascii="宋体" w:hAnsi="宋体" w:hint="eastAsia"/>
          <w:sz w:val="24"/>
        </w:rPr>
        <w:t>维护工作；</w:t>
      </w:r>
    </w:p>
    <w:p w:rsidR="00CA48CD" w:rsidRDefault="00A51F1C" w:rsidP="0025540D">
      <w:pPr>
        <w:pStyle w:val="af"/>
        <w:numPr>
          <w:ilvl w:val="0"/>
          <w:numId w:val="22"/>
        </w:numPr>
        <w:tabs>
          <w:tab w:val="num" w:pos="720"/>
        </w:tabs>
        <w:spacing w:line="360" w:lineRule="auto"/>
        <w:ind w:left="851" w:firstLineChars="0" w:firstLine="0"/>
        <w:jc w:val="left"/>
        <w:rPr>
          <w:rFonts w:ascii="宋体" w:hAnsi="宋体"/>
          <w:sz w:val="24"/>
        </w:rPr>
      </w:pPr>
      <w:r w:rsidRPr="00CE29E5">
        <w:rPr>
          <w:rFonts w:ascii="宋体" w:hAnsi="宋体" w:hint="eastAsia"/>
          <w:sz w:val="24"/>
        </w:rPr>
        <w:t>响应</w:t>
      </w:r>
      <w:r w:rsidR="00CA48CD">
        <w:rPr>
          <w:rFonts w:ascii="宋体" w:hAnsi="宋体" w:hint="eastAsia"/>
          <w:sz w:val="24"/>
        </w:rPr>
        <w:t>采购方</w:t>
      </w:r>
      <w:r w:rsidRPr="00CE29E5">
        <w:rPr>
          <w:rFonts w:ascii="宋体" w:hAnsi="宋体" w:hint="eastAsia"/>
          <w:sz w:val="24"/>
        </w:rPr>
        <w:t>提出的系统维护服务</w:t>
      </w:r>
      <w:r w:rsidR="00CE29E5">
        <w:rPr>
          <w:rFonts w:ascii="宋体" w:hAnsi="宋体" w:hint="eastAsia"/>
          <w:sz w:val="24"/>
        </w:rPr>
        <w:t>、</w:t>
      </w:r>
      <w:r w:rsidRPr="00CE29E5">
        <w:rPr>
          <w:rFonts w:ascii="宋体" w:hAnsi="宋体" w:hint="eastAsia"/>
          <w:sz w:val="24"/>
        </w:rPr>
        <w:t>咨询服务</w:t>
      </w:r>
      <w:r w:rsidR="00CA48CD">
        <w:rPr>
          <w:rFonts w:ascii="宋体" w:hAnsi="宋体" w:hint="eastAsia"/>
          <w:sz w:val="24"/>
        </w:rPr>
        <w:t>。</w:t>
      </w:r>
    </w:p>
    <w:p w:rsidR="00A51F1C" w:rsidRDefault="00CA48CD" w:rsidP="0025540D">
      <w:pPr>
        <w:pStyle w:val="af"/>
        <w:numPr>
          <w:ilvl w:val="0"/>
          <w:numId w:val="22"/>
        </w:numPr>
        <w:tabs>
          <w:tab w:val="num" w:pos="720"/>
        </w:tabs>
        <w:spacing w:line="360" w:lineRule="auto"/>
        <w:ind w:left="851" w:firstLineChars="0" w:firstLine="0"/>
        <w:jc w:val="left"/>
        <w:rPr>
          <w:rFonts w:ascii="宋体" w:hAnsi="宋体"/>
          <w:sz w:val="24"/>
        </w:rPr>
      </w:pPr>
      <w:r w:rsidRPr="00CE29E5">
        <w:rPr>
          <w:rFonts w:ascii="宋体" w:hAnsi="宋体" w:hint="eastAsia"/>
          <w:sz w:val="24"/>
        </w:rPr>
        <w:t>响应</w:t>
      </w:r>
      <w:r>
        <w:rPr>
          <w:rFonts w:ascii="宋体" w:hAnsi="宋体" w:hint="eastAsia"/>
          <w:sz w:val="24"/>
        </w:rPr>
        <w:t>采购方</w:t>
      </w:r>
      <w:r w:rsidRPr="00CE29E5">
        <w:rPr>
          <w:rFonts w:ascii="宋体" w:hAnsi="宋体" w:hint="eastAsia"/>
          <w:sz w:val="24"/>
        </w:rPr>
        <w:t>提出的</w:t>
      </w:r>
      <w:r>
        <w:rPr>
          <w:rFonts w:ascii="宋体" w:hAnsi="宋体" w:hint="eastAsia"/>
          <w:sz w:val="24"/>
        </w:rPr>
        <w:t>临时性或紧急性的工作任务</w:t>
      </w:r>
      <w:r w:rsidR="00A51F1C" w:rsidRPr="00CE29E5">
        <w:rPr>
          <w:rFonts w:ascii="宋体" w:hAnsi="宋体" w:hint="eastAsia"/>
          <w:sz w:val="24"/>
        </w:rPr>
        <w:t>。</w:t>
      </w:r>
      <w:r>
        <w:rPr>
          <w:rFonts w:ascii="宋体" w:hAnsi="宋体" w:hint="eastAsia"/>
          <w:sz w:val="24"/>
        </w:rPr>
        <w:t>紧急情况下，在非工作时间内，响应服务需求。</w:t>
      </w:r>
    </w:p>
    <w:p w:rsidR="00CA48CD" w:rsidRPr="00F363F4" w:rsidRDefault="00CA48CD" w:rsidP="0025540D">
      <w:pPr>
        <w:pStyle w:val="af"/>
        <w:numPr>
          <w:ilvl w:val="0"/>
          <w:numId w:val="22"/>
        </w:numPr>
        <w:tabs>
          <w:tab w:val="num" w:pos="720"/>
        </w:tabs>
        <w:spacing w:line="360" w:lineRule="auto"/>
        <w:ind w:left="851" w:firstLineChars="0" w:firstLine="0"/>
        <w:jc w:val="left"/>
        <w:rPr>
          <w:rFonts w:ascii="宋体" w:hAnsi="宋体"/>
          <w:sz w:val="24"/>
        </w:rPr>
      </w:pPr>
      <w:r w:rsidRPr="00584C70">
        <w:rPr>
          <w:rFonts w:ascii="宋体" w:hAnsi="宋体" w:hint="eastAsia"/>
          <w:color w:val="FF0000"/>
          <w:sz w:val="24"/>
        </w:rPr>
        <w:t>根据采购方提出的系统改进及增加功能性完善需求，进行软件开发工作。</w:t>
      </w:r>
    </w:p>
    <w:p w:rsidR="00357D14" w:rsidRPr="00F87C20" w:rsidRDefault="00357D14" w:rsidP="00F87C20">
      <w:pPr>
        <w:spacing w:line="360" w:lineRule="auto"/>
        <w:ind w:leftChars="400" w:left="1080" w:hangingChars="100" w:hanging="240"/>
        <w:jc w:val="left"/>
        <w:rPr>
          <w:rFonts w:ascii="宋体" w:hAnsi="宋体"/>
          <w:sz w:val="24"/>
        </w:rPr>
      </w:pPr>
      <w:r>
        <w:rPr>
          <w:rFonts w:ascii="宋体" w:hAnsi="宋体" w:hint="eastAsia"/>
          <w:sz w:val="24"/>
        </w:rPr>
        <w:t>1</w:t>
      </w:r>
      <w:r>
        <w:rPr>
          <w:rFonts w:ascii="宋体" w:hAnsi="宋体"/>
          <w:sz w:val="24"/>
        </w:rPr>
        <w:t>.5</w:t>
      </w:r>
      <w:r w:rsidR="00F363F4" w:rsidRPr="00F87C20">
        <w:rPr>
          <w:rFonts w:ascii="宋体" w:hAnsi="宋体" w:hint="eastAsia"/>
          <w:sz w:val="24"/>
        </w:rPr>
        <w:t>技术人员资格</w:t>
      </w:r>
      <w:r w:rsidR="00F363F4" w:rsidRPr="00F87C20">
        <w:rPr>
          <w:rFonts w:ascii="宋体" w:hAnsi="宋体" w:hint="eastAsia"/>
          <w:sz w:val="24"/>
          <w:highlight w:val="yellow"/>
        </w:rPr>
        <w:t>：</w:t>
      </w:r>
      <w:r w:rsidRPr="00F87C20">
        <w:rPr>
          <w:rFonts w:ascii="宋体" w:hAnsi="宋体" w:hint="eastAsia"/>
          <w:sz w:val="24"/>
          <w:highlight w:val="yellow"/>
        </w:rPr>
        <w:t>具备基本数据维护能力和系统管理能力（具有</w:t>
      </w:r>
      <w:r w:rsidRPr="00F87C20">
        <w:rPr>
          <w:rFonts w:ascii="宋体" w:hAnsi="宋体"/>
          <w:sz w:val="24"/>
          <w:highlight w:val="yellow"/>
        </w:rPr>
        <w:t>LINUX类的操作系统认证证书，或具有ORACLE的oca</w:t>
      </w:r>
      <w:r w:rsidRPr="00F87C20">
        <w:rPr>
          <w:rFonts w:ascii="宋体" w:hAnsi="宋体" w:hint="eastAsia"/>
          <w:sz w:val="24"/>
          <w:highlight w:val="yellow"/>
        </w:rPr>
        <w:t>认证证书）。并与公司签定劳动合同。</w:t>
      </w:r>
    </w:p>
    <w:p w:rsidR="001C2759" w:rsidRPr="00357D14" w:rsidRDefault="00357D14" w:rsidP="00F87C20">
      <w:pPr>
        <w:pStyle w:val="af"/>
        <w:spacing w:line="360" w:lineRule="auto"/>
        <w:ind w:left="851" w:firstLineChars="0" w:firstLine="0"/>
        <w:jc w:val="left"/>
        <w:rPr>
          <w:rFonts w:ascii="宋体" w:hAnsi="宋体"/>
          <w:sz w:val="24"/>
        </w:rPr>
      </w:pPr>
      <w:r>
        <w:rPr>
          <w:rFonts w:ascii="宋体" w:hAnsi="宋体" w:hint="eastAsia"/>
          <w:sz w:val="24"/>
        </w:rPr>
        <w:t>1</w:t>
      </w:r>
      <w:r>
        <w:rPr>
          <w:rFonts w:ascii="宋体" w:hAnsi="宋体"/>
          <w:sz w:val="24"/>
        </w:rPr>
        <w:t>.6</w:t>
      </w:r>
      <w:r w:rsidR="001C2759" w:rsidRPr="00357D14">
        <w:rPr>
          <w:rFonts w:ascii="宋体" w:hAnsi="宋体" w:hint="eastAsia"/>
          <w:sz w:val="24"/>
        </w:rPr>
        <w:t>现场工作人员应遵守国家法律法规及采购方的各项管理制度。</w:t>
      </w:r>
    </w:p>
    <w:p w:rsidR="00994204" w:rsidRDefault="00994204" w:rsidP="00191562">
      <w:pPr>
        <w:tabs>
          <w:tab w:val="num" w:pos="720"/>
        </w:tabs>
        <w:spacing w:line="360" w:lineRule="auto"/>
        <w:ind w:leftChars="342" w:left="718" w:firstLine="542"/>
        <w:rPr>
          <w:rFonts w:ascii="宋体" w:hAnsi="宋体"/>
          <w:sz w:val="24"/>
        </w:rPr>
      </w:pPr>
    </w:p>
    <w:p w:rsidR="00045F06" w:rsidRPr="00045F06" w:rsidRDefault="00045F06" w:rsidP="00045F06">
      <w:pPr>
        <w:numPr>
          <w:ilvl w:val="1"/>
          <w:numId w:val="2"/>
        </w:numPr>
        <w:rPr>
          <w:rFonts w:ascii="宋体" w:hAnsi="宋体"/>
          <w:sz w:val="28"/>
          <w:szCs w:val="28"/>
        </w:rPr>
      </w:pPr>
      <w:r w:rsidRPr="00045F06">
        <w:rPr>
          <w:rFonts w:ascii="宋体" w:hAnsi="宋体" w:hint="eastAsia"/>
          <w:sz w:val="28"/>
          <w:szCs w:val="28"/>
        </w:rPr>
        <w:t>日常</w:t>
      </w:r>
      <w:r w:rsidR="001A44D5">
        <w:rPr>
          <w:rFonts w:ascii="宋体" w:hAnsi="宋体" w:hint="eastAsia"/>
          <w:sz w:val="28"/>
          <w:szCs w:val="28"/>
        </w:rPr>
        <w:t>运维</w:t>
      </w:r>
      <w:r w:rsidRPr="00045F06">
        <w:rPr>
          <w:rFonts w:ascii="宋体" w:hAnsi="宋体" w:hint="eastAsia"/>
          <w:sz w:val="28"/>
          <w:szCs w:val="28"/>
        </w:rPr>
        <w:t>维护</w:t>
      </w:r>
    </w:p>
    <w:p w:rsidR="00045F06" w:rsidRPr="00045F06" w:rsidRDefault="00045F06" w:rsidP="00256EF0">
      <w:pPr>
        <w:numPr>
          <w:ilvl w:val="0"/>
          <w:numId w:val="3"/>
        </w:numPr>
        <w:tabs>
          <w:tab w:val="num" w:pos="720"/>
        </w:tabs>
        <w:spacing w:line="360" w:lineRule="auto"/>
        <w:ind w:leftChars="342" w:left="718" w:firstLine="2"/>
        <w:rPr>
          <w:rFonts w:ascii="宋体" w:hAnsi="宋体"/>
          <w:sz w:val="24"/>
        </w:rPr>
      </w:pPr>
      <w:r w:rsidRPr="00045F06">
        <w:rPr>
          <w:rFonts w:ascii="宋体" w:hAnsi="宋体" w:hint="eastAsia"/>
          <w:sz w:val="24"/>
        </w:rPr>
        <w:t>日常</w:t>
      </w:r>
      <w:r w:rsidR="00643C82">
        <w:rPr>
          <w:rFonts w:ascii="宋体" w:hAnsi="宋体" w:hint="eastAsia"/>
          <w:sz w:val="24"/>
        </w:rPr>
        <w:t>巡检</w:t>
      </w:r>
      <w:r w:rsidRPr="00045F06">
        <w:rPr>
          <w:rFonts w:ascii="宋体" w:hAnsi="宋体" w:hint="eastAsia"/>
          <w:sz w:val="24"/>
        </w:rPr>
        <w:t>：</w:t>
      </w:r>
    </w:p>
    <w:p w:rsidR="00045F06" w:rsidRDefault="00526145" w:rsidP="00256EF0">
      <w:pPr>
        <w:tabs>
          <w:tab w:val="num" w:pos="720"/>
        </w:tabs>
        <w:spacing w:line="360" w:lineRule="auto"/>
        <w:ind w:leftChars="342" w:left="718" w:firstLine="542"/>
        <w:rPr>
          <w:rFonts w:ascii="宋体" w:hAnsi="宋体"/>
          <w:sz w:val="24"/>
        </w:rPr>
      </w:pPr>
      <w:r>
        <w:rPr>
          <w:rFonts w:ascii="宋体" w:hAnsi="宋体" w:hint="eastAsia"/>
          <w:sz w:val="24"/>
        </w:rPr>
        <w:t>供应方</w:t>
      </w:r>
      <w:r w:rsidR="00045F06" w:rsidRPr="00045F06">
        <w:rPr>
          <w:rFonts w:ascii="宋体" w:hAnsi="宋体" w:hint="eastAsia"/>
          <w:sz w:val="24"/>
        </w:rPr>
        <w:t>维护人员跟班维护期间，</w:t>
      </w:r>
      <w:r w:rsidR="00643C82">
        <w:rPr>
          <w:rFonts w:ascii="宋体" w:hAnsi="宋体" w:hint="eastAsia"/>
          <w:sz w:val="24"/>
        </w:rPr>
        <w:t>每天</w:t>
      </w:r>
      <w:r w:rsidR="00045F06" w:rsidRPr="00045F06">
        <w:rPr>
          <w:rFonts w:ascii="宋体" w:hAnsi="宋体" w:hint="eastAsia"/>
          <w:sz w:val="24"/>
        </w:rPr>
        <w:t>至少对</w:t>
      </w:r>
      <w:r w:rsidR="00643C82">
        <w:rPr>
          <w:rFonts w:ascii="宋体" w:hAnsi="宋体" w:hint="eastAsia"/>
          <w:sz w:val="24"/>
        </w:rPr>
        <w:t>I</w:t>
      </w:r>
      <w:r w:rsidR="00643C82">
        <w:rPr>
          <w:rFonts w:ascii="宋体" w:hAnsi="宋体"/>
          <w:sz w:val="24"/>
        </w:rPr>
        <w:t>T</w:t>
      </w:r>
      <w:r w:rsidR="00643C82">
        <w:rPr>
          <w:rFonts w:ascii="宋体" w:hAnsi="宋体" w:hint="eastAsia"/>
          <w:sz w:val="24"/>
        </w:rPr>
        <w:t>运维系统</w:t>
      </w:r>
      <w:r w:rsidR="00045F06" w:rsidRPr="00045F06">
        <w:rPr>
          <w:rFonts w:ascii="宋体" w:hAnsi="宋体" w:hint="eastAsia"/>
          <w:sz w:val="24"/>
        </w:rPr>
        <w:t>巡查</w:t>
      </w:r>
      <w:r w:rsidR="000B6C63">
        <w:rPr>
          <w:rFonts w:ascii="宋体" w:hAnsi="宋体" w:hint="eastAsia"/>
          <w:sz w:val="24"/>
        </w:rPr>
        <w:t>一次</w:t>
      </w:r>
      <w:r w:rsidR="00045F06" w:rsidRPr="00045F06">
        <w:rPr>
          <w:rFonts w:ascii="宋体" w:hAnsi="宋体" w:hint="eastAsia"/>
          <w:sz w:val="24"/>
        </w:rPr>
        <w:t>，</w:t>
      </w:r>
      <w:r w:rsidR="00CA48CD">
        <w:rPr>
          <w:rFonts w:ascii="宋体" w:hAnsi="宋体" w:hint="eastAsia"/>
          <w:sz w:val="24"/>
        </w:rPr>
        <w:t>并在系统中做好记录。</w:t>
      </w:r>
      <w:r w:rsidR="00045F06" w:rsidRPr="00045F06">
        <w:rPr>
          <w:rFonts w:ascii="宋体" w:hAnsi="宋体" w:hint="eastAsia"/>
          <w:sz w:val="24"/>
        </w:rPr>
        <w:t>巡查内容包括：</w:t>
      </w:r>
    </w:p>
    <w:p w:rsidR="00E52BE5" w:rsidRPr="0045008F" w:rsidRDefault="000B6C63" w:rsidP="0045008F">
      <w:pPr>
        <w:pStyle w:val="af"/>
        <w:numPr>
          <w:ilvl w:val="2"/>
          <w:numId w:val="41"/>
        </w:numPr>
        <w:spacing w:line="360" w:lineRule="auto"/>
        <w:ind w:firstLineChars="0" w:firstLine="158"/>
        <w:rPr>
          <w:rFonts w:ascii="宋体" w:hAnsi="宋体"/>
          <w:sz w:val="24"/>
        </w:rPr>
      </w:pPr>
      <w:r w:rsidRPr="0045008F">
        <w:rPr>
          <w:rFonts w:ascii="宋体" w:hAnsi="宋体" w:hint="eastAsia"/>
          <w:sz w:val="24"/>
        </w:rPr>
        <w:t>运维系统的</w:t>
      </w:r>
      <w:r w:rsidR="00643C82" w:rsidRPr="0045008F">
        <w:rPr>
          <w:rFonts w:ascii="宋体" w:hAnsi="宋体" w:hint="eastAsia"/>
          <w:sz w:val="24"/>
        </w:rPr>
        <w:t>主机巡检</w:t>
      </w:r>
    </w:p>
    <w:p w:rsidR="00E52BE5" w:rsidRPr="00E52BE5" w:rsidRDefault="00E52BE5" w:rsidP="00E52BE5">
      <w:pPr>
        <w:numPr>
          <w:ilvl w:val="2"/>
          <w:numId w:val="2"/>
        </w:numPr>
        <w:tabs>
          <w:tab w:val="num" w:pos="720"/>
        </w:tabs>
        <w:spacing w:line="360" w:lineRule="auto"/>
        <w:rPr>
          <w:rFonts w:ascii="宋体" w:hAnsi="宋体"/>
          <w:sz w:val="24"/>
        </w:rPr>
      </w:pPr>
      <w:r>
        <w:rPr>
          <w:rFonts w:ascii="宋体" w:hAnsi="宋体" w:hint="eastAsia"/>
          <w:sz w:val="24"/>
        </w:rPr>
        <w:t>磁盘空间巡检：</w:t>
      </w:r>
      <w:r w:rsidRPr="00E52BE5">
        <w:rPr>
          <w:rFonts w:ascii="宋体" w:hAnsi="宋体" w:hint="eastAsia"/>
          <w:sz w:val="24"/>
        </w:rPr>
        <w:t>登录部署服务器主机查看应用</w:t>
      </w:r>
      <w:r>
        <w:rPr>
          <w:rFonts w:ascii="宋体" w:hAnsi="宋体" w:hint="eastAsia"/>
          <w:sz w:val="24"/>
        </w:rPr>
        <w:t>和数据库</w:t>
      </w:r>
      <w:r w:rsidRPr="00E52BE5">
        <w:rPr>
          <w:rFonts w:ascii="宋体" w:hAnsi="宋体" w:hint="eastAsia"/>
          <w:sz w:val="24"/>
        </w:rPr>
        <w:t>所在空间是否有足够的空间，如果空间较少需要清理过期的应用日志或者扩容处理。</w:t>
      </w:r>
    </w:p>
    <w:p w:rsidR="00045F06" w:rsidRDefault="00E52BE5" w:rsidP="00256EF0">
      <w:pPr>
        <w:numPr>
          <w:ilvl w:val="2"/>
          <w:numId w:val="2"/>
        </w:numPr>
        <w:spacing w:line="360" w:lineRule="auto"/>
        <w:rPr>
          <w:rFonts w:ascii="宋体" w:hAnsi="宋体"/>
          <w:sz w:val="24"/>
        </w:rPr>
      </w:pPr>
      <w:r>
        <w:rPr>
          <w:rFonts w:ascii="宋体" w:hAnsi="宋体" w:hint="eastAsia"/>
          <w:sz w:val="24"/>
        </w:rPr>
        <w:t>服务器负载性能巡检：</w:t>
      </w:r>
      <w:r w:rsidRPr="00E52BE5">
        <w:rPr>
          <w:rFonts w:ascii="宋体" w:hAnsi="宋体" w:hint="eastAsia"/>
          <w:sz w:val="24"/>
        </w:rPr>
        <w:t>打开应用服务器和数据库服务器通过命令</w:t>
      </w:r>
      <w:r>
        <w:rPr>
          <w:rFonts w:ascii="宋体" w:hAnsi="宋体" w:hint="eastAsia"/>
          <w:sz w:val="24"/>
        </w:rPr>
        <w:t>查</w:t>
      </w:r>
      <w:r w:rsidRPr="00E52BE5">
        <w:rPr>
          <w:rFonts w:ascii="宋体" w:hAnsi="宋体" w:hint="eastAsia"/>
          <w:sz w:val="24"/>
        </w:rPr>
        <w:t>看</w:t>
      </w:r>
      <w:r>
        <w:rPr>
          <w:rFonts w:ascii="宋体" w:hAnsi="宋体" w:hint="eastAsia"/>
          <w:sz w:val="24"/>
        </w:rPr>
        <w:t>C</w:t>
      </w:r>
      <w:r>
        <w:rPr>
          <w:rFonts w:ascii="宋体" w:hAnsi="宋体"/>
          <w:sz w:val="24"/>
        </w:rPr>
        <w:t>PU</w:t>
      </w:r>
      <w:r w:rsidRPr="00E52BE5">
        <w:rPr>
          <w:rFonts w:ascii="宋体" w:hAnsi="宋体" w:hint="eastAsia"/>
          <w:sz w:val="24"/>
        </w:rPr>
        <w:t>负载、内存使用、各个进程所占系统资源情况，确保能够满足IT运维系统应用和数据库的正常运行</w:t>
      </w:r>
      <w:r w:rsidR="00045F06" w:rsidRPr="00045F06">
        <w:rPr>
          <w:rFonts w:ascii="宋体" w:hAnsi="宋体" w:hint="eastAsia"/>
          <w:sz w:val="24"/>
        </w:rPr>
        <w:t>。</w:t>
      </w:r>
    </w:p>
    <w:p w:rsidR="00F35765" w:rsidRPr="00045F06" w:rsidRDefault="00F35765" w:rsidP="0045008F">
      <w:pPr>
        <w:pStyle w:val="af"/>
        <w:numPr>
          <w:ilvl w:val="2"/>
          <w:numId w:val="41"/>
        </w:numPr>
        <w:spacing w:line="360" w:lineRule="auto"/>
        <w:ind w:firstLineChars="0" w:firstLine="158"/>
        <w:rPr>
          <w:rFonts w:ascii="宋体" w:hAnsi="宋体"/>
          <w:sz w:val="24"/>
        </w:rPr>
      </w:pPr>
      <w:r>
        <w:rPr>
          <w:rFonts w:ascii="宋体" w:hAnsi="宋体" w:hint="eastAsia"/>
          <w:sz w:val="24"/>
        </w:rPr>
        <w:t>应用巡检</w:t>
      </w:r>
    </w:p>
    <w:p w:rsidR="00045F06" w:rsidRPr="006718FF" w:rsidRDefault="00F35765" w:rsidP="006718FF">
      <w:pPr>
        <w:pStyle w:val="af"/>
        <w:numPr>
          <w:ilvl w:val="4"/>
          <w:numId w:val="44"/>
        </w:numPr>
        <w:spacing w:line="360" w:lineRule="auto"/>
        <w:ind w:left="1701" w:firstLineChars="0" w:hanging="425"/>
        <w:rPr>
          <w:rFonts w:ascii="宋体" w:hAnsi="宋体"/>
          <w:sz w:val="24"/>
        </w:rPr>
      </w:pPr>
      <w:r w:rsidRPr="006718FF">
        <w:rPr>
          <w:rFonts w:ascii="宋体" w:hAnsi="宋体" w:hint="eastAsia"/>
          <w:sz w:val="24"/>
        </w:rPr>
        <w:t>登录巡检：通过浏览器输入IT运维系统访问地址，查看系统界面能否正常打开。输入用户密码是否能够正常登录系统</w:t>
      </w:r>
      <w:r w:rsidR="00045F06" w:rsidRPr="006718FF">
        <w:rPr>
          <w:rFonts w:ascii="宋体" w:hAnsi="宋体" w:hint="eastAsia"/>
          <w:sz w:val="24"/>
        </w:rPr>
        <w:t>。</w:t>
      </w:r>
    </w:p>
    <w:p w:rsidR="00FD2338" w:rsidRDefault="00F35765" w:rsidP="006718FF">
      <w:pPr>
        <w:pStyle w:val="af"/>
        <w:numPr>
          <w:ilvl w:val="4"/>
          <w:numId w:val="44"/>
        </w:numPr>
        <w:spacing w:line="360" w:lineRule="auto"/>
        <w:ind w:left="1701" w:firstLineChars="0" w:hanging="425"/>
        <w:rPr>
          <w:rFonts w:ascii="宋体" w:hAnsi="宋体"/>
          <w:sz w:val="24"/>
        </w:rPr>
      </w:pPr>
      <w:r>
        <w:rPr>
          <w:rFonts w:ascii="宋体" w:hAnsi="宋体" w:hint="eastAsia"/>
          <w:sz w:val="24"/>
        </w:rPr>
        <w:t>应用进程巡检：</w:t>
      </w:r>
      <w:r w:rsidR="00FD2338">
        <w:rPr>
          <w:rFonts w:ascii="宋体" w:hAnsi="宋体" w:hint="eastAsia"/>
          <w:sz w:val="24"/>
        </w:rPr>
        <w:t>登录</w:t>
      </w:r>
      <w:r w:rsidR="00FD2338" w:rsidRPr="00FD2338">
        <w:rPr>
          <w:rFonts w:ascii="宋体" w:hAnsi="宋体" w:hint="eastAsia"/>
          <w:sz w:val="24"/>
        </w:rPr>
        <w:t>应用部署服务器主机</w:t>
      </w:r>
      <w:r w:rsidR="00FD2338">
        <w:rPr>
          <w:rFonts w:ascii="宋体" w:hAnsi="宋体" w:hint="eastAsia"/>
          <w:sz w:val="24"/>
        </w:rPr>
        <w:t>，</w:t>
      </w:r>
      <w:r w:rsidR="00FD2338" w:rsidRPr="00FD2338">
        <w:rPr>
          <w:rFonts w:ascii="宋体" w:hAnsi="宋体" w:hint="eastAsia"/>
          <w:sz w:val="24"/>
        </w:rPr>
        <w:t>查看通讯层、展现层、采集层和处理层</w:t>
      </w:r>
      <w:r w:rsidR="00FD2338">
        <w:rPr>
          <w:rFonts w:ascii="宋体" w:hAnsi="宋体" w:hint="eastAsia"/>
          <w:sz w:val="24"/>
        </w:rPr>
        <w:t>、调度层的</w:t>
      </w:r>
      <w:r w:rsidR="00FD2338" w:rsidRPr="00FD2338">
        <w:rPr>
          <w:rFonts w:ascii="宋体" w:hAnsi="宋体" w:hint="eastAsia"/>
          <w:sz w:val="24"/>
        </w:rPr>
        <w:t>进程是否全部正常运行。</w:t>
      </w:r>
      <w:r w:rsidR="008650C4">
        <w:rPr>
          <w:rFonts w:ascii="宋体" w:hAnsi="宋体" w:hint="eastAsia"/>
          <w:sz w:val="24"/>
        </w:rPr>
        <w:t>确</w:t>
      </w:r>
      <w:r w:rsidR="008650C4">
        <w:rPr>
          <w:rFonts w:ascii="宋体" w:hAnsi="宋体" w:hint="eastAsia"/>
          <w:sz w:val="24"/>
        </w:rPr>
        <w:lastRenderedPageBreak/>
        <w:t>保</w:t>
      </w:r>
      <w:r w:rsidR="00FD2338" w:rsidRPr="00FD2338">
        <w:rPr>
          <w:rFonts w:ascii="宋体" w:hAnsi="宋体" w:hint="eastAsia"/>
          <w:sz w:val="24"/>
        </w:rPr>
        <w:t>IT运维系统</w:t>
      </w:r>
      <w:r w:rsidR="00FD2338">
        <w:rPr>
          <w:rFonts w:ascii="宋体" w:hAnsi="宋体" w:hint="eastAsia"/>
          <w:sz w:val="24"/>
        </w:rPr>
        <w:t>运行</w:t>
      </w:r>
      <w:r w:rsidR="008650C4">
        <w:rPr>
          <w:rFonts w:ascii="宋体" w:hAnsi="宋体" w:hint="eastAsia"/>
          <w:sz w:val="24"/>
        </w:rPr>
        <w:t>正常</w:t>
      </w:r>
      <w:r w:rsidR="00FD2338">
        <w:rPr>
          <w:rFonts w:ascii="宋体" w:hAnsi="宋体" w:hint="eastAsia"/>
          <w:sz w:val="24"/>
        </w:rPr>
        <w:t>。</w:t>
      </w:r>
    </w:p>
    <w:p w:rsidR="00297C34" w:rsidRPr="00297C34" w:rsidRDefault="00FD2338" w:rsidP="006718FF">
      <w:pPr>
        <w:pStyle w:val="af"/>
        <w:numPr>
          <w:ilvl w:val="4"/>
          <w:numId w:val="44"/>
        </w:numPr>
        <w:spacing w:line="360" w:lineRule="auto"/>
        <w:ind w:left="1701" w:firstLineChars="0" w:hanging="425"/>
        <w:rPr>
          <w:rFonts w:ascii="宋体" w:hAnsi="宋体"/>
          <w:sz w:val="24"/>
        </w:rPr>
      </w:pPr>
      <w:r>
        <w:rPr>
          <w:rFonts w:ascii="宋体" w:hAnsi="宋体" w:hint="eastAsia"/>
          <w:sz w:val="24"/>
        </w:rPr>
        <w:t>告警</w:t>
      </w:r>
      <w:r w:rsidR="008650C4">
        <w:rPr>
          <w:rFonts w:ascii="宋体" w:hAnsi="宋体" w:hint="eastAsia"/>
          <w:sz w:val="24"/>
        </w:rPr>
        <w:t>检查</w:t>
      </w:r>
      <w:r>
        <w:rPr>
          <w:rFonts w:ascii="宋体" w:hAnsi="宋体" w:hint="eastAsia"/>
          <w:sz w:val="24"/>
        </w:rPr>
        <w:t>：</w:t>
      </w:r>
      <w:r w:rsidR="008650C4">
        <w:rPr>
          <w:rFonts w:ascii="宋体" w:hAnsi="宋体" w:hint="eastAsia"/>
          <w:sz w:val="24"/>
        </w:rPr>
        <w:t>检查及</w:t>
      </w:r>
      <w:r w:rsidRPr="00FD2338">
        <w:rPr>
          <w:rFonts w:ascii="宋体" w:hAnsi="宋体" w:hint="eastAsia"/>
          <w:sz w:val="24"/>
        </w:rPr>
        <w:t>查看告警视图</w:t>
      </w:r>
      <w:r w:rsidR="008650C4">
        <w:rPr>
          <w:rFonts w:ascii="宋体" w:hAnsi="宋体" w:hint="eastAsia"/>
          <w:sz w:val="24"/>
        </w:rPr>
        <w:t>，确认相关告警是否正常运行，及时补充未配置的告警。</w:t>
      </w:r>
    </w:p>
    <w:p w:rsidR="00045F06" w:rsidRPr="00045F06" w:rsidRDefault="00F00818" w:rsidP="006718FF">
      <w:pPr>
        <w:pStyle w:val="af"/>
        <w:numPr>
          <w:ilvl w:val="4"/>
          <w:numId w:val="44"/>
        </w:numPr>
        <w:spacing w:line="360" w:lineRule="auto"/>
        <w:ind w:left="1701" w:firstLineChars="0" w:hanging="425"/>
        <w:rPr>
          <w:rFonts w:ascii="宋体" w:hAnsi="宋体"/>
          <w:sz w:val="24"/>
        </w:rPr>
      </w:pPr>
      <w:r>
        <w:rPr>
          <w:rFonts w:ascii="宋体" w:hAnsi="宋体" w:hint="eastAsia"/>
          <w:sz w:val="24"/>
        </w:rPr>
        <w:t>消息通知巡检</w:t>
      </w:r>
      <w:r w:rsidR="00045F06" w:rsidRPr="00045F06">
        <w:rPr>
          <w:rFonts w:ascii="宋体" w:hAnsi="宋体"/>
          <w:sz w:val="24"/>
        </w:rPr>
        <w:t>：</w:t>
      </w:r>
      <w:r w:rsidRPr="00F00818">
        <w:rPr>
          <w:rFonts w:ascii="宋体" w:hAnsi="宋体" w:hint="eastAsia"/>
          <w:sz w:val="24"/>
        </w:rPr>
        <w:t>巡检告警消息是否</w:t>
      </w:r>
      <w:r>
        <w:rPr>
          <w:rFonts w:ascii="宋体" w:hAnsi="宋体" w:hint="eastAsia"/>
          <w:sz w:val="24"/>
        </w:rPr>
        <w:t>能够</w:t>
      </w:r>
      <w:r w:rsidRPr="00F00818">
        <w:rPr>
          <w:rFonts w:ascii="宋体" w:hAnsi="宋体" w:hint="eastAsia"/>
          <w:sz w:val="24"/>
        </w:rPr>
        <w:t>正常通过短信</w:t>
      </w:r>
      <w:r>
        <w:rPr>
          <w:rFonts w:ascii="宋体" w:hAnsi="宋体" w:hint="eastAsia"/>
          <w:sz w:val="24"/>
        </w:rPr>
        <w:t>和和信</w:t>
      </w:r>
      <w:r w:rsidRPr="00F00818">
        <w:rPr>
          <w:rFonts w:ascii="宋体" w:hAnsi="宋体" w:hint="eastAsia"/>
          <w:sz w:val="24"/>
        </w:rPr>
        <w:t>通知相应的管理员，模拟产生一条告警消息，单独发送给IT运维系统的维护人员，查看是否能够正常接收告警消息</w:t>
      </w:r>
      <w:r w:rsidR="00045F06" w:rsidRPr="00045F06">
        <w:rPr>
          <w:rFonts w:ascii="宋体" w:hAnsi="宋体"/>
          <w:sz w:val="24"/>
        </w:rPr>
        <w:t>。</w:t>
      </w:r>
    </w:p>
    <w:p w:rsidR="00F00818" w:rsidRPr="006718FF" w:rsidRDefault="00F00818" w:rsidP="006718FF">
      <w:pPr>
        <w:pStyle w:val="af"/>
        <w:numPr>
          <w:ilvl w:val="4"/>
          <w:numId w:val="44"/>
        </w:numPr>
        <w:spacing w:line="360" w:lineRule="auto"/>
        <w:ind w:left="1701" w:firstLineChars="0" w:hanging="425"/>
        <w:rPr>
          <w:rFonts w:ascii="宋体" w:hAnsi="宋体"/>
          <w:sz w:val="24"/>
        </w:rPr>
      </w:pPr>
      <w:r w:rsidRPr="006718FF">
        <w:rPr>
          <w:rFonts w:ascii="宋体" w:hAnsi="宋体" w:hint="eastAsia"/>
          <w:sz w:val="24"/>
        </w:rPr>
        <w:t>采集信息巡检：巡检网元采集是否正常，因为不同类型网元采集任务也不相同，所以需要在设备视图菜单下面分别查看主机、数据库、网络、PING、URL设备等类型的各5台网元以上综合数据采集面板数据是否正确，采集时间是否与当前时间一致，以此确保IT运维系统采集正常。</w:t>
      </w:r>
    </w:p>
    <w:p w:rsidR="00045F06" w:rsidRPr="00045F06" w:rsidRDefault="00F00818" w:rsidP="006718FF">
      <w:pPr>
        <w:pStyle w:val="af"/>
        <w:numPr>
          <w:ilvl w:val="4"/>
          <w:numId w:val="44"/>
        </w:numPr>
        <w:spacing w:line="360" w:lineRule="auto"/>
        <w:ind w:left="1701" w:firstLineChars="0" w:hanging="425"/>
        <w:rPr>
          <w:rFonts w:ascii="宋体" w:hAnsi="宋体"/>
          <w:sz w:val="24"/>
        </w:rPr>
      </w:pPr>
      <w:r>
        <w:rPr>
          <w:rFonts w:ascii="宋体" w:hAnsi="宋体" w:hint="eastAsia"/>
          <w:sz w:val="24"/>
        </w:rPr>
        <w:t>应用日志巡检：</w:t>
      </w:r>
      <w:r w:rsidR="008650C4">
        <w:rPr>
          <w:rFonts w:ascii="宋体" w:hAnsi="宋体" w:hint="eastAsia"/>
          <w:sz w:val="24"/>
        </w:rPr>
        <w:t>检查应用</w:t>
      </w:r>
      <w:r w:rsidRPr="00F00818">
        <w:rPr>
          <w:rFonts w:ascii="宋体" w:hAnsi="宋体" w:hint="eastAsia"/>
          <w:sz w:val="24"/>
        </w:rPr>
        <w:t>部署</w:t>
      </w:r>
      <w:r w:rsidR="008650C4">
        <w:rPr>
          <w:rFonts w:ascii="宋体" w:hAnsi="宋体" w:hint="eastAsia"/>
          <w:sz w:val="24"/>
        </w:rPr>
        <w:t>的</w:t>
      </w:r>
      <w:r w:rsidRPr="00F00818">
        <w:rPr>
          <w:rFonts w:ascii="宋体" w:hAnsi="宋体" w:hint="eastAsia"/>
          <w:sz w:val="24"/>
        </w:rPr>
        <w:t>服务器主机，然后做各个应用层的日志巡检</w:t>
      </w:r>
      <w:r>
        <w:rPr>
          <w:rFonts w:ascii="宋体" w:hAnsi="宋体" w:hint="eastAsia"/>
          <w:sz w:val="24"/>
        </w:rPr>
        <w:t>，查看日志文件是否有报错信息</w:t>
      </w:r>
      <w:r w:rsidR="00045F06" w:rsidRPr="00045F06">
        <w:rPr>
          <w:rFonts w:ascii="宋体" w:hAnsi="宋体"/>
          <w:sz w:val="24"/>
        </w:rPr>
        <w:t>。</w:t>
      </w:r>
    </w:p>
    <w:p w:rsidR="008650C4" w:rsidRDefault="00DF5F65" w:rsidP="006718FF">
      <w:pPr>
        <w:pStyle w:val="af"/>
        <w:numPr>
          <w:ilvl w:val="2"/>
          <w:numId w:val="41"/>
        </w:numPr>
        <w:spacing w:line="360" w:lineRule="auto"/>
        <w:ind w:firstLineChars="0" w:firstLine="158"/>
        <w:rPr>
          <w:rFonts w:ascii="宋体" w:hAnsi="宋体"/>
          <w:sz w:val="24"/>
        </w:rPr>
      </w:pPr>
      <w:r>
        <w:rPr>
          <w:rFonts w:ascii="宋体" w:hAnsi="宋体" w:hint="eastAsia"/>
          <w:sz w:val="24"/>
        </w:rPr>
        <w:t>数据库巡检</w:t>
      </w:r>
      <w:r w:rsidR="00045F06" w:rsidRPr="00045F06">
        <w:rPr>
          <w:rFonts w:ascii="宋体" w:hAnsi="宋体" w:hint="eastAsia"/>
          <w:sz w:val="24"/>
        </w:rPr>
        <w:t>：</w:t>
      </w:r>
    </w:p>
    <w:p w:rsidR="00045F06" w:rsidRDefault="008650C4" w:rsidP="0025540D">
      <w:pPr>
        <w:pStyle w:val="af"/>
        <w:numPr>
          <w:ilvl w:val="0"/>
          <w:numId w:val="23"/>
        </w:numPr>
        <w:ind w:firstLineChars="0"/>
        <w:rPr>
          <w:rFonts w:ascii="宋体" w:hAnsi="宋体"/>
          <w:sz w:val="24"/>
        </w:rPr>
      </w:pPr>
      <w:r>
        <w:rPr>
          <w:rFonts w:ascii="宋体" w:hAnsi="宋体" w:hint="eastAsia"/>
          <w:sz w:val="24"/>
          <w:szCs w:val="24"/>
        </w:rPr>
        <w:t>数据库日常检查：</w:t>
      </w:r>
      <w:r w:rsidRPr="008650C4">
        <w:rPr>
          <w:rFonts w:ascii="宋体" w:hAnsi="宋体" w:hint="eastAsia"/>
          <w:sz w:val="24"/>
          <w:szCs w:val="24"/>
        </w:rPr>
        <w:t>检查</w:t>
      </w:r>
      <w:r w:rsidR="00DF5F65" w:rsidRPr="00DF5F65">
        <w:rPr>
          <w:rFonts w:ascii="宋体" w:hAnsi="宋体" w:hint="eastAsia"/>
          <w:sz w:val="24"/>
        </w:rPr>
        <w:t>数据库主机</w:t>
      </w:r>
      <w:r>
        <w:rPr>
          <w:rFonts w:ascii="宋体" w:hAnsi="宋体" w:hint="eastAsia"/>
          <w:sz w:val="24"/>
        </w:rPr>
        <w:t>的</w:t>
      </w:r>
      <w:r w:rsidR="00DF5F65" w:rsidRPr="00DF5F65">
        <w:rPr>
          <w:rFonts w:ascii="宋体" w:hAnsi="宋体" w:hint="eastAsia"/>
          <w:sz w:val="24"/>
        </w:rPr>
        <w:t>日志文件，查看是否有</w:t>
      </w:r>
      <w:r w:rsidR="007B3502">
        <w:rPr>
          <w:rFonts w:ascii="宋体" w:hAnsi="宋体" w:hint="eastAsia"/>
          <w:sz w:val="24"/>
        </w:rPr>
        <w:t>数据库</w:t>
      </w:r>
      <w:r w:rsidR="00DF5F65" w:rsidRPr="00DF5F65">
        <w:rPr>
          <w:rFonts w:ascii="宋体" w:hAnsi="宋体" w:hint="eastAsia"/>
          <w:sz w:val="24"/>
        </w:rPr>
        <w:t>告警日志</w:t>
      </w:r>
      <w:r w:rsidR="00DD186A">
        <w:rPr>
          <w:rFonts w:ascii="宋体" w:hAnsi="宋体" w:hint="eastAsia"/>
          <w:sz w:val="24"/>
        </w:rPr>
        <w:t>；</w:t>
      </w:r>
      <w:r w:rsidR="00DF5F65" w:rsidRPr="00DD186A">
        <w:rPr>
          <w:rFonts w:ascii="宋体" w:hAnsi="宋体" w:hint="eastAsia"/>
          <w:sz w:val="24"/>
        </w:rPr>
        <w:t>检查监控数据库的空间扩展情况，比较每天对数据库性能的监控，确定是否有必要对数据库性能进行调整。</w:t>
      </w:r>
    </w:p>
    <w:p w:rsidR="00045F06" w:rsidRDefault="00DD186A" w:rsidP="0025540D">
      <w:pPr>
        <w:pStyle w:val="af"/>
        <w:numPr>
          <w:ilvl w:val="0"/>
          <w:numId w:val="23"/>
        </w:numPr>
        <w:ind w:firstLineChars="0"/>
        <w:rPr>
          <w:rFonts w:ascii="宋体" w:hAnsi="宋体"/>
          <w:sz w:val="24"/>
        </w:rPr>
      </w:pPr>
      <w:r>
        <w:rPr>
          <w:rFonts w:ascii="宋体" w:hAnsi="宋体" w:hint="eastAsia"/>
          <w:sz w:val="24"/>
        </w:rPr>
        <w:t>数据库备份:</w:t>
      </w:r>
      <w:r w:rsidRPr="00DD186A">
        <w:rPr>
          <w:rFonts w:ascii="宋体" w:hAnsi="宋体" w:hint="eastAsia"/>
          <w:sz w:val="24"/>
        </w:rPr>
        <w:t>登录数据库主机</w:t>
      </w:r>
      <w:r>
        <w:rPr>
          <w:rFonts w:ascii="宋体" w:hAnsi="宋体" w:hint="eastAsia"/>
          <w:sz w:val="24"/>
        </w:rPr>
        <w:t>，通过</w:t>
      </w:r>
      <w:r w:rsidRPr="00DD186A">
        <w:rPr>
          <w:rFonts w:ascii="宋体" w:hAnsi="宋体" w:hint="eastAsia"/>
          <w:sz w:val="24"/>
        </w:rPr>
        <w:t>数据库</w:t>
      </w:r>
      <w:r>
        <w:rPr>
          <w:rFonts w:ascii="宋体" w:hAnsi="宋体" w:hint="eastAsia"/>
          <w:sz w:val="24"/>
        </w:rPr>
        <w:t>备份命令</w:t>
      </w:r>
      <w:r w:rsidR="006F4D30">
        <w:rPr>
          <w:rFonts w:ascii="宋体" w:hAnsi="宋体" w:hint="eastAsia"/>
          <w:sz w:val="24"/>
        </w:rPr>
        <w:t>把IT运维系统数据库</w:t>
      </w:r>
      <w:r w:rsidRPr="00DD186A">
        <w:rPr>
          <w:rFonts w:ascii="宋体" w:hAnsi="宋体" w:hint="eastAsia"/>
          <w:sz w:val="24"/>
        </w:rPr>
        <w:t>备份到</w:t>
      </w:r>
      <w:r w:rsidR="006F4D30">
        <w:rPr>
          <w:rFonts w:ascii="宋体" w:hAnsi="宋体" w:hint="eastAsia"/>
          <w:sz w:val="24"/>
        </w:rPr>
        <w:t>指定</w:t>
      </w:r>
      <w:r w:rsidRPr="00DD186A">
        <w:rPr>
          <w:rFonts w:ascii="宋体" w:hAnsi="宋体" w:hint="eastAsia"/>
          <w:sz w:val="24"/>
        </w:rPr>
        <w:t>目录</w:t>
      </w:r>
      <w:r w:rsidR="006F4D30">
        <w:rPr>
          <w:rFonts w:ascii="宋体" w:hAnsi="宋体" w:hint="eastAsia"/>
          <w:sz w:val="24"/>
        </w:rPr>
        <w:t>并对备份的数据库文件进行压缩处理。</w:t>
      </w:r>
      <w:r w:rsidR="00045F06" w:rsidRPr="00045F06">
        <w:rPr>
          <w:rFonts w:ascii="宋体" w:hAnsi="宋体"/>
          <w:sz w:val="24"/>
        </w:rPr>
        <w:tab/>
        <w:t xml:space="preserve"> </w:t>
      </w:r>
    </w:p>
    <w:p w:rsidR="003A679B" w:rsidRDefault="003A679B" w:rsidP="003A679B">
      <w:pPr>
        <w:pStyle w:val="af"/>
        <w:numPr>
          <w:ilvl w:val="0"/>
          <w:numId w:val="3"/>
        </w:numPr>
        <w:spacing w:line="360" w:lineRule="auto"/>
        <w:ind w:firstLineChars="0"/>
        <w:rPr>
          <w:rFonts w:ascii="宋体" w:hAnsi="宋体"/>
          <w:sz w:val="24"/>
        </w:rPr>
      </w:pPr>
      <w:r w:rsidRPr="003A679B">
        <w:rPr>
          <w:rFonts w:ascii="宋体" w:hAnsi="宋体" w:hint="eastAsia"/>
          <w:sz w:val="24"/>
        </w:rPr>
        <w:t>应用</w:t>
      </w:r>
      <w:r>
        <w:rPr>
          <w:rFonts w:ascii="宋体" w:hAnsi="宋体" w:hint="eastAsia"/>
          <w:sz w:val="24"/>
        </w:rPr>
        <w:t>安全维护：</w:t>
      </w:r>
    </w:p>
    <w:p w:rsidR="003A679B" w:rsidRDefault="003A679B" w:rsidP="006718FF">
      <w:pPr>
        <w:pStyle w:val="af"/>
        <w:numPr>
          <w:ilvl w:val="0"/>
          <w:numId w:val="24"/>
        </w:numPr>
        <w:spacing w:line="360" w:lineRule="auto"/>
        <w:ind w:firstLineChars="0"/>
        <w:rPr>
          <w:rFonts w:ascii="宋体" w:hAnsi="宋体"/>
          <w:sz w:val="24"/>
        </w:rPr>
      </w:pPr>
      <w:r>
        <w:rPr>
          <w:rFonts w:ascii="宋体" w:hAnsi="宋体" w:hint="eastAsia"/>
          <w:sz w:val="24"/>
        </w:rPr>
        <w:t>按照采购方的安全管理要求，做好系统及应用的安全检查、系统及应用补丁升级、参与采购方的安全演练工作。确保系统不能出现安全问题。</w:t>
      </w:r>
    </w:p>
    <w:p w:rsidR="003A679B" w:rsidRDefault="003A679B" w:rsidP="006718FF">
      <w:pPr>
        <w:pStyle w:val="af"/>
        <w:numPr>
          <w:ilvl w:val="0"/>
          <w:numId w:val="24"/>
        </w:numPr>
        <w:spacing w:line="360" w:lineRule="auto"/>
        <w:ind w:firstLineChars="0"/>
        <w:rPr>
          <w:rFonts w:ascii="宋体" w:hAnsi="宋体"/>
          <w:sz w:val="24"/>
        </w:rPr>
      </w:pPr>
      <w:r w:rsidRPr="003A679B">
        <w:rPr>
          <w:rFonts w:ascii="宋体" w:hAnsi="宋体" w:hint="eastAsia"/>
          <w:sz w:val="24"/>
        </w:rPr>
        <w:t>定期恢复演练</w:t>
      </w:r>
      <w:r>
        <w:rPr>
          <w:rFonts w:ascii="宋体" w:hAnsi="宋体" w:hint="eastAsia"/>
          <w:sz w:val="24"/>
        </w:rPr>
        <w:t>：每</w:t>
      </w:r>
      <w:r w:rsidR="005D3CDC">
        <w:rPr>
          <w:rFonts w:ascii="宋体" w:hAnsi="宋体" w:hint="eastAsia"/>
          <w:sz w:val="24"/>
        </w:rPr>
        <w:t>半年</w:t>
      </w:r>
      <w:r>
        <w:rPr>
          <w:rFonts w:ascii="宋体" w:hAnsi="宋体" w:hint="eastAsia"/>
          <w:sz w:val="24"/>
        </w:rPr>
        <w:t>对系统、应用、数据库进行至少一次恢复演练工作。检查备份的有效性。做好系统的应急演练手册，保证可以执行。</w:t>
      </w:r>
    </w:p>
    <w:p w:rsidR="004F06F1" w:rsidRDefault="004F06F1" w:rsidP="004F06F1">
      <w:pPr>
        <w:numPr>
          <w:ilvl w:val="1"/>
          <w:numId w:val="2"/>
        </w:numPr>
        <w:rPr>
          <w:rFonts w:ascii="宋体" w:hAnsi="宋体"/>
          <w:sz w:val="28"/>
          <w:szCs w:val="28"/>
        </w:rPr>
      </w:pPr>
      <w:r w:rsidRPr="004F06F1">
        <w:rPr>
          <w:rFonts w:ascii="宋体" w:hAnsi="宋体" w:hint="eastAsia"/>
          <w:sz w:val="28"/>
          <w:szCs w:val="28"/>
        </w:rPr>
        <w:t>业务流程</w:t>
      </w:r>
      <w:r w:rsidR="00F532FF">
        <w:rPr>
          <w:rFonts w:ascii="宋体" w:hAnsi="宋体" w:hint="eastAsia"/>
          <w:sz w:val="28"/>
          <w:szCs w:val="28"/>
        </w:rPr>
        <w:t>和数据</w:t>
      </w:r>
      <w:r w:rsidRPr="004F06F1">
        <w:rPr>
          <w:rFonts w:ascii="宋体" w:hAnsi="宋体" w:hint="eastAsia"/>
          <w:sz w:val="28"/>
          <w:szCs w:val="28"/>
        </w:rPr>
        <w:t>维护</w:t>
      </w:r>
    </w:p>
    <w:p w:rsidR="004F06F1" w:rsidRDefault="00F532FF" w:rsidP="0025540D">
      <w:pPr>
        <w:pStyle w:val="af"/>
        <w:numPr>
          <w:ilvl w:val="0"/>
          <w:numId w:val="25"/>
        </w:numPr>
        <w:spacing w:line="460" w:lineRule="exact"/>
        <w:ind w:firstLineChars="0"/>
        <w:rPr>
          <w:rFonts w:ascii="宋体" w:hAnsi="宋体"/>
          <w:sz w:val="24"/>
        </w:rPr>
      </w:pPr>
      <w:r>
        <w:rPr>
          <w:rFonts w:ascii="宋体" w:hAnsi="宋体" w:hint="eastAsia"/>
          <w:sz w:val="24"/>
        </w:rPr>
        <w:t>应用功能维护：</w:t>
      </w:r>
      <w:r w:rsidR="004F06F1" w:rsidRPr="00F532FF">
        <w:rPr>
          <w:rFonts w:ascii="宋体" w:hAnsi="宋体" w:hint="eastAsia"/>
          <w:sz w:val="24"/>
        </w:rPr>
        <w:t>要求对系统内业务功能进行维护，</w:t>
      </w:r>
      <w:r w:rsidR="00B75902" w:rsidRPr="00F532FF">
        <w:rPr>
          <w:rFonts w:ascii="宋体" w:hAnsi="宋体" w:hint="eastAsia"/>
          <w:sz w:val="24"/>
        </w:rPr>
        <w:t>业务功能包括新设备的添加、新设备类型的支持与适配、告警策略的调整、流程的</w:t>
      </w:r>
      <w:r>
        <w:rPr>
          <w:rFonts w:ascii="宋体" w:hAnsi="宋体" w:hint="eastAsia"/>
          <w:sz w:val="24"/>
        </w:rPr>
        <w:t>新增和</w:t>
      </w:r>
      <w:r w:rsidR="00B75902" w:rsidRPr="00F532FF">
        <w:rPr>
          <w:rFonts w:ascii="宋体" w:hAnsi="宋体" w:hint="eastAsia"/>
          <w:sz w:val="24"/>
        </w:rPr>
        <w:t>调整，以及</w:t>
      </w:r>
      <w:r w:rsidR="004F06F1" w:rsidRPr="00F532FF">
        <w:rPr>
          <w:rFonts w:ascii="宋体" w:hAnsi="宋体" w:hint="eastAsia"/>
          <w:sz w:val="24"/>
        </w:rPr>
        <w:t xml:space="preserve">对存在缺陷、不完善的地方进行改进和优化。 </w:t>
      </w:r>
    </w:p>
    <w:p w:rsidR="00F532FF" w:rsidRPr="00F532FF" w:rsidRDefault="00F532FF" w:rsidP="0025540D">
      <w:pPr>
        <w:pStyle w:val="af"/>
        <w:numPr>
          <w:ilvl w:val="0"/>
          <w:numId w:val="25"/>
        </w:numPr>
        <w:spacing w:line="460" w:lineRule="exact"/>
        <w:ind w:firstLineChars="0"/>
        <w:rPr>
          <w:rFonts w:ascii="宋体" w:hAnsi="宋体"/>
          <w:sz w:val="24"/>
        </w:rPr>
      </w:pPr>
      <w:r>
        <w:rPr>
          <w:rFonts w:ascii="宋体" w:hAnsi="宋体" w:hint="eastAsia"/>
          <w:sz w:val="24"/>
        </w:rPr>
        <w:lastRenderedPageBreak/>
        <w:t>数据维护：及时响应采购方的数据维护要求，保证系统的数据正常运行，包括及时响应系统数据导入与导出；纠正运行过程的数据问题；新的数据收集工作</w:t>
      </w:r>
      <w:r w:rsidR="00F363F4">
        <w:rPr>
          <w:rFonts w:ascii="宋体" w:hAnsi="宋体" w:hint="eastAsia"/>
          <w:sz w:val="24"/>
        </w:rPr>
        <w:t>等</w:t>
      </w:r>
      <w:r>
        <w:rPr>
          <w:rFonts w:ascii="宋体" w:hAnsi="宋体" w:hint="eastAsia"/>
          <w:sz w:val="24"/>
        </w:rPr>
        <w:t>。</w:t>
      </w:r>
    </w:p>
    <w:p w:rsidR="00045F06" w:rsidRPr="00045F06" w:rsidRDefault="00045F06" w:rsidP="00045F06">
      <w:pPr>
        <w:numPr>
          <w:ilvl w:val="1"/>
          <w:numId w:val="2"/>
        </w:numPr>
        <w:rPr>
          <w:rFonts w:ascii="宋体" w:hAnsi="宋体"/>
          <w:sz w:val="28"/>
          <w:szCs w:val="28"/>
        </w:rPr>
      </w:pPr>
      <w:r w:rsidRPr="00045F06">
        <w:rPr>
          <w:rFonts w:ascii="宋体" w:hAnsi="宋体" w:hint="eastAsia"/>
          <w:sz w:val="28"/>
          <w:szCs w:val="28"/>
        </w:rPr>
        <w:t>问题、故障处理</w:t>
      </w:r>
    </w:p>
    <w:p w:rsidR="00045F06" w:rsidRPr="00045F06" w:rsidRDefault="00045F06" w:rsidP="00045F06">
      <w:pPr>
        <w:spacing w:line="460" w:lineRule="exact"/>
        <w:ind w:left="709" w:firstLineChars="200" w:firstLine="480"/>
        <w:rPr>
          <w:rFonts w:ascii="宋体" w:hAnsi="宋体"/>
          <w:sz w:val="24"/>
        </w:rPr>
      </w:pPr>
      <w:r w:rsidRPr="00045F06">
        <w:rPr>
          <w:rFonts w:ascii="宋体" w:hAnsi="宋体" w:hint="eastAsia"/>
          <w:sz w:val="24"/>
        </w:rPr>
        <w:t>及时响应并处理本系统在运行过程中出现、日常检查中发现和用户反馈的各类问题和故障。</w:t>
      </w:r>
    </w:p>
    <w:p w:rsidR="00045F06" w:rsidRPr="002B2D5C" w:rsidRDefault="00045F06" w:rsidP="0025540D">
      <w:pPr>
        <w:pStyle w:val="af"/>
        <w:numPr>
          <w:ilvl w:val="0"/>
          <w:numId w:val="12"/>
        </w:numPr>
        <w:spacing w:line="360" w:lineRule="auto"/>
        <w:ind w:left="1157" w:firstLineChars="0"/>
        <w:rPr>
          <w:rFonts w:ascii="宋体" w:hAnsi="宋体"/>
          <w:sz w:val="24"/>
        </w:rPr>
      </w:pPr>
      <w:r w:rsidRPr="002B2D5C">
        <w:rPr>
          <w:rFonts w:ascii="宋体" w:hAnsi="宋体" w:hint="eastAsia"/>
          <w:sz w:val="24"/>
          <w:szCs w:val="24"/>
        </w:rPr>
        <w:t>一般性问题、故障</w:t>
      </w:r>
      <w:r w:rsidR="004A4E04" w:rsidRPr="002B2D5C">
        <w:rPr>
          <w:rFonts w:ascii="宋体" w:hAnsi="宋体" w:hint="eastAsia"/>
          <w:sz w:val="24"/>
          <w:szCs w:val="24"/>
        </w:rPr>
        <w:t>：</w:t>
      </w:r>
      <w:r w:rsidRPr="002B2D5C">
        <w:rPr>
          <w:rFonts w:ascii="宋体" w:hAnsi="宋体" w:hint="eastAsia"/>
          <w:sz w:val="24"/>
        </w:rPr>
        <w:t>应在</w:t>
      </w:r>
      <w:r w:rsidRPr="002B2D5C">
        <w:rPr>
          <w:rFonts w:ascii="宋体" w:hAnsi="宋体"/>
          <w:sz w:val="24"/>
        </w:rPr>
        <w:t>2</w:t>
      </w:r>
      <w:r w:rsidRPr="002B2D5C">
        <w:rPr>
          <w:rFonts w:ascii="宋体" w:hAnsi="宋体" w:hint="eastAsia"/>
          <w:sz w:val="24"/>
        </w:rPr>
        <w:t>小时内解决，现场运维人员2小时内不能解决的问题应立即提交供应方后台技术人员处理，并在2小时内做出明确答复。</w:t>
      </w:r>
      <w:r w:rsidRPr="002B2D5C">
        <w:rPr>
          <w:rFonts w:ascii="宋体" w:hAnsi="宋体"/>
          <w:sz w:val="24"/>
        </w:rPr>
        <w:t>凡提交供应方后台技术人员处理的问题与故障均应在</w:t>
      </w:r>
      <w:r w:rsidRPr="002B2D5C">
        <w:rPr>
          <w:rFonts w:ascii="宋体" w:hAnsi="宋体" w:hint="eastAsia"/>
          <w:sz w:val="24"/>
        </w:rPr>
        <w:t>72小时内处理完毕，对于72小时内不能解决的应向采购方提交书面报告，详细说明原因及的解决预案、应急措施，经采购方信息部门负责人签字认可后执行，否则按违约责任处理。</w:t>
      </w:r>
    </w:p>
    <w:p w:rsidR="004D6762" w:rsidRPr="004D6762" w:rsidRDefault="004A4E04" w:rsidP="0025540D">
      <w:pPr>
        <w:pStyle w:val="af"/>
        <w:numPr>
          <w:ilvl w:val="0"/>
          <w:numId w:val="12"/>
        </w:numPr>
        <w:spacing w:line="360" w:lineRule="auto"/>
        <w:ind w:left="1157" w:firstLineChars="0"/>
        <w:rPr>
          <w:rFonts w:ascii="宋体" w:hAnsi="宋体"/>
          <w:sz w:val="28"/>
          <w:szCs w:val="28"/>
        </w:rPr>
      </w:pPr>
      <w:r w:rsidRPr="002B2D5C">
        <w:rPr>
          <w:rFonts w:ascii="宋体" w:hAnsi="宋体" w:hint="eastAsia"/>
          <w:sz w:val="24"/>
          <w:szCs w:val="24"/>
        </w:rPr>
        <w:t>紧急性问题、故障：</w:t>
      </w:r>
      <w:r w:rsidR="00585F3F" w:rsidRPr="002B2D5C">
        <w:rPr>
          <w:rFonts w:ascii="宋体" w:hAnsi="宋体" w:hint="eastAsia"/>
          <w:sz w:val="24"/>
        </w:rPr>
        <w:t>供应方</w:t>
      </w:r>
      <w:r w:rsidR="00F363F4">
        <w:rPr>
          <w:rFonts w:ascii="宋体" w:hAnsi="宋体" w:hint="eastAsia"/>
          <w:sz w:val="24"/>
          <w:szCs w:val="24"/>
        </w:rPr>
        <w:t>在合同签定后</w:t>
      </w:r>
      <w:r w:rsidR="00585F3F">
        <w:rPr>
          <w:rFonts w:ascii="宋体" w:hAnsi="宋体" w:hint="eastAsia"/>
          <w:sz w:val="24"/>
          <w:szCs w:val="24"/>
        </w:rPr>
        <w:t>，</w:t>
      </w:r>
      <w:r w:rsidR="00C769B5" w:rsidRPr="002B2D5C">
        <w:rPr>
          <w:rFonts w:ascii="宋体" w:hAnsi="宋体" w:hint="eastAsia"/>
          <w:sz w:val="24"/>
          <w:szCs w:val="24"/>
        </w:rPr>
        <w:t>与</w:t>
      </w:r>
      <w:r w:rsidR="00585F3F">
        <w:rPr>
          <w:rFonts w:ascii="宋体" w:hAnsi="宋体" w:hint="eastAsia"/>
          <w:sz w:val="24"/>
          <w:szCs w:val="24"/>
        </w:rPr>
        <w:t>采购方共同协商，制定运维系统应急预案</w:t>
      </w:r>
      <w:r w:rsidR="00C769B5" w:rsidRPr="002B2D5C">
        <w:rPr>
          <w:rFonts w:ascii="宋体" w:hAnsi="宋体" w:hint="eastAsia"/>
          <w:sz w:val="24"/>
          <w:szCs w:val="24"/>
        </w:rPr>
        <w:t>，</w:t>
      </w:r>
      <w:r w:rsidR="00585F3F">
        <w:rPr>
          <w:rFonts w:ascii="宋体" w:hAnsi="宋体" w:hint="eastAsia"/>
          <w:sz w:val="24"/>
          <w:szCs w:val="24"/>
        </w:rPr>
        <w:t>预案包括应急相应等级、应急响应技术支持组织，以及相应的应急故障处理流程。应急预案方案应可以实施演练。结构故障</w:t>
      </w:r>
      <w:r w:rsidR="00C769B5" w:rsidRPr="002B2D5C">
        <w:rPr>
          <w:rFonts w:ascii="宋体" w:hAnsi="宋体" w:hint="eastAsia"/>
          <w:sz w:val="24"/>
          <w:szCs w:val="24"/>
        </w:rPr>
        <w:t>形成相应的应急管理机制，并提供应急后备措施。</w:t>
      </w:r>
    </w:p>
    <w:p w:rsidR="004D6762" w:rsidRPr="00585F3F" w:rsidRDefault="004D6762" w:rsidP="0025540D">
      <w:pPr>
        <w:pStyle w:val="af"/>
        <w:numPr>
          <w:ilvl w:val="0"/>
          <w:numId w:val="12"/>
        </w:numPr>
        <w:spacing w:line="360" w:lineRule="auto"/>
        <w:ind w:left="1157" w:firstLineChars="0"/>
        <w:rPr>
          <w:rFonts w:ascii="宋体" w:hAnsi="宋体"/>
          <w:sz w:val="28"/>
          <w:szCs w:val="28"/>
        </w:rPr>
      </w:pPr>
      <w:r>
        <w:rPr>
          <w:rFonts w:ascii="宋体" w:hAnsi="宋体" w:hint="eastAsia"/>
          <w:sz w:val="24"/>
          <w:szCs w:val="24"/>
        </w:rPr>
        <w:t>建立</w:t>
      </w:r>
      <w:r w:rsidR="00585F3F" w:rsidRPr="002B2D5C">
        <w:rPr>
          <w:rFonts w:ascii="宋体" w:hAnsi="宋体" w:hint="eastAsia"/>
          <w:sz w:val="24"/>
        </w:rPr>
        <w:t>供应方</w:t>
      </w:r>
      <w:r w:rsidR="00027DE8">
        <w:rPr>
          <w:rFonts w:ascii="宋体" w:hAnsi="宋体" w:hint="eastAsia"/>
          <w:sz w:val="24"/>
          <w:szCs w:val="24"/>
        </w:rPr>
        <w:t>的应急故障处理组织及制度流程：</w:t>
      </w:r>
      <w:r w:rsidR="00585F3F" w:rsidRPr="002B2D5C">
        <w:rPr>
          <w:rFonts w:ascii="宋体" w:hAnsi="宋体" w:hint="eastAsia"/>
          <w:sz w:val="24"/>
        </w:rPr>
        <w:t>供应方</w:t>
      </w:r>
      <w:r w:rsidR="00027DE8">
        <w:rPr>
          <w:rFonts w:ascii="宋体" w:hAnsi="宋体" w:hint="eastAsia"/>
          <w:sz w:val="24"/>
          <w:szCs w:val="24"/>
        </w:rPr>
        <w:t>在合同的技术文件部分，明确贵公司的应急故障处理组织结构及制度流程，后台技术支持人员</w:t>
      </w:r>
      <w:r w:rsidR="00585F3F">
        <w:rPr>
          <w:rFonts w:ascii="宋体" w:hAnsi="宋体" w:hint="eastAsia"/>
          <w:sz w:val="24"/>
          <w:szCs w:val="24"/>
        </w:rPr>
        <w:t>名单</w:t>
      </w:r>
      <w:r w:rsidR="00027DE8">
        <w:rPr>
          <w:rFonts w:ascii="宋体" w:hAnsi="宋体" w:hint="eastAsia"/>
          <w:sz w:val="24"/>
          <w:szCs w:val="24"/>
        </w:rPr>
        <w:t>。提供相应的人员姓名、联系方式、技术职称、项目经验</w:t>
      </w:r>
      <w:r w:rsidR="00585F3F">
        <w:rPr>
          <w:rFonts w:ascii="宋体" w:hAnsi="宋体" w:hint="eastAsia"/>
          <w:sz w:val="24"/>
          <w:szCs w:val="24"/>
        </w:rPr>
        <w:t>等</w:t>
      </w:r>
      <w:r w:rsidR="00027DE8">
        <w:rPr>
          <w:rFonts w:ascii="宋体" w:hAnsi="宋体" w:hint="eastAsia"/>
          <w:sz w:val="24"/>
          <w:szCs w:val="24"/>
        </w:rPr>
        <w:t>供采购方审核及确认。确认不合格技术人员，</w:t>
      </w:r>
      <w:r w:rsidR="00585F3F" w:rsidRPr="002B2D5C">
        <w:rPr>
          <w:rFonts w:ascii="宋体" w:hAnsi="宋体" w:hint="eastAsia"/>
          <w:sz w:val="24"/>
        </w:rPr>
        <w:t>供应方</w:t>
      </w:r>
      <w:r w:rsidR="00585F3F">
        <w:rPr>
          <w:rFonts w:ascii="宋体" w:hAnsi="宋体" w:hint="eastAsia"/>
          <w:sz w:val="24"/>
        </w:rPr>
        <w:t>应</w:t>
      </w:r>
      <w:r w:rsidR="00027DE8">
        <w:rPr>
          <w:rFonts w:ascii="宋体" w:hAnsi="宋体" w:hint="eastAsia"/>
          <w:sz w:val="24"/>
          <w:szCs w:val="24"/>
        </w:rPr>
        <w:t>更换，直至采购方认可。在合同执行期间，不可随意更换技术支持人员。确需要更换，请与采购方协商，在采购方认可的情况下，可以</w:t>
      </w:r>
      <w:r w:rsidR="007869FE">
        <w:rPr>
          <w:rFonts w:ascii="宋体" w:hAnsi="宋体" w:hint="eastAsia"/>
          <w:sz w:val="24"/>
          <w:szCs w:val="24"/>
        </w:rPr>
        <w:t>更换。</w:t>
      </w:r>
    </w:p>
    <w:p w:rsidR="007F79BF" w:rsidRDefault="00041659" w:rsidP="004D6762">
      <w:pPr>
        <w:numPr>
          <w:ilvl w:val="1"/>
          <w:numId w:val="2"/>
        </w:numPr>
        <w:rPr>
          <w:rFonts w:ascii="宋体" w:hAnsi="宋体"/>
          <w:sz w:val="28"/>
          <w:szCs w:val="28"/>
        </w:rPr>
      </w:pPr>
      <w:r>
        <w:rPr>
          <w:rFonts w:ascii="宋体" w:hAnsi="宋体" w:hint="eastAsia"/>
          <w:sz w:val="28"/>
          <w:szCs w:val="28"/>
        </w:rPr>
        <w:t>新增需求（</w:t>
      </w:r>
      <w:r w:rsidR="007F79BF">
        <w:rPr>
          <w:rFonts w:ascii="宋体" w:hAnsi="宋体" w:hint="eastAsia"/>
          <w:sz w:val="28"/>
          <w:szCs w:val="28"/>
        </w:rPr>
        <w:t>完善性</w:t>
      </w:r>
      <w:r w:rsidR="00FD2A43">
        <w:rPr>
          <w:rFonts w:ascii="宋体" w:hAnsi="宋体" w:hint="eastAsia"/>
          <w:sz w:val="28"/>
          <w:szCs w:val="28"/>
        </w:rPr>
        <w:t>开发</w:t>
      </w:r>
      <w:r>
        <w:rPr>
          <w:rFonts w:ascii="宋体" w:hAnsi="宋体" w:hint="eastAsia"/>
          <w:sz w:val="28"/>
          <w:szCs w:val="28"/>
        </w:rPr>
        <w:t>）</w:t>
      </w:r>
      <w:r w:rsidR="00FD2A43">
        <w:rPr>
          <w:rFonts w:ascii="宋体" w:hAnsi="宋体" w:hint="eastAsia"/>
          <w:sz w:val="28"/>
          <w:szCs w:val="28"/>
        </w:rPr>
        <w:t>：</w:t>
      </w:r>
    </w:p>
    <w:p w:rsidR="00FD2A43" w:rsidRPr="002319A5" w:rsidRDefault="00FD2A43" w:rsidP="0025540D">
      <w:pPr>
        <w:pStyle w:val="af"/>
        <w:numPr>
          <w:ilvl w:val="0"/>
          <w:numId w:val="26"/>
        </w:numPr>
        <w:tabs>
          <w:tab w:val="left" w:pos="2410"/>
        </w:tabs>
        <w:ind w:firstLineChars="0"/>
        <w:rPr>
          <w:rFonts w:ascii="宋体" w:hAnsi="宋体"/>
          <w:sz w:val="24"/>
          <w:szCs w:val="24"/>
        </w:rPr>
      </w:pPr>
      <w:r w:rsidRPr="002319A5">
        <w:rPr>
          <w:rFonts w:ascii="宋体" w:hAnsi="宋体" w:hint="eastAsia"/>
          <w:sz w:val="24"/>
          <w:szCs w:val="24"/>
        </w:rPr>
        <w:t>对于应用中发现的问题，及时进行修改。</w:t>
      </w:r>
    </w:p>
    <w:p w:rsidR="00FD2A43" w:rsidRPr="002319A5" w:rsidRDefault="00FD2A43" w:rsidP="0025540D">
      <w:pPr>
        <w:pStyle w:val="af"/>
        <w:numPr>
          <w:ilvl w:val="0"/>
          <w:numId w:val="26"/>
        </w:numPr>
        <w:tabs>
          <w:tab w:val="left" w:pos="2410"/>
        </w:tabs>
        <w:ind w:firstLineChars="0"/>
        <w:rPr>
          <w:rFonts w:ascii="宋体" w:hAnsi="宋体"/>
          <w:sz w:val="24"/>
          <w:szCs w:val="24"/>
        </w:rPr>
      </w:pPr>
      <w:r w:rsidRPr="002319A5">
        <w:rPr>
          <w:rFonts w:ascii="宋体" w:hAnsi="宋体" w:hint="eastAsia"/>
          <w:sz w:val="24"/>
          <w:szCs w:val="24"/>
        </w:rPr>
        <w:t>补充的功能性开发。</w:t>
      </w:r>
    </w:p>
    <w:p w:rsidR="00045F06" w:rsidRPr="00045F06" w:rsidRDefault="00045F06" w:rsidP="004D6762">
      <w:pPr>
        <w:numPr>
          <w:ilvl w:val="1"/>
          <w:numId w:val="2"/>
        </w:numPr>
        <w:rPr>
          <w:rFonts w:ascii="宋体" w:hAnsi="宋体"/>
          <w:sz w:val="28"/>
          <w:szCs w:val="28"/>
        </w:rPr>
      </w:pPr>
      <w:r w:rsidRPr="00045F06">
        <w:rPr>
          <w:rFonts w:ascii="宋体" w:hAnsi="宋体" w:hint="eastAsia"/>
          <w:sz w:val="28"/>
          <w:szCs w:val="28"/>
        </w:rPr>
        <w:t>培训与答疑</w:t>
      </w:r>
    </w:p>
    <w:p w:rsidR="00045F06" w:rsidRPr="006718FF" w:rsidRDefault="004F06F1" w:rsidP="006718FF">
      <w:pPr>
        <w:pStyle w:val="af"/>
        <w:numPr>
          <w:ilvl w:val="0"/>
          <w:numId w:val="45"/>
        </w:numPr>
        <w:tabs>
          <w:tab w:val="left" w:pos="2410"/>
        </w:tabs>
        <w:ind w:firstLineChars="0"/>
        <w:rPr>
          <w:rFonts w:ascii="宋体" w:hAnsi="宋体"/>
          <w:sz w:val="24"/>
          <w:szCs w:val="24"/>
        </w:rPr>
      </w:pPr>
      <w:r w:rsidRPr="006718FF">
        <w:rPr>
          <w:rFonts w:ascii="宋体" w:hAnsi="宋体" w:hint="eastAsia"/>
          <w:sz w:val="24"/>
          <w:szCs w:val="24"/>
        </w:rPr>
        <w:t>对</w:t>
      </w:r>
      <w:r w:rsidR="00FD2A43" w:rsidRPr="006718FF">
        <w:rPr>
          <w:rFonts w:ascii="宋体" w:hAnsi="宋体" w:hint="eastAsia"/>
          <w:sz w:val="24"/>
          <w:szCs w:val="24"/>
        </w:rPr>
        <w:t>采购</w:t>
      </w:r>
      <w:r w:rsidRPr="006718FF">
        <w:rPr>
          <w:rFonts w:ascii="宋体" w:hAnsi="宋体" w:hint="eastAsia"/>
          <w:sz w:val="24"/>
          <w:szCs w:val="24"/>
        </w:rPr>
        <w:t>方的用户和系统管理员进行</w:t>
      </w:r>
      <w:r w:rsidR="00253E92" w:rsidRPr="006718FF">
        <w:rPr>
          <w:rFonts w:ascii="宋体" w:hAnsi="宋体" w:hint="eastAsia"/>
          <w:sz w:val="24"/>
          <w:szCs w:val="24"/>
        </w:rPr>
        <w:t>现场</w:t>
      </w:r>
      <w:r w:rsidRPr="006718FF">
        <w:rPr>
          <w:rFonts w:ascii="宋体" w:hAnsi="宋体" w:hint="eastAsia"/>
          <w:sz w:val="24"/>
          <w:szCs w:val="24"/>
        </w:rPr>
        <w:t>培训，使其培训后能够独立地对</w:t>
      </w:r>
      <w:r w:rsidR="007F79BF" w:rsidRPr="006718FF">
        <w:rPr>
          <w:rFonts w:ascii="宋体" w:hAnsi="宋体" w:hint="eastAsia"/>
          <w:sz w:val="24"/>
          <w:szCs w:val="24"/>
        </w:rPr>
        <w:t>运维</w:t>
      </w:r>
      <w:r w:rsidRPr="006718FF">
        <w:rPr>
          <w:rFonts w:ascii="宋体" w:hAnsi="宋体" w:hint="eastAsia"/>
          <w:sz w:val="24"/>
          <w:szCs w:val="24"/>
        </w:rPr>
        <w:t>系统进行操作、管理、维护</w:t>
      </w:r>
      <w:r w:rsidR="007F79BF" w:rsidRPr="006718FF">
        <w:rPr>
          <w:rFonts w:ascii="宋体" w:hAnsi="宋体" w:hint="eastAsia"/>
          <w:sz w:val="24"/>
          <w:szCs w:val="24"/>
        </w:rPr>
        <w:t>；能够独立地进行恢复演练</w:t>
      </w:r>
      <w:r w:rsidR="00045F06" w:rsidRPr="006718FF">
        <w:rPr>
          <w:rFonts w:ascii="宋体" w:hAnsi="宋体" w:hint="eastAsia"/>
          <w:sz w:val="24"/>
          <w:szCs w:val="24"/>
        </w:rPr>
        <w:t>。</w:t>
      </w:r>
    </w:p>
    <w:p w:rsidR="00644873" w:rsidRPr="006718FF" w:rsidRDefault="00045F06" w:rsidP="006718FF">
      <w:pPr>
        <w:pStyle w:val="af"/>
        <w:numPr>
          <w:ilvl w:val="0"/>
          <w:numId w:val="45"/>
        </w:numPr>
        <w:tabs>
          <w:tab w:val="left" w:pos="2410"/>
        </w:tabs>
        <w:ind w:firstLineChars="0"/>
        <w:rPr>
          <w:rFonts w:ascii="宋体" w:hAnsi="宋体"/>
          <w:sz w:val="24"/>
          <w:szCs w:val="24"/>
        </w:rPr>
      </w:pPr>
      <w:r w:rsidRPr="006718FF">
        <w:rPr>
          <w:rFonts w:ascii="宋体" w:hAnsi="宋体" w:hint="eastAsia"/>
          <w:sz w:val="24"/>
          <w:szCs w:val="24"/>
        </w:rPr>
        <w:t>负责解答用户在系统使用过程中提出的各类疑问。</w:t>
      </w:r>
    </w:p>
    <w:p w:rsidR="00644873" w:rsidRPr="00125F7C" w:rsidRDefault="00644873" w:rsidP="0025540D">
      <w:pPr>
        <w:pStyle w:val="2"/>
        <w:numPr>
          <w:ilvl w:val="0"/>
          <w:numId w:val="21"/>
        </w:numPr>
        <w:jc w:val="left"/>
        <w:rPr>
          <w:rFonts w:ascii="黑体" w:eastAsia="黑体"/>
          <w:sz w:val="28"/>
          <w:szCs w:val="28"/>
        </w:rPr>
      </w:pPr>
      <w:r w:rsidRPr="00125F7C">
        <w:rPr>
          <w:rFonts w:ascii="黑体" w:eastAsia="黑体" w:hint="eastAsia"/>
          <w:sz w:val="28"/>
          <w:szCs w:val="28"/>
        </w:rPr>
        <w:lastRenderedPageBreak/>
        <w:t>报价说明与要求：</w:t>
      </w:r>
    </w:p>
    <w:p w:rsidR="00644873" w:rsidRPr="00DB7666" w:rsidRDefault="00644873" w:rsidP="00DB7666">
      <w:pPr>
        <w:widowControl/>
        <w:autoSpaceDE w:val="0"/>
        <w:autoSpaceDN w:val="0"/>
        <w:ind w:left="1" w:right="90"/>
        <w:rPr>
          <w:sz w:val="28"/>
          <w:szCs w:val="28"/>
        </w:rPr>
      </w:pPr>
      <w:r w:rsidRPr="00125F7C">
        <w:rPr>
          <w:rFonts w:hint="eastAsia"/>
          <w:sz w:val="28"/>
          <w:szCs w:val="28"/>
        </w:rPr>
        <w:t>1</w:t>
      </w:r>
      <w:r w:rsidRPr="00DB7666">
        <w:rPr>
          <w:rFonts w:hint="eastAsia"/>
          <w:sz w:val="28"/>
          <w:szCs w:val="28"/>
        </w:rPr>
        <w:t>、</w:t>
      </w:r>
      <w:r w:rsidR="00DB7666" w:rsidRPr="00DB7666">
        <w:rPr>
          <w:rFonts w:hAnsi="宋体" w:hint="eastAsia"/>
          <w:kern w:val="0"/>
          <w:sz w:val="28"/>
          <w:szCs w:val="28"/>
        </w:rPr>
        <w:t>本</w:t>
      </w:r>
      <w:r w:rsidR="00DB7666" w:rsidRPr="00DB7666">
        <w:rPr>
          <w:rFonts w:hAnsi="宋体"/>
          <w:kern w:val="0"/>
          <w:sz w:val="28"/>
          <w:szCs w:val="28"/>
        </w:rPr>
        <w:t>项目</w:t>
      </w:r>
      <w:r w:rsidR="000C76F0">
        <w:rPr>
          <w:rFonts w:hAnsi="宋体"/>
          <w:kern w:val="0"/>
          <w:sz w:val="28"/>
          <w:szCs w:val="28"/>
        </w:rPr>
        <w:t>报价</w:t>
      </w:r>
      <w:r w:rsidR="000C76F0">
        <w:rPr>
          <w:rFonts w:hAnsi="宋体" w:hint="eastAsia"/>
          <w:kern w:val="0"/>
          <w:sz w:val="28"/>
          <w:szCs w:val="28"/>
        </w:rPr>
        <w:t>，</w:t>
      </w:r>
      <w:r w:rsidR="000C76F0">
        <w:rPr>
          <w:rFonts w:hAnsi="宋体"/>
          <w:kern w:val="0"/>
          <w:sz w:val="28"/>
          <w:szCs w:val="28"/>
        </w:rPr>
        <w:t>应</w:t>
      </w:r>
      <w:r w:rsidR="00DB7666" w:rsidRPr="00DB7666">
        <w:rPr>
          <w:rFonts w:hAnsi="宋体"/>
          <w:kern w:val="0"/>
          <w:sz w:val="28"/>
          <w:szCs w:val="28"/>
        </w:rPr>
        <w:t>分别报出</w:t>
      </w:r>
      <w:r w:rsidR="00DB7666" w:rsidRPr="00DB7666">
        <w:rPr>
          <w:rFonts w:hAnsi="宋体" w:hint="eastAsia"/>
          <w:kern w:val="0"/>
          <w:sz w:val="28"/>
          <w:szCs w:val="28"/>
        </w:rPr>
        <w:t>增值</w:t>
      </w:r>
      <w:r w:rsidR="00DB7666" w:rsidRPr="00DB7666">
        <w:rPr>
          <w:rFonts w:hAnsi="宋体"/>
          <w:kern w:val="0"/>
          <w:sz w:val="28"/>
          <w:szCs w:val="28"/>
        </w:rPr>
        <w:t>税税率、含税价。</w:t>
      </w:r>
      <w:r w:rsidR="00DB7666" w:rsidRPr="00DB7666">
        <w:rPr>
          <w:rFonts w:hAnsi="宋体" w:hint="eastAsia"/>
          <w:kern w:val="0"/>
          <w:sz w:val="28"/>
          <w:szCs w:val="28"/>
        </w:rPr>
        <w:t>本价格应包含</w:t>
      </w:r>
      <w:r w:rsidR="00DB7666" w:rsidRPr="00DB7666">
        <w:rPr>
          <w:rFonts w:hAnsi="宋体" w:hint="eastAsia"/>
          <w:kern w:val="0"/>
          <w:sz w:val="28"/>
          <w:szCs w:val="28"/>
          <w:u w:val="single"/>
        </w:rPr>
        <w:t xml:space="preserve">  </w:t>
      </w:r>
      <w:r w:rsidR="009F6634">
        <w:rPr>
          <w:rFonts w:hAnsi="宋体" w:hint="eastAsia"/>
          <w:kern w:val="0"/>
          <w:sz w:val="28"/>
          <w:szCs w:val="28"/>
          <w:u w:val="single"/>
        </w:rPr>
        <w:t>人工费</w:t>
      </w:r>
      <w:r w:rsidR="00DB7666" w:rsidRPr="00DB7666">
        <w:rPr>
          <w:rFonts w:hAnsi="宋体" w:hint="eastAsia"/>
          <w:kern w:val="0"/>
          <w:sz w:val="28"/>
          <w:szCs w:val="28"/>
          <w:u w:val="single"/>
        </w:rPr>
        <w:t xml:space="preserve">   </w:t>
      </w:r>
      <w:r w:rsidR="00DB7666" w:rsidRPr="00DB7666">
        <w:rPr>
          <w:rFonts w:hAnsi="宋体" w:hint="eastAsia"/>
          <w:kern w:val="0"/>
          <w:sz w:val="28"/>
          <w:szCs w:val="28"/>
        </w:rPr>
        <w:t>、</w:t>
      </w:r>
      <w:r w:rsidR="00DB7666" w:rsidRPr="00DB7666">
        <w:rPr>
          <w:rFonts w:hAnsi="宋体" w:hint="eastAsia"/>
          <w:kern w:val="0"/>
          <w:sz w:val="28"/>
          <w:szCs w:val="28"/>
          <w:u w:val="single"/>
        </w:rPr>
        <w:t xml:space="preserve">   </w:t>
      </w:r>
      <w:r w:rsidR="009F6634">
        <w:rPr>
          <w:rFonts w:hAnsi="宋体" w:hint="eastAsia"/>
          <w:kern w:val="0"/>
          <w:sz w:val="28"/>
          <w:szCs w:val="28"/>
          <w:u w:val="single"/>
        </w:rPr>
        <w:t>培训费</w:t>
      </w:r>
      <w:r w:rsidR="00DB7666" w:rsidRPr="00DB7666">
        <w:rPr>
          <w:rFonts w:hAnsi="宋体" w:hint="eastAsia"/>
          <w:kern w:val="0"/>
          <w:sz w:val="28"/>
          <w:szCs w:val="28"/>
          <w:u w:val="single"/>
        </w:rPr>
        <w:t xml:space="preserve">    </w:t>
      </w:r>
      <w:r w:rsidR="00DB7666" w:rsidRPr="00DB7666">
        <w:rPr>
          <w:rFonts w:hAnsi="宋体" w:hint="eastAsia"/>
          <w:kern w:val="0"/>
          <w:sz w:val="28"/>
          <w:szCs w:val="28"/>
        </w:rPr>
        <w:t>、</w:t>
      </w:r>
      <w:r w:rsidR="00DB7666" w:rsidRPr="00DB7666">
        <w:rPr>
          <w:rFonts w:hAnsi="宋体" w:hint="eastAsia"/>
          <w:kern w:val="0"/>
          <w:sz w:val="28"/>
          <w:szCs w:val="28"/>
          <w:u w:val="single"/>
        </w:rPr>
        <w:t xml:space="preserve"> </w:t>
      </w:r>
      <w:r w:rsidR="00BB30B5">
        <w:rPr>
          <w:rFonts w:hAnsi="宋体"/>
          <w:kern w:val="0"/>
          <w:sz w:val="28"/>
          <w:szCs w:val="28"/>
          <w:u w:val="single"/>
        </w:rPr>
        <w:t xml:space="preserve"> </w:t>
      </w:r>
      <w:r w:rsidR="00DB7666" w:rsidRPr="00DB7666">
        <w:rPr>
          <w:rFonts w:hAnsi="宋体" w:hint="eastAsia"/>
          <w:kern w:val="0"/>
          <w:sz w:val="28"/>
          <w:szCs w:val="28"/>
          <w:u w:val="single"/>
        </w:rPr>
        <w:t xml:space="preserve"> </w:t>
      </w:r>
      <w:r w:rsidR="00BD36FA">
        <w:rPr>
          <w:rFonts w:hAnsi="宋体" w:hint="eastAsia"/>
          <w:kern w:val="0"/>
          <w:sz w:val="28"/>
          <w:szCs w:val="28"/>
          <w:u w:val="single"/>
        </w:rPr>
        <w:t>维护费</w:t>
      </w:r>
      <w:r w:rsidR="00DB7666" w:rsidRPr="00DB7666">
        <w:rPr>
          <w:rFonts w:hAnsi="宋体" w:hint="eastAsia"/>
          <w:kern w:val="0"/>
          <w:sz w:val="28"/>
          <w:szCs w:val="28"/>
          <w:u w:val="single"/>
        </w:rPr>
        <w:t xml:space="preserve"> </w:t>
      </w:r>
      <w:r w:rsidR="00BB30B5">
        <w:rPr>
          <w:rFonts w:hAnsi="宋体"/>
          <w:kern w:val="0"/>
          <w:sz w:val="28"/>
          <w:szCs w:val="28"/>
          <w:u w:val="single"/>
        </w:rPr>
        <w:t xml:space="preserve"> </w:t>
      </w:r>
      <w:r w:rsidR="00DB7666" w:rsidRPr="00DB7666">
        <w:rPr>
          <w:rFonts w:hAnsi="宋体" w:hint="eastAsia"/>
          <w:kern w:val="0"/>
          <w:sz w:val="28"/>
          <w:szCs w:val="28"/>
          <w:u w:val="single"/>
        </w:rPr>
        <w:t xml:space="preserve"> </w:t>
      </w:r>
      <w:r w:rsidR="00BB30B5" w:rsidRPr="00BB30B5">
        <w:rPr>
          <w:rFonts w:hAnsi="宋体" w:hint="eastAsia"/>
          <w:kern w:val="0"/>
          <w:sz w:val="28"/>
          <w:szCs w:val="28"/>
        </w:rPr>
        <w:t>、</w:t>
      </w:r>
      <w:r w:rsidR="00BB30B5">
        <w:rPr>
          <w:rFonts w:hAnsi="宋体" w:hint="eastAsia"/>
          <w:kern w:val="0"/>
          <w:sz w:val="28"/>
          <w:szCs w:val="28"/>
          <w:u w:val="single"/>
        </w:rPr>
        <w:t xml:space="preserve"> </w:t>
      </w:r>
      <w:r w:rsidR="00BB30B5">
        <w:rPr>
          <w:rFonts w:hAnsi="宋体"/>
          <w:kern w:val="0"/>
          <w:sz w:val="28"/>
          <w:szCs w:val="28"/>
          <w:u w:val="single"/>
        </w:rPr>
        <w:t xml:space="preserve"> </w:t>
      </w:r>
      <w:r w:rsidR="00041659">
        <w:rPr>
          <w:rFonts w:hAnsi="宋体" w:hint="eastAsia"/>
          <w:kern w:val="0"/>
          <w:sz w:val="28"/>
          <w:szCs w:val="28"/>
          <w:u w:val="single"/>
        </w:rPr>
        <w:t>新增需求（</w:t>
      </w:r>
      <w:r w:rsidR="00253E92">
        <w:rPr>
          <w:rFonts w:hAnsi="宋体" w:hint="eastAsia"/>
          <w:kern w:val="0"/>
          <w:sz w:val="28"/>
          <w:szCs w:val="28"/>
          <w:u w:val="single"/>
        </w:rPr>
        <w:t>完善性开发</w:t>
      </w:r>
      <w:r w:rsidR="00BB30B5">
        <w:rPr>
          <w:rFonts w:hAnsi="宋体"/>
          <w:kern w:val="0"/>
          <w:sz w:val="28"/>
          <w:szCs w:val="28"/>
          <w:u w:val="single"/>
        </w:rPr>
        <w:t xml:space="preserve"> </w:t>
      </w:r>
      <w:r w:rsidR="00041659">
        <w:rPr>
          <w:rFonts w:hAnsi="宋体" w:hint="eastAsia"/>
          <w:kern w:val="0"/>
          <w:sz w:val="28"/>
          <w:szCs w:val="28"/>
          <w:u w:val="single"/>
        </w:rPr>
        <w:t>）</w:t>
      </w:r>
      <w:r w:rsidR="00BB30B5">
        <w:rPr>
          <w:rFonts w:hAnsi="宋体"/>
          <w:kern w:val="0"/>
          <w:sz w:val="28"/>
          <w:szCs w:val="28"/>
          <w:u w:val="single"/>
        </w:rPr>
        <w:t xml:space="preserve">     </w:t>
      </w:r>
      <w:r w:rsidR="00DB7666" w:rsidRPr="00DB7666">
        <w:rPr>
          <w:rFonts w:hAnsi="宋体" w:hint="eastAsia"/>
          <w:kern w:val="0"/>
          <w:sz w:val="28"/>
          <w:szCs w:val="28"/>
        </w:rPr>
        <w:t>等费用，</w:t>
      </w:r>
      <w:r w:rsidR="00DB7666" w:rsidRPr="00DB7666">
        <w:rPr>
          <w:rFonts w:hAnsi="宋体"/>
          <w:kern w:val="0"/>
          <w:sz w:val="28"/>
          <w:szCs w:val="28"/>
        </w:rPr>
        <w:t>并考虑一定的风险。</w:t>
      </w:r>
    </w:p>
    <w:p w:rsidR="00644873" w:rsidRPr="00125F7C" w:rsidRDefault="00644873" w:rsidP="00644873">
      <w:pPr>
        <w:snapToGrid w:val="0"/>
        <w:spacing w:line="460" w:lineRule="exact"/>
        <w:rPr>
          <w:sz w:val="28"/>
          <w:szCs w:val="28"/>
        </w:rPr>
      </w:pPr>
      <w:r w:rsidRPr="00125F7C">
        <w:rPr>
          <w:rFonts w:hint="eastAsia"/>
          <w:sz w:val="28"/>
          <w:szCs w:val="28"/>
        </w:rPr>
        <w:t>2</w:t>
      </w:r>
      <w:r w:rsidRPr="00125F7C">
        <w:rPr>
          <w:rFonts w:hint="eastAsia"/>
          <w:sz w:val="28"/>
          <w:szCs w:val="28"/>
        </w:rPr>
        <w:t>、应按采购清单中服务要求，逐一仔细报价</w:t>
      </w:r>
      <w:r>
        <w:rPr>
          <w:rFonts w:hint="eastAsia"/>
          <w:sz w:val="28"/>
          <w:szCs w:val="28"/>
        </w:rPr>
        <w:t>，并附报价清单</w:t>
      </w:r>
      <w:r w:rsidRPr="00125F7C">
        <w:rPr>
          <w:rFonts w:hint="eastAsia"/>
          <w:sz w:val="28"/>
          <w:szCs w:val="28"/>
        </w:rPr>
        <w:t>。</w:t>
      </w:r>
    </w:p>
    <w:p w:rsidR="00644873" w:rsidRDefault="00644873" w:rsidP="00644873">
      <w:pPr>
        <w:snapToGrid w:val="0"/>
        <w:spacing w:line="460" w:lineRule="exact"/>
        <w:rPr>
          <w:sz w:val="28"/>
          <w:szCs w:val="28"/>
        </w:rPr>
      </w:pPr>
      <w:r w:rsidRPr="00125F7C">
        <w:rPr>
          <w:rFonts w:hint="eastAsia"/>
          <w:sz w:val="28"/>
          <w:szCs w:val="28"/>
        </w:rPr>
        <w:t>3</w:t>
      </w:r>
      <w:r w:rsidRPr="00125F7C">
        <w:rPr>
          <w:rFonts w:hint="eastAsia"/>
          <w:sz w:val="28"/>
          <w:szCs w:val="28"/>
        </w:rPr>
        <w:t>、总报价不得高于</w:t>
      </w:r>
      <w:r>
        <w:rPr>
          <w:rFonts w:hint="eastAsia"/>
          <w:sz w:val="28"/>
          <w:szCs w:val="28"/>
        </w:rPr>
        <w:t>我单位</w:t>
      </w:r>
      <w:r w:rsidR="005E02C8">
        <w:rPr>
          <w:rFonts w:hint="eastAsia"/>
          <w:sz w:val="28"/>
          <w:szCs w:val="28"/>
        </w:rPr>
        <w:t>采购控制价</w:t>
      </w:r>
      <w:r w:rsidR="00F75DEB">
        <w:rPr>
          <w:sz w:val="28"/>
          <w:szCs w:val="28"/>
        </w:rPr>
        <w:t xml:space="preserve"> </w:t>
      </w:r>
      <w:r w:rsidR="00F41784">
        <w:rPr>
          <w:sz w:val="28"/>
          <w:szCs w:val="28"/>
        </w:rPr>
        <w:t>26.3</w:t>
      </w:r>
      <w:r w:rsidR="005E02C8">
        <w:rPr>
          <w:rFonts w:hint="eastAsia"/>
          <w:sz w:val="28"/>
          <w:szCs w:val="28"/>
        </w:rPr>
        <w:t>万元</w:t>
      </w:r>
      <w:r w:rsidR="00A760E0">
        <w:rPr>
          <w:rFonts w:hint="eastAsia"/>
          <w:sz w:val="28"/>
          <w:szCs w:val="28"/>
        </w:rPr>
        <w:t>（含税）</w:t>
      </w:r>
      <w:r w:rsidR="000B69C1">
        <w:rPr>
          <w:rFonts w:hint="eastAsia"/>
          <w:sz w:val="28"/>
          <w:szCs w:val="28"/>
        </w:rPr>
        <w:t>，且所报单价不高于采购控制单价。</w:t>
      </w:r>
      <w:r>
        <w:rPr>
          <w:rFonts w:hint="eastAsia"/>
          <w:sz w:val="28"/>
          <w:szCs w:val="28"/>
        </w:rPr>
        <w:t>。</w:t>
      </w:r>
    </w:p>
    <w:p w:rsidR="00644873" w:rsidRPr="00125F7C" w:rsidRDefault="00644873" w:rsidP="00644873">
      <w:pPr>
        <w:snapToGrid w:val="0"/>
        <w:spacing w:line="460" w:lineRule="exact"/>
        <w:rPr>
          <w:rFonts w:ascii="黑体" w:eastAsia="黑体"/>
          <w:sz w:val="28"/>
          <w:szCs w:val="28"/>
        </w:rPr>
      </w:pPr>
    </w:p>
    <w:p w:rsidR="00644873" w:rsidRPr="00125F7C" w:rsidRDefault="001C2759" w:rsidP="0025540D">
      <w:pPr>
        <w:pStyle w:val="2"/>
        <w:numPr>
          <w:ilvl w:val="0"/>
          <w:numId w:val="21"/>
        </w:numPr>
        <w:jc w:val="left"/>
        <w:rPr>
          <w:rFonts w:ascii="黑体" w:eastAsia="黑体"/>
          <w:sz w:val="28"/>
          <w:szCs w:val="28"/>
        </w:rPr>
      </w:pPr>
      <w:r>
        <w:rPr>
          <w:rFonts w:ascii="黑体" w:eastAsia="黑体" w:hint="eastAsia"/>
          <w:sz w:val="28"/>
          <w:szCs w:val="28"/>
        </w:rPr>
        <w:t>其他</w:t>
      </w:r>
      <w:r w:rsidR="00644873" w:rsidRPr="00125F7C">
        <w:rPr>
          <w:rFonts w:ascii="黑体" w:eastAsia="黑体" w:hint="eastAsia"/>
          <w:sz w:val="28"/>
          <w:szCs w:val="28"/>
        </w:rPr>
        <w:t>服务要求：</w:t>
      </w:r>
    </w:p>
    <w:p w:rsidR="00644873" w:rsidRDefault="0070365A" w:rsidP="00644873">
      <w:pPr>
        <w:numPr>
          <w:ilvl w:val="0"/>
          <w:numId w:val="1"/>
        </w:numPr>
        <w:snapToGrid w:val="0"/>
        <w:spacing w:line="460" w:lineRule="exact"/>
        <w:rPr>
          <w:sz w:val="28"/>
          <w:szCs w:val="28"/>
        </w:rPr>
      </w:pPr>
      <w:r>
        <w:rPr>
          <w:rFonts w:hint="eastAsia"/>
          <w:sz w:val="28"/>
          <w:szCs w:val="28"/>
        </w:rPr>
        <w:t>服务期限</w:t>
      </w:r>
      <w:r w:rsidR="00644873" w:rsidRPr="00125F7C">
        <w:rPr>
          <w:rFonts w:hint="eastAsia"/>
          <w:sz w:val="28"/>
          <w:szCs w:val="28"/>
        </w:rPr>
        <w:t>、地点：</w:t>
      </w:r>
    </w:p>
    <w:p w:rsidR="00045F06" w:rsidRPr="00045F06" w:rsidRDefault="00045F06" w:rsidP="00045F06">
      <w:pPr>
        <w:snapToGrid w:val="0"/>
        <w:spacing w:line="460" w:lineRule="exact"/>
        <w:ind w:firstLineChars="200" w:firstLine="480"/>
        <w:rPr>
          <w:sz w:val="24"/>
        </w:rPr>
      </w:pPr>
      <w:r w:rsidRPr="00045F06">
        <w:rPr>
          <w:sz w:val="24"/>
        </w:rPr>
        <w:t>服务地点</w:t>
      </w:r>
      <w:r w:rsidR="00BB30B5">
        <w:rPr>
          <w:rFonts w:hint="eastAsia"/>
          <w:sz w:val="24"/>
        </w:rPr>
        <w:t>：</w:t>
      </w:r>
      <w:r w:rsidRPr="00045F06">
        <w:rPr>
          <w:sz w:val="24"/>
        </w:rPr>
        <w:t>常德卷烟厂</w:t>
      </w:r>
    </w:p>
    <w:p w:rsidR="00045F06" w:rsidRDefault="00045F06" w:rsidP="00045F06">
      <w:pPr>
        <w:snapToGrid w:val="0"/>
        <w:spacing w:line="460" w:lineRule="exact"/>
        <w:ind w:firstLineChars="200" w:firstLine="480"/>
        <w:rPr>
          <w:sz w:val="24"/>
        </w:rPr>
      </w:pPr>
      <w:r w:rsidRPr="00045F06">
        <w:rPr>
          <w:sz w:val="24"/>
        </w:rPr>
        <w:t>服务期限</w:t>
      </w:r>
      <w:r w:rsidR="00BB30B5">
        <w:rPr>
          <w:rFonts w:hint="eastAsia"/>
          <w:sz w:val="24"/>
        </w:rPr>
        <w:t>：</w:t>
      </w:r>
      <w:r w:rsidR="00267079">
        <w:rPr>
          <w:rFonts w:hint="eastAsia"/>
          <w:sz w:val="24"/>
        </w:rPr>
        <w:t>202</w:t>
      </w:r>
      <w:r w:rsidR="00F41784">
        <w:rPr>
          <w:sz w:val="24"/>
        </w:rPr>
        <w:t>3</w:t>
      </w:r>
      <w:r w:rsidR="00267079">
        <w:rPr>
          <w:rFonts w:hint="eastAsia"/>
          <w:sz w:val="24"/>
        </w:rPr>
        <w:t>.</w:t>
      </w:r>
      <w:r w:rsidR="00041659">
        <w:rPr>
          <w:rFonts w:hint="eastAsia"/>
          <w:sz w:val="24"/>
        </w:rPr>
        <w:t>8</w:t>
      </w:r>
      <w:r w:rsidR="00267079">
        <w:rPr>
          <w:rFonts w:hint="eastAsia"/>
          <w:sz w:val="24"/>
        </w:rPr>
        <w:t>.1-202</w:t>
      </w:r>
      <w:r w:rsidR="00F41784">
        <w:rPr>
          <w:sz w:val="24"/>
        </w:rPr>
        <w:t>4</w:t>
      </w:r>
      <w:r w:rsidR="00267079">
        <w:rPr>
          <w:rFonts w:hint="eastAsia"/>
          <w:sz w:val="24"/>
        </w:rPr>
        <w:t>.</w:t>
      </w:r>
      <w:r w:rsidR="00041659">
        <w:rPr>
          <w:rFonts w:hint="eastAsia"/>
          <w:sz w:val="24"/>
        </w:rPr>
        <w:t>7</w:t>
      </w:r>
      <w:r w:rsidR="00267079">
        <w:rPr>
          <w:rFonts w:hint="eastAsia"/>
          <w:sz w:val="24"/>
        </w:rPr>
        <w:t>.3</w:t>
      </w:r>
      <w:r w:rsidR="00F15E8F">
        <w:rPr>
          <w:sz w:val="24"/>
        </w:rPr>
        <w:t>1</w:t>
      </w:r>
      <w:r w:rsidR="00981520">
        <w:rPr>
          <w:rFonts w:hint="eastAsia"/>
          <w:sz w:val="24"/>
        </w:rPr>
        <w:t>，</w:t>
      </w:r>
      <w:r w:rsidRPr="00045F06">
        <w:rPr>
          <w:rFonts w:hint="eastAsia"/>
          <w:sz w:val="24"/>
        </w:rPr>
        <w:t>共一年。</w:t>
      </w:r>
    </w:p>
    <w:p w:rsidR="005D3CDC" w:rsidRPr="00045F06" w:rsidRDefault="005D3CDC" w:rsidP="00045F06">
      <w:pPr>
        <w:snapToGrid w:val="0"/>
        <w:spacing w:line="460" w:lineRule="exact"/>
        <w:ind w:firstLineChars="200" w:firstLine="480"/>
        <w:rPr>
          <w:sz w:val="24"/>
        </w:rPr>
      </w:pPr>
      <w:r>
        <w:rPr>
          <w:rFonts w:hint="eastAsia"/>
          <w:sz w:val="24"/>
        </w:rPr>
        <w:t xml:space="preserve"> </w:t>
      </w:r>
    </w:p>
    <w:p w:rsidR="00644873" w:rsidRDefault="0070365A" w:rsidP="00644873">
      <w:pPr>
        <w:numPr>
          <w:ilvl w:val="0"/>
          <w:numId w:val="1"/>
        </w:numPr>
        <w:snapToGrid w:val="0"/>
        <w:spacing w:line="460" w:lineRule="exact"/>
        <w:rPr>
          <w:sz w:val="28"/>
          <w:szCs w:val="28"/>
        </w:rPr>
      </w:pPr>
      <w:r>
        <w:rPr>
          <w:rFonts w:hint="eastAsia"/>
          <w:sz w:val="28"/>
          <w:szCs w:val="28"/>
        </w:rPr>
        <w:t>服务</w:t>
      </w:r>
      <w:r w:rsidR="00644873" w:rsidRPr="00125F7C">
        <w:rPr>
          <w:rFonts w:hint="eastAsia"/>
          <w:sz w:val="28"/>
          <w:szCs w:val="28"/>
        </w:rPr>
        <w:t>要求：</w:t>
      </w:r>
    </w:p>
    <w:p w:rsidR="00045F06" w:rsidRDefault="00045F06" w:rsidP="00280AF7">
      <w:pPr>
        <w:numPr>
          <w:ilvl w:val="0"/>
          <w:numId w:val="50"/>
        </w:numPr>
        <w:snapToGrid w:val="0"/>
        <w:spacing w:line="460" w:lineRule="exact"/>
        <w:rPr>
          <w:sz w:val="24"/>
        </w:rPr>
      </w:pPr>
      <w:r w:rsidRPr="00045F06">
        <w:rPr>
          <w:rFonts w:hint="eastAsia"/>
          <w:sz w:val="24"/>
        </w:rPr>
        <w:t>供应方安排</w:t>
      </w:r>
      <w:r w:rsidR="0076269A">
        <w:rPr>
          <w:sz w:val="24"/>
        </w:rPr>
        <w:t>1</w:t>
      </w:r>
      <w:r w:rsidRPr="00045F06">
        <w:rPr>
          <w:rFonts w:hint="eastAsia"/>
          <w:sz w:val="24"/>
        </w:rPr>
        <w:t>位技术人员</w:t>
      </w:r>
      <w:r w:rsidR="0076269A">
        <w:rPr>
          <w:rFonts w:hint="eastAsia"/>
          <w:sz w:val="24"/>
        </w:rPr>
        <w:t>在业主方指定办公地点</w:t>
      </w:r>
      <w:r w:rsidRPr="00045F06">
        <w:rPr>
          <w:rFonts w:hint="eastAsia"/>
          <w:sz w:val="24"/>
        </w:rPr>
        <w:t>为本项目提供维护服务。</w:t>
      </w:r>
    </w:p>
    <w:p w:rsidR="00045F06" w:rsidRDefault="00045F06" w:rsidP="00280AF7">
      <w:pPr>
        <w:numPr>
          <w:ilvl w:val="0"/>
          <w:numId w:val="50"/>
        </w:numPr>
        <w:snapToGrid w:val="0"/>
        <w:spacing w:line="460" w:lineRule="exact"/>
        <w:rPr>
          <w:sz w:val="24"/>
        </w:rPr>
      </w:pPr>
      <w:r w:rsidRPr="00045F06">
        <w:rPr>
          <w:rFonts w:hint="eastAsia"/>
          <w:sz w:val="24"/>
        </w:rPr>
        <w:t>每次处理问题或故障时都应做好记录。</w:t>
      </w:r>
    </w:p>
    <w:p w:rsidR="00045F06" w:rsidRPr="00045F06" w:rsidRDefault="00045F06" w:rsidP="00280AF7">
      <w:pPr>
        <w:numPr>
          <w:ilvl w:val="0"/>
          <w:numId w:val="50"/>
        </w:numPr>
        <w:snapToGrid w:val="0"/>
        <w:spacing w:line="460" w:lineRule="exact"/>
        <w:rPr>
          <w:sz w:val="24"/>
        </w:rPr>
      </w:pPr>
      <w:r w:rsidRPr="00045F06">
        <w:rPr>
          <w:rFonts w:hint="eastAsia"/>
          <w:sz w:val="24"/>
        </w:rPr>
        <w:t>现场工作人员应遵守国家法律法规及采购方的各项管理制度。</w:t>
      </w:r>
    </w:p>
    <w:p w:rsidR="00644873" w:rsidRDefault="00644873" w:rsidP="00644873">
      <w:pPr>
        <w:numPr>
          <w:ilvl w:val="0"/>
          <w:numId w:val="1"/>
        </w:numPr>
        <w:snapToGrid w:val="0"/>
        <w:spacing w:line="460" w:lineRule="exact"/>
        <w:rPr>
          <w:sz w:val="28"/>
          <w:szCs w:val="28"/>
        </w:rPr>
      </w:pPr>
      <w:r w:rsidRPr="00125F7C">
        <w:rPr>
          <w:rFonts w:hint="eastAsia"/>
          <w:sz w:val="28"/>
          <w:szCs w:val="28"/>
        </w:rPr>
        <w:t>质量要求</w:t>
      </w:r>
      <w:r w:rsidR="007F490C">
        <w:rPr>
          <w:rFonts w:hint="eastAsia"/>
          <w:sz w:val="28"/>
          <w:szCs w:val="28"/>
        </w:rPr>
        <w:t>及违约责任</w:t>
      </w:r>
      <w:r w:rsidRPr="00125F7C">
        <w:rPr>
          <w:rFonts w:hint="eastAsia"/>
          <w:sz w:val="28"/>
          <w:szCs w:val="28"/>
        </w:rPr>
        <w:t>：</w:t>
      </w:r>
    </w:p>
    <w:p w:rsidR="00C02B58" w:rsidRPr="00C02B58" w:rsidRDefault="00D920B7" w:rsidP="00D920B7">
      <w:pPr>
        <w:pStyle w:val="af"/>
        <w:snapToGrid w:val="0"/>
        <w:spacing w:line="460" w:lineRule="exact"/>
        <w:ind w:left="420" w:firstLineChars="0" w:firstLine="0"/>
        <w:rPr>
          <w:sz w:val="28"/>
          <w:szCs w:val="28"/>
        </w:rPr>
      </w:pPr>
      <w:r>
        <w:rPr>
          <w:rFonts w:ascii="宋体" w:hAnsi="宋体" w:hint="eastAsia"/>
          <w:sz w:val="24"/>
        </w:rPr>
        <w:t>3.1</w:t>
      </w:r>
      <w:r w:rsidR="00C02B58" w:rsidRPr="00C02B58">
        <w:rPr>
          <w:rFonts w:ascii="宋体" w:hAnsi="宋体" w:hint="eastAsia"/>
          <w:sz w:val="24"/>
        </w:rPr>
        <w:t>供应商</w:t>
      </w:r>
      <w:r w:rsidR="00C02B58" w:rsidRPr="00C02B58">
        <w:rPr>
          <w:rFonts w:ascii="宋体" w:hAnsi="宋体"/>
          <w:sz w:val="24"/>
        </w:rPr>
        <w:t>的工作质量、工作内容、有效作业时间未达到本合同及附件的规范和要求的，</w:t>
      </w:r>
      <w:r w:rsidR="00C02B58" w:rsidRPr="00C02B58">
        <w:rPr>
          <w:rFonts w:ascii="宋体" w:hAnsi="宋体" w:hint="eastAsia"/>
          <w:sz w:val="24"/>
        </w:rPr>
        <w:t>供应商需向采购方支付违约金，具体条款如下：</w:t>
      </w:r>
    </w:p>
    <w:p w:rsidR="00297C34" w:rsidRPr="00D920B7" w:rsidRDefault="00D920B7" w:rsidP="00D920B7">
      <w:pPr>
        <w:snapToGrid w:val="0"/>
        <w:spacing w:line="460" w:lineRule="exact"/>
        <w:ind w:firstLineChars="200" w:firstLine="480"/>
        <w:rPr>
          <w:sz w:val="24"/>
        </w:rPr>
      </w:pPr>
      <w:r>
        <w:rPr>
          <w:rFonts w:hint="eastAsia"/>
          <w:sz w:val="24"/>
          <w:highlight w:val="lightGray"/>
        </w:rPr>
        <w:t>3.1.1</w:t>
      </w:r>
      <w:r w:rsidR="00297C34" w:rsidRPr="00D920B7">
        <w:rPr>
          <w:rFonts w:ascii="宋体" w:hAnsi="宋体" w:hint="eastAsia"/>
          <w:sz w:val="24"/>
        </w:rPr>
        <w:t>保持服务电话24小时开启，若相关人员因系统问题拨打服务电话响应不及时的，</w:t>
      </w:r>
      <w:r w:rsidR="00C02B58" w:rsidRPr="00D920B7">
        <w:rPr>
          <w:rFonts w:ascii="宋体" w:hAnsi="宋体" w:hint="eastAsia"/>
          <w:sz w:val="24"/>
        </w:rPr>
        <w:t>供应商</w:t>
      </w:r>
      <w:r w:rsidR="00C02B58" w:rsidRPr="00D920B7">
        <w:rPr>
          <w:rFonts w:ascii="宋体" w:hAnsi="宋体"/>
          <w:sz w:val="24"/>
        </w:rPr>
        <w:t>评估为一次服务不合格</w:t>
      </w:r>
      <w:r w:rsidR="00C02B58" w:rsidRPr="00D920B7">
        <w:rPr>
          <w:rFonts w:ascii="宋体" w:hAnsi="宋体" w:hint="eastAsia"/>
          <w:sz w:val="24"/>
        </w:rPr>
        <w:t>。</w:t>
      </w:r>
    </w:p>
    <w:p w:rsidR="00297C34" w:rsidRDefault="00D920B7" w:rsidP="00D920B7">
      <w:pPr>
        <w:pStyle w:val="af"/>
        <w:snapToGrid w:val="0"/>
        <w:spacing w:line="460" w:lineRule="exact"/>
        <w:ind w:left="562" w:firstLineChars="0" w:firstLine="0"/>
        <w:rPr>
          <w:sz w:val="24"/>
        </w:rPr>
      </w:pPr>
      <w:r>
        <w:rPr>
          <w:rFonts w:hint="eastAsia"/>
          <w:sz w:val="24"/>
        </w:rPr>
        <w:t>3.1.2</w:t>
      </w:r>
      <w:r w:rsidR="00297C34" w:rsidRPr="00045F06">
        <w:rPr>
          <w:rFonts w:hint="eastAsia"/>
          <w:sz w:val="24"/>
        </w:rPr>
        <w:t>日常维护发现问题或用户反馈问题后应在</w:t>
      </w:r>
      <w:r w:rsidR="00297C34" w:rsidRPr="00045F06">
        <w:rPr>
          <w:rFonts w:hint="eastAsia"/>
          <w:sz w:val="24"/>
        </w:rPr>
        <w:t>2</w:t>
      </w:r>
      <w:r w:rsidR="00297C34" w:rsidRPr="00045F06">
        <w:rPr>
          <w:rFonts w:hint="eastAsia"/>
          <w:sz w:val="24"/>
        </w:rPr>
        <w:t>小时内解决，</w:t>
      </w:r>
      <w:r w:rsidR="00297C34" w:rsidRPr="00045F06">
        <w:rPr>
          <w:rFonts w:hint="eastAsia"/>
          <w:sz w:val="24"/>
        </w:rPr>
        <w:t>2</w:t>
      </w:r>
      <w:r w:rsidR="00297C34" w:rsidRPr="00045F06">
        <w:rPr>
          <w:rFonts w:hint="eastAsia"/>
          <w:sz w:val="24"/>
        </w:rPr>
        <w:t>小时内不能解决的，启动</w:t>
      </w:r>
      <w:r w:rsidR="0076269A">
        <w:rPr>
          <w:rFonts w:hint="eastAsia"/>
          <w:sz w:val="24"/>
        </w:rPr>
        <w:t>后备应急措施</w:t>
      </w:r>
      <w:r w:rsidR="00297C34" w:rsidRPr="00045F06">
        <w:rPr>
          <w:rFonts w:hint="eastAsia"/>
          <w:sz w:val="24"/>
        </w:rPr>
        <w:t>，并将问题提交供应</w:t>
      </w:r>
      <w:r w:rsidR="00797370">
        <w:rPr>
          <w:rFonts w:hint="eastAsia"/>
          <w:sz w:val="24"/>
        </w:rPr>
        <w:t>方</w:t>
      </w:r>
      <w:r w:rsidR="00DC3586">
        <w:rPr>
          <w:rFonts w:hint="eastAsia"/>
          <w:sz w:val="24"/>
        </w:rPr>
        <w:t>相关部门</w:t>
      </w:r>
      <w:r w:rsidR="00297C34" w:rsidRPr="00045F06">
        <w:rPr>
          <w:rFonts w:hint="eastAsia"/>
          <w:sz w:val="24"/>
        </w:rPr>
        <w:t>处理，</w:t>
      </w:r>
      <w:r w:rsidR="00DC3586">
        <w:rPr>
          <w:rFonts w:hint="eastAsia"/>
          <w:sz w:val="24"/>
        </w:rPr>
        <w:t>供应</w:t>
      </w:r>
      <w:r w:rsidR="00297C34">
        <w:rPr>
          <w:rFonts w:hint="eastAsia"/>
          <w:sz w:val="24"/>
        </w:rPr>
        <w:t>方应</w:t>
      </w:r>
      <w:r w:rsidR="00297C34" w:rsidRPr="00045F06">
        <w:rPr>
          <w:rFonts w:hint="eastAsia"/>
          <w:sz w:val="24"/>
        </w:rPr>
        <w:t>在</w:t>
      </w:r>
      <w:r w:rsidR="00297C34" w:rsidRPr="00045F06">
        <w:rPr>
          <w:rFonts w:hint="eastAsia"/>
          <w:sz w:val="24"/>
        </w:rPr>
        <w:t>72</w:t>
      </w:r>
      <w:r w:rsidR="00297C34" w:rsidRPr="00045F06">
        <w:rPr>
          <w:rFonts w:hint="eastAsia"/>
          <w:sz w:val="24"/>
        </w:rPr>
        <w:t>小时内处理完毕。</w:t>
      </w:r>
      <w:r w:rsidR="00297C34">
        <w:rPr>
          <w:rFonts w:hint="eastAsia"/>
          <w:sz w:val="24"/>
        </w:rPr>
        <w:t>若启动</w:t>
      </w:r>
      <w:r w:rsidR="00D644DC">
        <w:rPr>
          <w:rFonts w:hint="eastAsia"/>
          <w:sz w:val="24"/>
        </w:rPr>
        <w:t>后备应急措施</w:t>
      </w:r>
      <w:r w:rsidR="00297C34">
        <w:rPr>
          <w:rFonts w:hint="eastAsia"/>
          <w:sz w:val="24"/>
        </w:rPr>
        <w:t>仍不能解决问题的，</w:t>
      </w:r>
      <w:r w:rsidR="0037057B" w:rsidRPr="00FD7076">
        <w:rPr>
          <w:rFonts w:ascii="宋体" w:hAnsi="宋体" w:hint="eastAsia"/>
          <w:sz w:val="24"/>
        </w:rPr>
        <w:t>每次</w:t>
      </w:r>
      <w:r w:rsidR="00C02B58" w:rsidRPr="00FD7076">
        <w:rPr>
          <w:rFonts w:ascii="宋体" w:hAnsi="宋体" w:hint="eastAsia"/>
          <w:sz w:val="24"/>
        </w:rPr>
        <w:t>供应商</w:t>
      </w:r>
      <w:r w:rsidR="00C02B58" w:rsidRPr="00FD7076">
        <w:rPr>
          <w:rFonts w:ascii="宋体" w:hAnsi="宋体"/>
          <w:sz w:val="24"/>
        </w:rPr>
        <w:t>评估为一次服务不合格</w:t>
      </w:r>
      <w:r w:rsidR="00C02B58" w:rsidRPr="00FD7076">
        <w:rPr>
          <w:rFonts w:ascii="宋体" w:hAnsi="宋体" w:hint="eastAsia"/>
          <w:sz w:val="24"/>
        </w:rPr>
        <w:t>。</w:t>
      </w:r>
    </w:p>
    <w:p w:rsidR="00297C34" w:rsidRDefault="00D920B7" w:rsidP="00D920B7">
      <w:pPr>
        <w:pStyle w:val="af"/>
        <w:snapToGrid w:val="0"/>
        <w:spacing w:line="460" w:lineRule="exact"/>
        <w:ind w:left="562" w:firstLineChars="0" w:firstLine="0"/>
        <w:rPr>
          <w:rFonts w:ascii="宋体" w:hAnsi="宋体"/>
          <w:sz w:val="24"/>
        </w:rPr>
      </w:pPr>
      <w:r>
        <w:rPr>
          <w:rFonts w:ascii="宋体" w:hAnsi="宋体" w:hint="eastAsia"/>
          <w:sz w:val="24"/>
        </w:rPr>
        <w:t>3.1.3</w:t>
      </w:r>
      <w:r w:rsidR="00D644DC">
        <w:rPr>
          <w:rFonts w:ascii="宋体" w:hAnsi="宋体" w:hint="eastAsia"/>
          <w:sz w:val="24"/>
        </w:rPr>
        <w:t>系统</w:t>
      </w:r>
      <w:r w:rsidR="00297C34" w:rsidRPr="00D432D2">
        <w:rPr>
          <w:rFonts w:ascii="宋体" w:hAnsi="宋体" w:hint="eastAsia"/>
          <w:sz w:val="24"/>
        </w:rPr>
        <w:t>非正常停机时间，每月不超过4小时（因停电，服务器异常或其</w:t>
      </w:r>
      <w:r w:rsidR="00297C34" w:rsidRPr="00D432D2">
        <w:rPr>
          <w:rFonts w:ascii="宋体" w:hAnsi="宋体" w:hint="eastAsia"/>
          <w:sz w:val="24"/>
        </w:rPr>
        <w:lastRenderedPageBreak/>
        <w:t>他特殊原因等正常申请停机除外）。</w:t>
      </w:r>
      <w:r w:rsidR="00C02B58" w:rsidRPr="00D432D2">
        <w:rPr>
          <w:rFonts w:ascii="宋体" w:hAnsi="宋体" w:hint="eastAsia"/>
          <w:sz w:val="24"/>
        </w:rPr>
        <w:t>超过4小时</w:t>
      </w:r>
      <w:r w:rsidR="00C02B58">
        <w:rPr>
          <w:rFonts w:ascii="宋体" w:hAnsi="宋体" w:hint="eastAsia"/>
          <w:sz w:val="24"/>
        </w:rPr>
        <w:t>，</w:t>
      </w:r>
      <w:r w:rsidR="0037057B" w:rsidRPr="00FD7076">
        <w:rPr>
          <w:rFonts w:ascii="宋体" w:hAnsi="宋体" w:hint="eastAsia"/>
          <w:sz w:val="24"/>
        </w:rPr>
        <w:t>每次</w:t>
      </w:r>
      <w:r w:rsidR="00C02B58" w:rsidRPr="00FD7076">
        <w:rPr>
          <w:rFonts w:ascii="宋体" w:hAnsi="宋体" w:hint="eastAsia"/>
          <w:sz w:val="24"/>
        </w:rPr>
        <w:t>供应商</w:t>
      </w:r>
      <w:r w:rsidR="00C02B58" w:rsidRPr="00FD7076">
        <w:rPr>
          <w:rFonts w:ascii="宋体" w:hAnsi="宋体"/>
          <w:sz w:val="24"/>
        </w:rPr>
        <w:t>评估为一次服务不合格</w:t>
      </w:r>
      <w:r w:rsidR="00C02B58" w:rsidRPr="00FD7076">
        <w:rPr>
          <w:rFonts w:ascii="宋体" w:hAnsi="宋体" w:hint="eastAsia"/>
          <w:sz w:val="24"/>
        </w:rPr>
        <w:t>。</w:t>
      </w:r>
    </w:p>
    <w:p w:rsidR="00D920B7" w:rsidRPr="00D920B7" w:rsidRDefault="00D920B7" w:rsidP="00D920B7">
      <w:pPr>
        <w:pStyle w:val="af"/>
        <w:snapToGrid w:val="0"/>
        <w:spacing w:line="460" w:lineRule="exact"/>
        <w:ind w:left="562" w:firstLineChars="0" w:firstLine="0"/>
        <w:rPr>
          <w:rFonts w:ascii="宋体" w:hAnsi="宋体"/>
          <w:sz w:val="24"/>
        </w:rPr>
      </w:pPr>
      <w:r w:rsidRPr="00D920B7">
        <w:rPr>
          <w:rFonts w:ascii="宋体" w:hAnsi="宋体" w:hint="eastAsia"/>
          <w:sz w:val="24"/>
        </w:rPr>
        <w:t>3</w:t>
      </w:r>
      <w:r w:rsidRPr="00D920B7">
        <w:rPr>
          <w:rFonts w:ascii="宋体" w:hAnsi="宋体"/>
          <w:sz w:val="24"/>
        </w:rPr>
        <w:t>.2因</w:t>
      </w:r>
      <w:r w:rsidRPr="00D920B7">
        <w:rPr>
          <w:rFonts w:ascii="宋体" w:hAnsi="宋体" w:hint="eastAsia"/>
          <w:sz w:val="24"/>
        </w:rPr>
        <w:t>供应商</w:t>
      </w:r>
      <w:r w:rsidRPr="00D920B7">
        <w:rPr>
          <w:rFonts w:ascii="宋体" w:hAnsi="宋体"/>
          <w:sz w:val="24"/>
        </w:rPr>
        <w:t>单方原因，在运维服务中造成</w:t>
      </w:r>
      <w:r w:rsidRPr="00D920B7">
        <w:rPr>
          <w:rFonts w:ascii="宋体" w:hAnsi="宋体" w:hint="eastAsia"/>
          <w:sz w:val="24"/>
        </w:rPr>
        <w:t>采购方</w:t>
      </w:r>
      <w:r w:rsidRPr="00D920B7">
        <w:rPr>
          <w:rFonts w:ascii="宋体" w:hAnsi="宋体"/>
          <w:sz w:val="24"/>
        </w:rPr>
        <w:t>设备和（或）系统损坏，</w:t>
      </w:r>
      <w:r w:rsidRPr="00D920B7">
        <w:rPr>
          <w:rFonts w:ascii="宋体" w:hAnsi="宋体" w:hint="eastAsia"/>
          <w:sz w:val="24"/>
        </w:rPr>
        <w:t>供应商</w:t>
      </w:r>
      <w:r w:rsidRPr="00D920B7">
        <w:rPr>
          <w:rFonts w:ascii="宋体" w:hAnsi="宋体"/>
          <w:sz w:val="24"/>
        </w:rPr>
        <w:t>负责维修设备和（或）恢复系统并承担相应的费用，并按合同总价的20%向</w:t>
      </w:r>
      <w:r w:rsidRPr="00D920B7">
        <w:rPr>
          <w:rFonts w:ascii="宋体" w:hAnsi="宋体" w:hint="eastAsia"/>
          <w:sz w:val="24"/>
        </w:rPr>
        <w:t>采购方</w:t>
      </w:r>
      <w:r w:rsidRPr="00D920B7">
        <w:rPr>
          <w:rFonts w:ascii="宋体" w:hAnsi="宋体"/>
          <w:sz w:val="24"/>
        </w:rPr>
        <w:t>支付违约金，该违约金不足以弥补</w:t>
      </w:r>
      <w:r w:rsidRPr="00D920B7">
        <w:rPr>
          <w:rFonts w:ascii="宋体" w:hAnsi="宋体" w:hint="eastAsia"/>
          <w:sz w:val="24"/>
        </w:rPr>
        <w:t>采购方</w:t>
      </w:r>
      <w:r w:rsidRPr="00D920B7">
        <w:rPr>
          <w:rFonts w:ascii="宋体" w:hAnsi="宋体"/>
          <w:sz w:val="24"/>
        </w:rPr>
        <w:t>经依法最终认定的实际损失，</w:t>
      </w:r>
      <w:r w:rsidRPr="00D920B7">
        <w:rPr>
          <w:rFonts w:ascii="宋体" w:hAnsi="宋体" w:hint="eastAsia"/>
          <w:sz w:val="24"/>
        </w:rPr>
        <w:t>供应商</w:t>
      </w:r>
      <w:r w:rsidRPr="00D920B7">
        <w:rPr>
          <w:rFonts w:ascii="宋体" w:hAnsi="宋体"/>
          <w:sz w:val="24"/>
        </w:rPr>
        <w:t>应按照本合同约定就差额部分向</w:t>
      </w:r>
      <w:r w:rsidRPr="00D920B7">
        <w:rPr>
          <w:rFonts w:ascii="宋体" w:hAnsi="宋体" w:hint="eastAsia"/>
          <w:sz w:val="24"/>
        </w:rPr>
        <w:t>采购方</w:t>
      </w:r>
      <w:r w:rsidRPr="00D920B7">
        <w:rPr>
          <w:rFonts w:ascii="宋体" w:hAnsi="宋体"/>
          <w:sz w:val="24"/>
        </w:rPr>
        <w:t>进行赔偿。</w:t>
      </w:r>
    </w:p>
    <w:p w:rsidR="00D920B7" w:rsidRPr="00D920B7" w:rsidRDefault="00D920B7" w:rsidP="00D920B7">
      <w:pPr>
        <w:pStyle w:val="af"/>
        <w:spacing w:line="460" w:lineRule="exact"/>
        <w:ind w:left="562" w:firstLineChars="0" w:firstLine="0"/>
        <w:rPr>
          <w:rFonts w:ascii="宋体" w:hAnsi="宋体"/>
          <w:sz w:val="24"/>
        </w:rPr>
      </w:pPr>
      <w:r w:rsidRPr="00D920B7">
        <w:rPr>
          <w:rFonts w:ascii="宋体" w:hAnsi="宋体" w:hint="eastAsia"/>
          <w:sz w:val="24"/>
        </w:rPr>
        <w:t>3</w:t>
      </w:r>
      <w:r w:rsidRPr="00D920B7">
        <w:rPr>
          <w:rFonts w:ascii="宋体" w:hAnsi="宋体"/>
          <w:sz w:val="24"/>
        </w:rPr>
        <w:t>.3</w:t>
      </w:r>
      <w:r w:rsidRPr="00D920B7">
        <w:rPr>
          <w:rFonts w:ascii="宋体" w:hAnsi="宋体" w:hint="eastAsia"/>
          <w:sz w:val="24"/>
        </w:rPr>
        <w:t>采购方</w:t>
      </w:r>
      <w:r w:rsidRPr="00D920B7">
        <w:rPr>
          <w:rFonts w:ascii="宋体" w:hAnsi="宋体"/>
          <w:sz w:val="24"/>
        </w:rPr>
        <w:t>未按本合同约定的期限付款的，逾期超过60日，</w:t>
      </w:r>
      <w:r w:rsidRPr="00D920B7">
        <w:rPr>
          <w:rFonts w:ascii="宋体" w:hAnsi="宋体" w:hint="eastAsia"/>
          <w:sz w:val="24"/>
        </w:rPr>
        <w:t>供应商</w:t>
      </w:r>
      <w:r w:rsidRPr="00D920B7">
        <w:rPr>
          <w:rFonts w:ascii="宋体" w:hAnsi="宋体"/>
          <w:sz w:val="24"/>
        </w:rPr>
        <w:t>有权解除本合同。</w:t>
      </w:r>
      <w:r w:rsidRPr="00D920B7">
        <w:rPr>
          <w:rFonts w:ascii="宋体" w:hAnsi="宋体" w:hint="eastAsia"/>
          <w:sz w:val="24"/>
        </w:rPr>
        <w:t>供应商</w:t>
      </w:r>
      <w:r w:rsidRPr="00D920B7">
        <w:rPr>
          <w:rFonts w:ascii="宋体" w:hAnsi="宋体"/>
          <w:sz w:val="24"/>
        </w:rPr>
        <w:t>因此解除合同的，</w:t>
      </w:r>
      <w:r w:rsidRPr="00D920B7">
        <w:rPr>
          <w:rFonts w:ascii="宋体" w:hAnsi="宋体" w:hint="eastAsia"/>
          <w:sz w:val="24"/>
        </w:rPr>
        <w:t>采购方</w:t>
      </w:r>
      <w:r w:rsidRPr="00D920B7">
        <w:rPr>
          <w:rFonts w:ascii="宋体" w:hAnsi="宋体"/>
          <w:sz w:val="24"/>
        </w:rPr>
        <w:t>应按</w:t>
      </w:r>
      <w:r w:rsidRPr="00D920B7">
        <w:rPr>
          <w:rFonts w:ascii="宋体" w:hAnsi="宋体" w:hint="eastAsia"/>
          <w:sz w:val="24"/>
        </w:rPr>
        <w:t>供应商</w:t>
      </w:r>
      <w:r w:rsidRPr="00D920B7">
        <w:rPr>
          <w:rFonts w:ascii="宋体" w:hAnsi="宋体"/>
          <w:sz w:val="24"/>
        </w:rPr>
        <w:t>实际服务天数支付费用。</w:t>
      </w:r>
    </w:p>
    <w:p w:rsidR="00D920B7" w:rsidRPr="00D920B7" w:rsidRDefault="00D920B7" w:rsidP="00D920B7">
      <w:pPr>
        <w:pStyle w:val="af"/>
        <w:spacing w:line="460" w:lineRule="exact"/>
        <w:ind w:left="562" w:firstLineChars="0" w:firstLine="0"/>
        <w:rPr>
          <w:rFonts w:ascii="宋体" w:hAnsi="宋体"/>
          <w:sz w:val="24"/>
        </w:rPr>
      </w:pPr>
      <w:r w:rsidRPr="00D920B7">
        <w:rPr>
          <w:rFonts w:ascii="宋体" w:hAnsi="宋体" w:hint="eastAsia"/>
          <w:sz w:val="24"/>
        </w:rPr>
        <w:t>3</w:t>
      </w:r>
      <w:r w:rsidRPr="00D920B7">
        <w:rPr>
          <w:rFonts w:ascii="宋体" w:hAnsi="宋体"/>
          <w:sz w:val="24"/>
        </w:rPr>
        <w:t>.4</w:t>
      </w:r>
      <w:r w:rsidRPr="00D920B7">
        <w:rPr>
          <w:rFonts w:ascii="宋体" w:hAnsi="宋体" w:hint="eastAsia"/>
          <w:sz w:val="24"/>
        </w:rPr>
        <w:t>供应商</w:t>
      </w:r>
      <w:r w:rsidRPr="00D920B7">
        <w:rPr>
          <w:rFonts w:ascii="宋体" w:hAnsi="宋体"/>
          <w:sz w:val="24"/>
        </w:rPr>
        <w:t>违反本合同保密义务的，应按合同总价款的50%向</w:t>
      </w:r>
      <w:r w:rsidRPr="00D920B7">
        <w:rPr>
          <w:rFonts w:ascii="宋体" w:hAnsi="宋体" w:hint="eastAsia"/>
          <w:sz w:val="24"/>
        </w:rPr>
        <w:t>采购方</w:t>
      </w:r>
      <w:r w:rsidRPr="00D920B7">
        <w:rPr>
          <w:rFonts w:ascii="宋体" w:hAnsi="宋体"/>
          <w:sz w:val="24"/>
        </w:rPr>
        <w:t>支付违约金，该违约金不足以弥补</w:t>
      </w:r>
      <w:r w:rsidRPr="00D920B7">
        <w:rPr>
          <w:rFonts w:ascii="宋体" w:hAnsi="宋体" w:hint="eastAsia"/>
          <w:sz w:val="24"/>
        </w:rPr>
        <w:t>采购方</w:t>
      </w:r>
      <w:r w:rsidRPr="00D920B7">
        <w:rPr>
          <w:rFonts w:ascii="宋体" w:hAnsi="宋体"/>
          <w:sz w:val="24"/>
        </w:rPr>
        <w:t>实际损失的，还应赔偿</w:t>
      </w:r>
      <w:r w:rsidRPr="00D920B7">
        <w:rPr>
          <w:rFonts w:ascii="宋体" w:hAnsi="宋体" w:hint="eastAsia"/>
          <w:sz w:val="24"/>
        </w:rPr>
        <w:t>采购方</w:t>
      </w:r>
      <w:r w:rsidRPr="00D920B7">
        <w:rPr>
          <w:rFonts w:ascii="宋体" w:hAnsi="宋体"/>
          <w:sz w:val="24"/>
        </w:rPr>
        <w:t>实际损失。</w:t>
      </w:r>
    </w:p>
    <w:p w:rsidR="00D920B7" w:rsidRPr="00D920B7" w:rsidRDefault="00D920B7" w:rsidP="00D920B7">
      <w:pPr>
        <w:pStyle w:val="af"/>
        <w:spacing w:line="460" w:lineRule="exact"/>
        <w:ind w:left="562" w:firstLineChars="0" w:firstLine="0"/>
        <w:rPr>
          <w:rFonts w:ascii="宋体" w:hAnsi="宋体"/>
          <w:sz w:val="24"/>
        </w:rPr>
      </w:pPr>
      <w:r w:rsidRPr="00D920B7">
        <w:rPr>
          <w:rFonts w:ascii="宋体" w:hAnsi="宋体"/>
          <w:sz w:val="24"/>
        </w:rPr>
        <w:t>3.5一方违约达到合同约定解除条件或者法定解除条件，另一方解除合同的，尚未履行的，终止履行，已经履行的，按实际服务天数支付合同款项，并根据实际损失，参照相关违约条款另行支付或扣除违约金。</w:t>
      </w:r>
    </w:p>
    <w:p w:rsidR="00D920B7" w:rsidRPr="00D920B7" w:rsidRDefault="00D920B7" w:rsidP="00D920B7">
      <w:pPr>
        <w:pStyle w:val="af"/>
        <w:spacing w:line="460" w:lineRule="exact"/>
        <w:ind w:left="562" w:firstLineChars="0" w:firstLine="0"/>
        <w:rPr>
          <w:rFonts w:ascii="宋体" w:hAnsi="宋体"/>
          <w:sz w:val="24"/>
        </w:rPr>
      </w:pPr>
      <w:r w:rsidRPr="00D920B7">
        <w:rPr>
          <w:rFonts w:ascii="宋体" w:hAnsi="宋体"/>
          <w:sz w:val="24"/>
        </w:rPr>
        <w:t>3.6</w:t>
      </w:r>
      <w:r w:rsidRPr="00D920B7">
        <w:rPr>
          <w:rFonts w:ascii="宋体" w:hAnsi="宋体" w:hint="eastAsia"/>
          <w:sz w:val="24"/>
        </w:rPr>
        <w:t>供应商</w:t>
      </w:r>
      <w:r w:rsidRPr="00D920B7">
        <w:rPr>
          <w:rFonts w:ascii="宋体" w:hAnsi="宋体"/>
          <w:sz w:val="24"/>
        </w:rPr>
        <w:t>要保证项目团队稳定，人员配备满足要求，且具备相应资质及工作经验，能够胜任运维工作。运维人员调换需要提前一个月书面向</w:t>
      </w:r>
      <w:r w:rsidRPr="00D920B7">
        <w:rPr>
          <w:rFonts w:ascii="宋体" w:hAnsi="宋体" w:hint="eastAsia"/>
          <w:sz w:val="24"/>
        </w:rPr>
        <w:t>采购方</w:t>
      </w:r>
      <w:r w:rsidRPr="00D920B7">
        <w:rPr>
          <w:rFonts w:ascii="宋体" w:hAnsi="宋体"/>
          <w:sz w:val="24"/>
        </w:rPr>
        <w:t>提出申请和人员调整方案，并经</w:t>
      </w:r>
      <w:r w:rsidRPr="00D920B7">
        <w:rPr>
          <w:rFonts w:ascii="宋体" w:hAnsi="宋体" w:hint="eastAsia"/>
          <w:sz w:val="24"/>
        </w:rPr>
        <w:t>采购方</w:t>
      </w:r>
      <w:r w:rsidRPr="00D920B7">
        <w:rPr>
          <w:rFonts w:ascii="宋体" w:hAnsi="宋体"/>
          <w:sz w:val="24"/>
        </w:rPr>
        <w:t>书面同意；未提前一个月告知或未经同意擅自进行人员调整的，处罚2000元/人.次。</w:t>
      </w:r>
    </w:p>
    <w:p w:rsidR="00D920B7" w:rsidRPr="00D920B7" w:rsidRDefault="00D920B7" w:rsidP="00D920B7">
      <w:pPr>
        <w:pStyle w:val="af"/>
        <w:spacing w:line="460" w:lineRule="exact"/>
        <w:ind w:left="562" w:firstLineChars="0" w:firstLine="0"/>
        <w:rPr>
          <w:rFonts w:ascii="宋体" w:hAnsi="宋体"/>
          <w:sz w:val="24"/>
        </w:rPr>
      </w:pPr>
      <w:r w:rsidRPr="00D920B7">
        <w:rPr>
          <w:rFonts w:ascii="宋体" w:hAnsi="宋体" w:hint="eastAsia"/>
          <w:sz w:val="24"/>
        </w:rPr>
        <w:t>3</w:t>
      </w:r>
      <w:r w:rsidRPr="00D920B7">
        <w:rPr>
          <w:rFonts w:ascii="宋体" w:hAnsi="宋体"/>
          <w:sz w:val="24"/>
        </w:rPr>
        <w:t>.7</w:t>
      </w:r>
      <w:r w:rsidRPr="00D920B7">
        <w:rPr>
          <w:rFonts w:ascii="宋体" w:hAnsi="宋体" w:hint="eastAsia"/>
          <w:sz w:val="24"/>
        </w:rPr>
        <w:t>供应商</w:t>
      </w:r>
      <w:r w:rsidRPr="00D920B7">
        <w:rPr>
          <w:rFonts w:ascii="宋体" w:hAnsi="宋体"/>
          <w:sz w:val="24"/>
        </w:rPr>
        <w:t>应组织项目团队人员学习</w:t>
      </w:r>
      <w:r w:rsidRPr="00D920B7">
        <w:rPr>
          <w:rFonts w:ascii="宋体" w:hAnsi="宋体" w:hint="eastAsia"/>
          <w:sz w:val="24"/>
        </w:rPr>
        <w:t>采购方</w:t>
      </w:r>
      <w:r w:rsidRPr="00D920B7">
        <w:rPr>
          <w:rFonts w:ascii="宋体" w:hAnsi="宋体"/>
          <w:sz w:val="24"/>
        </w:rPr>
        <w:t>现场运维的相关工作纪律、管理规范、安全规范和通用规章制度，严格遵守运维相关工作流程及操作规范。出现违纪违规情况，如迟到、早退、旷工、违反着装要求、办公区域抽烟等，每发生一例，处罚100元/人.次。运维服务被客户、业务部门投诉经核查属实的，处罚 500元/次。</w:t>
      </w:r>
    </w:p>
    <w:p w:rsidR="00D920B7" w:rsidRPr="00D920B7" w:rsidRDefault="00D920B7" w:rsidP="00D920B7">
      <w:pPr>
        <w:pStyle w:val="af"/>
        <w:snapToGrid w:val="0"/>
        <w:spacing w:line="460" w:lineRule="exact"/>
        <w:ind w:left="562" w:firstLineChars="0" w:firstLine="0"/>
        <w:rPr>
          <w:sz w:val="24"/>
        </w:rPr>
      </w:pPr>
    </w:p>
    <w:p w:rsidR="00644873" w:rsidRDefault="00644873" w:rsidP="00644873">
      <w:pPr>
        <w:numPr>
          <w:ilvl w:val="0"/>
          <w:numId w:val="1"/>
        </w:numPr>
        <w:snapToGrid w:val="0"/>
        <w:spacing w:line="460" w:lineRule="exact"/>
        <w:rPr>
          <w:sz w:val="28"/>
          <w:szCs w:val="28"/>
        </w:rPr>
      </w:pPr>
      <w:r w:rsidRPr="00125F7C">
        <w:rPr>
          <w:rFonts w:hint="eastAsia"/>
          <w:sz w:val="28"/>
          <w:szCs w:val="28"/>
        </w:rPr>
        <w:t>验收方式：</w:t>
      </w:r>
    </w:p>
    <w:p w:rsidR="00045F06" w:rsidRDefault="00045F06" w:rsidP="003778D6">
      <w:pPr>
        <w:snapToGrid w:val="0"/>
        <w:spacing w:line="460" w:lineRule="exact"/>
        <w:ind w:firstLineChars="300" w:firstLine="720"/>
        <w:rPr>
          <w:sz w:val="24"/>
        </w:rPr>
      </w:pPr>
      <w:r>
        <w:rPr>
          <w:rFonts w:hint="eastAsia"/>
          <w:sz w:val="24"/>
        </w:rPr>
        <w:t>提供</w:t>
      </w:r>
      <w:r w:rsidR="00BB30B5">
        <w:rPr>
          <w:rFonts w:hint="eastAsia"/>
          <w:sz w:val="24"/>
        </w:rPr>
        <w:t>由</w:t>
      </w:r>
      <w:r w:rsidR="0076269A">
        <w:rPr>
          <w:rFonts w:hint="eastAsia"/>
          <w:sz w:val="24"/>
        </w:rPr>
        <w:t>IT</w:t>
      </w:r>
      <w:r w:rsidR="0076269A">
        <w:rPr>
          <w:rFonts w:hint="eastAsia"/>
          <w:sz w:val="24"/>
        </w:rPr>
        <w:t>运维相关负责人</w:t>
      </w:r>
      <w:r w:rsidR="00BB30B5">
        <w:rPr>
          <w:rFonts w:hint="eastAsia"/>
          <w:sz w:val="24"/>
        </w:rPr>
        <w:t>确认</w:t>
      </w:r>
      <w:r>
        <w:rPr>
          <w:rFonts w:hint="eastAsia"/>
          <w:sz w:val="24"/>
        </w:rPr>
        <w:t>维护工作</w:t>
      </w:r>
      <w:r w:rsidR="00755F47">
        <w:rPr>
          <w:rFonts w:hint="eastAsia"/>
          <w:sz w:val="24"/>
        </w:rPr>
        <w:t>记录</w:t>
      </w:r>
      <w:r>
        <w:rPr>
          <w:rFonts w:hint="eastAsia"/>
          <w:sz w:val="24"/>
        </w:rPr>
        <w:t>资料。</w:t>
      </w:r>
    </w:p>
    <w:p w:rsidR="00644873" w:rsidRPr="00125F7C" w:rsidRDefault="00644873" w:rsidP="0025540D">
      <w:pPr>
        <w:pStyle w:val="2"/>
        <w:numPr>
          <w:ilvl w:val="0"/>
          <w:numId w:val="21"/>
        </w:numPr>
        <w:jc w:val="left"/>
        <w:rPr>
          <w:rFonts w:ascii="黑体" w:eastAsia="黑体"/>
          <w:sz w:val="28"/>
          <w:szCs w:val="28"/>
        </w:rPr>
      </w:pPr>
      <w:r w:rsidRPr="00125F7C">
        <w:rPr>
          <w:rFonts w:ascii="黑体" w:eastAsia="黑体" w:hint="eastAsia"/>
          <w:sz w:val="28"/>
          <w:szCs w:val="28"/>
        </w:rPr>
        <w:t>结算条件：</w:t>
      </w:r>
    </w:p>
    <w:p w:rsidR="00045F06" w:rsidRPr="006718FF" w:rsidRDefault="00045F06" w:rsidP="006718FF">
      <w:pPr>
        <w:pStyle w:val="af"/>
        <w:numPr>
          <w:ilvl w:val="0"/>
          <w:numId w:val="46"/>
        </w:numPr>
        <w:snapToGrid w:val="0"/>
        <w:spacing w:line="460" w:lineRule="exact"/>
        <w:ind w:firstLineChars="0"/>
        <w:rPr>
          <w:sz w:val="24"/>
        </w:rPr>
      </w:pPr>
      <w:r w:rsidRPr="006718FF">
        <w:rPr>
          <w:rFonts w:hint="eastAsia"/>
          <w:sz w:val="24"/>
        </w:rPr>
        <w:t>维护服务经双方认可验收，</w:t>
      </w:r>
      <w:r w:rsidR="00981520" w:rsidRPr="006718FF">
        <w:rPr>
          <w:rFonts w:hint="eastAsia"/>
          <w:sz w:val="24"/>
        </w:rPr>
        <w:t>满一年</w:t>
      </w:r>
      <w:r w:rsidRPr="006718FF">
        <w:rPr>
          <w:rFonts w:hint="eastAsia"/>
          <w:sz w:val="24"/>
        </w:rPr>
        <w:t>付合同总额的</w:t>
      </w:r>
      <w:r w:rsidR="00981520" w:rsidRPr="006718FF">
        <w:rPr>
          <w:rFonts w:hint="eastAsia"/>
          <w:sz w:val="24"/>
        </w:rPr>
        <w:t>10</w:t>
      </w:r>
      <w:r w:rsidRPr="006718FF">
        <w:rPr>
          <w:rFonts w:hint="eastAsia"/>
          <w:sz w:val="24"/>
        </w:rPr>
        <w:t>0%</w:t>
      </w:r>
      <w:r w:rsidRPr="006718FF">
        <w:rPr>
          <w:rFonts w:hint="eastAsia"/>
          <w:sz w:val="24"/>
        </w:rPr>
        <w:t>。</w:t>
      </w:r>
    </w:p>
    <w:p w:rsidR="00644873" w:rsidRPr="00045F06" w:rsidRDefault="00045F06" w:rsidP="006718FF">
      <w:pPr>
        <w:pStyle w:val="af"/>
        <w:numPr>
          <w:ilvl w:val="0"/>
          <w:numId w:val="46"/>
        </w:numPr>
        <w:snapToGrid w:val="0"/>
        <w:spacing w:line="460" w:lineRule="exact"/>
        <w:ind w:firstLineChars="0"/>
        <w:rPr>
          <w:sz w:val="24"/>
        </w:rPr>
      </w:pPr>
      <w:r w:rsidRPr="00045F06">
        <w:rPr>
          <w:rFonts w:hint="eastAsia"/>
          <w:sz w:val="24"/>
        </w:rPr>
        <w:t>提供</w:t>
      </w:r>
      <w:r w:rsidR="005E02C8">
        <w:rPr>
          <w:rFonts w:hint="eastAsia"/>
          <w:sz w:val="24"/>
        </w:rPr>
        <w:t>6%</w:t>
      </w:r>
      <w:r w:rsidRPr="00045F06">
        <w:rPr>
          <w:rFonts w:hint="eastAsia"/>
          <w:sz w:val="24"/>
        </w:rPr>
        <w:t>增值税专用发票。</w:t>
      </w:r>
    </w:p>
    <w:p w:rsidR="00644873" w:rsidRPr="00644873" w:rsidRDefault="00644873" w:rsidP="0025540D">
      <w:pPr>
        <w:pStyle w:val="2"/>
        <w:numPr>
          <w:ilvl w:val="0"/>
          <w:numId w:val="21"/>
        </w:numPr>
        <w:jc w:val="left"/>
        <w:rPr>
          <w:rFonts w:ascii="黑体" w:eastAsia="黑体"/>
          <w:sz w:val="28"/>
          <w:szCs w:val="28"/>
        </w:rPr>
      </w:pPr>
      <w:r w:rsidRPr="00644873">
        <w:rPr>
          <w:rFonts w:ascii="黑体" w:eastAsia="黑体" w:hint="eastAsia"/>
          <w:sz w:val="28"/>
          <w:szCs w:val="28"/>
        </w:rPr>
        <w:lastRenderedPageBreak/>
        <w:t>谈判</w:t>
      </w:r>
      <w:r>
        <w:rPr>
          <w:rFonts w:ascii="黑体" w:eastAsia="黑体" w:hint="eastAsia"/>
          <w:sz w:val="28"/>
          <w:szCs w:val="28"/>
        </w:rPr>
        <w:t>要求：</w:t>
      </w:r>
    </w:p>
    <w:p w:rsidR="00644873" w:rsidRDefault="00644873" w:rsidP="00644873">
      <w:pPr>
        <w:snapToGrid w:val="0"/>
        <w:spacing w:before="100" w:beforeAutospacing="1" w:after="100" w:afterAutospacing="1" w:line="500" w:lineRule="exact"/>
        <w:ind w:firstLine="495"/>
        <w:rPr>
          <w:sz w:val="28"/>
          <w:szCs w:val="28"/>
        </w:rPr>
      </w:pPr>
      <w:r>
        <w:rPr>
          <w:rFonts w:hint="eastAsia"/>
          <w:sz w:val="28"/>
          <w:szCs w:val="28"/>
        </w:rPr>
        <w:t>1</w:t>
      </w:r>
      <w:r>
        <w:rPr>
          <w:rFonts w:hint="eastAsia"/>
          <w:sz w:val="28"/>
          <w:szCs w:val="28"/>
        </w:rPr>
        <w:t>、谈判时间及地点：</w:t>
      </w:r>
    </w:p>
    <w:p w:rsidR="00045F06" w:rsidRPr="00045F06" w:rsidRDefault="00045F06" w:rsidP="00045F06">
      <w:pPr>
        <w:snapToGrid w:val="0"/>
        <w:spacing w:line="460" w:lineRule="exact"/>
        <w:ind w:firstLineChars="400" w:firstLine="960"/>
        <w:rPr>
          <w:sz w:val="24"/>
        </w:rPr>
      </w:pPr>
      <w:r w:rsidRPr="00045F06">
        <w:rPr>
          <w:rFonts w:hint="eastAsia"/>
          <w:sz w:val="24"/>
        </w:rPr>
        <w:t>谈判时间：</w:t>
      </w:r>
      <w:r w:rsidR="00452060" w:rsidRPr="00045F06">
        <w:rPr>
          <w:rFonts w:hint="eastAsia"/>
          <w:sz w:val="24"/>
        </w:rPr>
        <w:t>20</w:t>
      </w:r>
      <w:r w:rsidR="0077081C">
        <w:rPr>
          <w:rFonts w:hint="eastAsia"/>
          <w:sz w:val="24"/>
        </w:rPr>
        <w:t>2</w:t>
      </w:r>
      <w:r w:rsidR="00E224DF">
        <w:rPr>
          <w:sz w:val="24"/>
        </w:rPr>
        <w:t>3</w:t>
      </w:r>
      <w:r w:rsidRPr="00045F06">
        <w:rPr>
          <w:rFonts w:hint="eastAsia"/>
          <w:sz w:val="24"/>
        </w:rPr>
        <w:t>年</w:t>
      </w:r>
      <w:r w:rsidR="00EE0138">
        <w:rPr>
          <w:rFonts w:hint="eastAsia"/>
          <w:sz w:val="24"/>
        </w:rPr>
        <w:t xml:space="preserve"> </w:t>
      </w:r>
      <w:r w:rsidR="00D920B7">
        <w:rPr>
          <w:rFonts w:hint="eastAsia"/>
          <w:sz w:val="24"/>
        </w:rPr>
        <w:t>7</w:t>
      </w:r>
      <w:r w:rsidR="00EE0138">
        <w:rPr>
          <w:sz w:val="24"/>
        </w:rPr>
        <w:t xml:space="preserve">  </w:t>
      </w:r>
      <w:r w:rsidRPr="00045F06">
        <w:rPr>
          <w:rFonts w:hint="eastAsia"/>
          <w:sz w:val="24"/>
        </w:rPr>
        <w:t>月</w:t>
      </w:r>
      <w:r w:rsidRPr="00045F06">
        <w:rPr>
          <w:rFonts w:hint="eastAsia"/>
          <w:sz w:val="24"/>
        </w:rPr>
        <w:t xml:space="preserve"> </w:t>
      </w:r>
      <w:r w:rsidR="00357D14">
        <w:rPr>
          <w:sz w:val="24"/>
        </w:rPr>
        <w:t xml:space="preserve"> </w:t>
      </w:r>
      <w:r w:rsidR="00357D14" w:rsidRPr="00045F06">
        <w:rPr>
          <w:rFonts w:hint="eastAsia"/>
          <w:sz w:val="24"/>
        </w:rPr>
        <w:t xml:space="preserve"> </w:t>
      </w:r>
      <w:r w:rsidRPr="00045F06">
        <w:rPr>
          <w:rFonts w:hint="eastAsia"/>
          <w:sz w:val="24"/>
        </w:rPr>
        <w:t>日</w:t>
      </w:r>
      <w:r w:rsidRPr="00045F06">
        <w:rPr>
          <w:rFonts w:hint="eastAsia"/>
          <w:sz w:val="24"/>
        </w:rPr>
        <w:t xml:space="preserve"> </w:t>
      </w:r>
      <w:r w:rsidR="00357D14">
        <w:rPr>
          <w:sz w:val="24"/>
        </w:rPr>
        <w:t xml:space="preserve"> </w:t>
      </w:r>
      <w:r w:rsidR="00357D14" w:rsidRPr="00045F06">
        <w:rPr>
          <w:rFonts w:hint="eastAsia"/>
          <w:sz w:val="24"/>
        </w:rPr>
        <w:t xml:space="preserve"> </w:t>
      </w:r>
      <w:r w:rsidRPr="00045F06">
        <w:rPr>
          <w:rFonts w:hint="eastAsia"/>
          <w:sz w:val="24"/>
        </w:rPr>
        <w:t>时。</w:t>
      </w:r>
    </w:p>
    <w:p w:rsidR="002B72D0" w:rsidRDefault="00045F06" w:rsidP="002B72D0">
      <w:pPr>
        <w:snapToGrid w:val="0"/>
        <w:spacing w:line="460" w:lineRule="exact"/>
        <w:ind w:firstLineChars="400" w:firstLine="960"/>
        <w:rPr>
          <w:sz w:val="24"/>
        </w:rPr>
      </w:pPr>
      <w:r w:rsidRPr="00045F06">
        <w:rPr>
          <w:rFonts w:hint="eastAsia"/>
          <w:sz w:val="24"/>
        </w:rPr>
        <w:t>谈判地点：</w:t>
      </w:r>
      <w:r w:rsidR="002B72D0" w:rsidRPr="002B72D0">
        <w:rPr>
          <w:rFonts w:hint="eastAsia"/>
          <w:sz w:val="24"/>
        </w:rPr>
        <w:t>常德卷烟厂办公楼</w:t>
      </w:r>
      <w:r w:rsidR="002B72D0" w:rsidRPr="002B72D0">
        <w:rPr>
          <w:rFonts w:hint="eastAsia"/>
          <w:sz w:val="24"/>
        </w:rPr>
        <w:t>A</w:t>
      </w:r>
      <w:r w:rsidR="002B72D0" w:rsidRPr="002B72D0">
        <w:rPr>
          <w:rFonts w:hint="eastAsia"/>
          <w:sz w:val="24"/>
        </w:rPr>
        <w:t>区评标室（</w:t>
      </w:r>
      <w:r w:rsidR="002B72D0" w:rsidRPr="002B72D0">
        <w:rPr>
          <w:rFonts w:hint="eastAsia"/>
          <w:sz w:val="24"/>
        </w:rPr>
        <w:t>346</w:t>
      </w:r>
      <w:r w:rsidR="002B72D0" w:rsidRPr="002B72D0">
        <w:rPr>
          <w:rFonts w:hint="eastAsia"/>
          <w:sz w:val="24"/>
        </w:rPr>
        <w:t>）</w:t>
      </w:r>
    </w:p>
    <w:p w:rsidR="001320D5" w:rsidRDefault="001320D5" w:rsidP="002B72D0">
      <w:pPr>
        <w:snapToGrid w:val="0"/>
        <w:spacing w:line="460" w:lineRule="exact"/>
        <w:ind w:firstLineChars="400" w:firstLine="960"/>
        <w:rPr>
          <w:sz w:val="24"/>
        </w:rPr>
      </w:pPr>
    </w:p>
    <w:p w:rsidR="00644873" w:rsidRDefault="002B72D0" w:rsidP="00B6314E">
      <w:pPr>
        <w:snapToGrid w:val="0"/>
        <w:spacing w:line="460" w:lineRule="exact"/>
        <w:rPr>
          <w:sz w:val="28"/>
          <w:szCs w:val="28"/>
        </w:rPr>
      </w:pPr>
      <w:r>
        <w:rPr>
          <w:sz w:val="24"/>
        </w:rPr>
        <w:t xml:space="preserve">    </w:t>
      </w:r>
      <w:r w:rsidR="00644873">
        <w:rPr>
          <w:rFonts w:hint="eastAsia"/>
          <w:sz w:val="28"/>
          <w:szCs w:val="28"/>
        </w:rPr>
        <w:t>2</w:t>
      </w:r>
      <w:r w:rsidR="00644873">
        <w:rPr>
          <w:rFonts w:hint="eastAsia"/>
          <w:sz w:val="28"/>
          <w:szCs w:val="28"/>
        </w:rPr>
        <w:t>、联系人及联系方式：</w:t>
      </w:r>
    </w:p>
    <w:p w:rsidR="005E02C8" w:rsidRPr="005E02C8" w:rsidRDefault="005E02C8" w:rsidP="005E02C8">
      <w:pPr>
        <w:snapToGrid w:val="0"/>
        <w:spacing w:line="460" w:lineRule="exact"/>
        <w:ind w:firstLineChars="400" w:firstLine="960"/>
        <w:rPr>
          <w:sz w:val="24"/>
        </w:rPr>
      </w:pPr>
      <w:r w:rsidRPr="005E02C8">
        <w:rPr>
          <w:rFonts w:hint="eastAsia"/>
          <w:sz w:val="24"/>
        </w:rPr>
        <w:t>联</w:t>
      </w:r>
      <w:r w:rsidRPr="005E02C8">
        <w:rPr>
          <w:rFonts w:hint="eastAsia"/>
          <w:sz w:val="24"/>
        </w:rPr>
        <w:t xml:space="preserve"> </w:t>
      </w:r>
      <w:r w:rsidRPr="005E02C8">
        <w:rPr>
          <w:rFonts w:hint="eastAsia"/>
          <w:sz w:val="24"/>
        </w:rPr>
        <w:t>系</w:t>
      </w:r>
      <w:r w:rsidRPr="005E02C8">
        <w:rPr>
          <w:rFonts w:hint="eastAsia"/>
          <w:sz w:val="24"/>
        </w:rPr>
        <w:t xml:space="preserve"> </w:t>
      </w:r>
      <w:r w:rsidRPr="005E02C8">
        <w:rPr>
          <w:rFonts w:hint="eastAsia"/>
          <w:sz w:val="24"/>
        </w:rPr>
        <w:t>人：</w:t>
      </w:r>
      <w:r w:rsidRPr="005E02C8">
        <w:rPr>
          <w:rFonts w:hint="eastAsia"/>
          <w:sz w:val="24"/>
        </w:rPr>
        <w:t xml:space="preserve"> </w:t>
      </w:r>
      <w:r w:rsidR="001C58DC">
        <w:rPr>
          <w:rFonts w:hint="eastAsia"/>
          <w:sz w:val="24"/>
        </w:rPr>
        <w:t>刘清斌</w:t>
      </w:r>
      <w:r w:rsidRPr="005E02C8">
        <w:rPr>
          <w:rFonts w:hint="eastAsia"/>
          <w:sz w:val="24"/>
        </w:rPr>
        <w:t xml:space="preserve">    </w:t>
      </w:r>
    </w:p>
    <w:p w:rsidR="005E02C8" w:rsidRPr="005E02C8" w:rsidRDefault="005E02C8" w:rsidP="005E02C8">
      <w:pPr>
        <w:snapToGrid w:val="0"/>
        <w:spacing w:line="460" w:lineRule="exact"/>
        <w:ind w:firstLineChars="400" w:firstLine="960"/>
        <w:rPr>
          <w:sz w:val="24"/>
        </w:rPr>
      </w:pPr>
      <w:r w:rsidRPr="005E02C8">
        <w:rPr>
          <w:rFonts w:hint="eastAsia"/>
          <w:sz w:val="24"/>
        </w:rPr>
        <w:t>电</w:t>
      </w:r>
      <w:r w:rsidRPr="005E02C8">
        <w:rPr>
          <w:rFonts w:hint="eastAsia"/>
          <w:sz w:val="24"/>
        </w:rPr>
        <w:t xml:space="preserve">    </w:t>
      </w:r>
      <w:r w:rsidRPr="005E02C8">
        <w:rPr>
          <w:rFonts w:hint="eastAsia"/>
          <w:sz w:val="24"/>
        </w:rPr>
        <w:t>话：</w:t>
      </w:r>
      <w:r w:rsidRPr="005E02C8">
        <w:rPr>
          <w:rFonts w:hint="eastAsia"/>
          <w:sz w:val="24"/>
        </w:rPr>
        <w:t xml:space="preserve"> 0736-</w:t>
      </w:r>
      <w:r w:rsidR="00A80382" w:rsidRPr="003778D6">
        <w:rPr>
          <w:sz w:val="24"/>
        </w:rPr>
        <w:t>7299</w:t>
      </w:r>
      <w:r w:rsidR="00A80382">
        <w:rPr>
          <w:sz w:val="24"/>
        </w:rPr>
        <w:t>2</w:t>
      </w:r>
      <w:r w:rsidR="00E224DF">
        <w:rPr>
          <w:sz w:val="24"/>
        </w:rPr>
        <w:t>1</w:t>
      </w:r>
      <w:r w:rsidR="001C58DC">
        <w:rPr>
          <w:rFonts w:hint="eastAsia"/>
          <w:sz w:val="24"/>
        </w:rPr>
        <w:t>3</w:t>
      </w:r>
    </w:p>
    <w:p w:rsidR="00644873" w:rsidRPr="00644873" w:rsidRDefault="00644873" w:rsidP="00644873">
      <w:pPr>
        <w:snapToGrid w:val="0"/>
        <w:spacing w:before="100" w:beforeAutospacing="1" w:after="100" w:afterAutospacing="1" w:line="500" w:lineRule="exact"/>
        <w:ind w:firstLine="495"/>
        <w:rPr>
          <w:sz w:val="28"/>
          <w:szCs w:val="28"/>
        </w:rPr>
      </w:pPr>
      <w:r w:rsidRPr="00644873">
        <w:rPr>
          <w:rFonts w:hint="eastAsia"/>
          <w:sz w:val="28"/>
          <w:szCs w:val="28"/>
        </w:rPr>
        <w:t>3</w:t>
      </w:r>
      <w:r w:rsidRPr="00644873">
        <w:rPr>
          <w:rFonts w:hint="eastAsia"/>
          <w:sz w:val="28"/>
          <w:szCs w:val="28"/>
        </w:rPr>
        <w:t>、乙方参加谈判时需提供的资料：</w:t>
      </w:r>
    </w:p>
    <w:p w:rsidR="00644873" w:rsidRDefault="009E4F77" w:rsidP="00280AF7">
      <w:pPr>
        <w:pStyle w:val="af"/>
        <w:numPr>
          <w:ilvl w:val="1"/>
          <w:numId w:val="49"/>
        </w:numPr>
        <w:snapToGrid w:val="0"/>
        <w:spacing w:before="100" w:beforeAutospacing="1" w:after="100" w:afterAutospacing="1" w:line="360" w:lineRule="auto"/>
        <w:ind w:firstLineChars="0"/>
        <w:rPr>
          <w:sz w:val="28"/>
          <w:szCs w:val="28"/>
        </w:rPr>
      </w:pPr>
      <w:r w:rsidRPr="001320D5">
        <w:rPr>
          <w:rFonts w:hint="eastAsia"/>
          <w:sz w:val="28"/>
          <w:szCs w:val="28"/>
        </w:rPr>
        <w:t>企业营业执照副本复印件加盖公章。</w:t>
      </w:r>
    </w:p>
    <w:p w:rsidR="00644873" w:rsidRDefault="00644873" w:rsidP="00280AF7">
      <w:pPr>
        <w:pStyle w:val="af"/>
        <w:numPr>
          <w:ilvl w:val="1"/>
          <w:numId w:val="49"/>
        </w:numPr>
        <w:snapToGrid w:val="0"/>
        <w:spacing w:before="100" w:beforeAutospacing="1" w:after="100" w:afterAutospacing="1" w:line="360" w:lineRule="auto"/>
        <w:ind w:firstLineChars="0"/>
        <w:rPr>
          <w:sz w:val="28"/>
          <w:szCs w:val="28"/>
        </w:rPr>
      </w:pPr>
      <w:r w:rsidRPr="001320D5">
        <w:rPr>
          <w:rFonts w:hint="eastAsia"/>
          <w:sz w:val="28"/>
          <w:szCs w:val="28"/>
        </w:rPr>
        <w:t>法定代表人授权委托书原件、授权代表身份证原件、法定代表人身份证复印件。法定代表人亲自参加的，提供法定代表人身份证原件</w:t>
      </w:r>
      <w:r w:rsidR="00A80382" w:rsidRPr="001320D5">
        <w:rPr>
          <w:rFonts w:hint="eastAsia"/>
          <w:sz w:val="28"/>
          <w:szCs w:val="28"/>
        </w:rPr>
        <w:t>及复印件</w:t>
      </w:r>
      <w:r w:rsidRPr="001320D5">
        <w:rPr>
          <w:rFonts w:hint="eastAsia"/>
          <w:sz w:val="28"/>
          <w:szCs w:val="28"/>
        </w:rPr>
        <w:t>。</w:t>
      </w:r>
    </w:p>
    <w:p w:rsidR="00624246" w:rsidRDefault="00624246" w:rsidP="00280AF7">
      <w:pPr>
        <w:pStyle w:val="af"/>
        <w:numPr>
          <w:ilvl w:val="1"/>
          <w:numId w:val="49"/>
        </w:numPr>
        <w:snapToGrid w:val="0"/>
        <w:spacing w:before="100" w:beforeAutospacing="1" w:after="100" w:afterAutospacing="1" w:line="360" w:lineRule="auto"/>
        <w:ind w:firstLineChars="0"/>
        <w:rPr>
          <w:sz w:val="28"/>
          <w:szCs w:val="28"/>
        </w:rPr>
      </w:pPr>
      <w:r w:rsidRPr="001320D5">
        <w:rPr>
          <w:rFonts w:hint="eastAsia"/>
          <w:sz w:val="28"/>
          <w:szCs w:val="28"/>
        </w:rPr>
        <w:t>经报价</w:t>
      </w:r>
      <w:r w:rsidRPr="001320D5">
        <w:rPr>
          <w:sz w:val="28"/>
          <w:szCs w:val="28"/>
        </w:rPr>
        <w:t>人签字盖章的</w:t>
      </w:r>
      <w:r w:rsidRPr="001320D5">
        <w:rPr>
          <w:rFonts w:hint="eastAsia"/>
          <w:sz w:val="28"/>
          <w:szCs w:val="28"/>
        </w:rPr>
        <w:t>报</w:t>
      </w:r>
      <w:r w:rsidRPr="001320D5">
        <w:rPr>
          <w:sz w:val="28"/>
          <w:szCs w:val="28"/>
        </w:rPr>
        <w:t>价</w:t>
      </w:r>
      <w:r w:rsidR="00BE3767" w:rsidRPr="001320D5">
        <w:rPr>
          <w:rFonts w:hint="eastAsia"/>
          <w:sz w:val="28"/>
          <w:szCs w:val="28"/>
        </w:rPr>
        <w:t>文件</w:t>
      </w:r>
      <w:r w:rsidRPr="001320D5">
        <w:rPr>
          <w:sz w:val="28"/>
          <w:szCs w:val="28"/>
        </w:rPr>
        <w:t>。</w:t>
      </w:r>
    </w:p>
    <w:p w:rsidR="009E4F77" w:rsidRPr="001320D5" w:rsidRDefault="009E4F77" w:rsidP="00280AF7">
      <w:pPr>
        <w:pStyle w:val="af"/>
        <w:numPr>
          <w:ilvl w:val="1"/>
          <w:numId w:val="49"/>
        </w:numPr>
        <w:snapToGrid w:val="0"/>
        <w:spacing w:before="100" w:beforeAutospacing="1" w:after="100" w:afterAutospacing="1" w:line="360" w:lineRule="auto"/>
        <w:ind w:firstLineChars="0"/>
        <w:rPr>
          <w:sz w:val="28"/>
          <w:szCs w:val="28"/>
        </w:rPr>
      </w:pPr>
      <w:r w:rsidRPr="001320D5">
        <w:rPr>
          <w:rFonts w:hint="eastAsia"/>
          <w:sz w:val="28"/>
          <w:szCs w:val="28"/>
        </w:rPr>
        <w:t>报价人需提供其合法账户开户银行的名称、账户名称和账号。该账户和账号为</w:t>
      </w:r>
      <w:r w:rsidR="00157392" w:rsidRPr="001320D5">
        <w:rPr>
          <w:rFonts w:hint="eastAsia"/>
          <w:sz w:val="28"/>
          <w:szCs w:val="28"/>
        </w:rPr>
        <w:t>采购</w:t>
      </w:r>
      <w:r w:rsidR="005C1DE2" w:rsidRPr="001320D5">
        <w:rPr>
          <w:rFonts w:hint="eastAsia"/>
          <w:sz w:val="28"/>
          <w:szCs w:val="28"/>
        </w:rPr>
        <w:t>方</w:t>
      </w:r>
      <w:r w:rsidRPr="001320D5">
        <w:rPr>
          <w:rFonts w:hint="eastAsia"/>
          <w:sz w:val="28"/>
          <w:szCs w:val="28"/>
        </w:rPr>
        <w:t>与</w:t>
      </w:r>
      <w:r w:rsidR="00157392" w:rsidRPr="001320D5">
        <w:rPr>
          <w:rFonts w:hint="eastAsia"/>
          <w:sz w:val="28"/>
          <w:szCs w:val="28"/>
        </w:rPr>
        <w:t>中选</w:t>
      </w:r>
      <w:r w:rsidRPr="001320D5">
        <w:rPr>
          <w:rFonts w:hint="eastAsia"/>
          <w:sz w:val="28"/>
          <w:szCs w:val="28"/>
        </w:rPr>
        <w:t>人签订合同时约定的</w:t>
      </w:r>
      <w:r w:rsidR="00157392" w:rsidRPr="001320D5">
        <w:rPr>
          <w:rFonts w:hint="eastAsia"/>
          <w:sz w:val="28"/>
          <w:szCs w:val="28"/>
        </w:rPr>
        <w:t>采购</w:t>
      </w:r>
      <w:r w:rsidR="005C1DE2" w:rsidRPr="001320D5">
        <w:rPr>
          <w:rFonts w:hint="eastAsia"/>
          <w:sz w:val="28"/>
          <w:szCs w:val="28"/>
        </w:rPr>
        <w:t>方</w:t>
      </w:r>
      <w:r w:rsidRPr="001320D5">
        <w:rPr>
          <w:rFonts w:hint="eastAsia"/>
          <w:sz w:val="28"/>
          <w:szCs w:val="28"/>
        </w:rPr>
        <w:t>向中</w:t>
      </w:r>
      <w:r w:rsidR="00157392" w:rsidRPr="001320D5">
        <w:rPr>
          <w:rFonts w:hint="eastAsia"/>
          <w:sz w:val="28"/>
          <w:szCs w:val="28"/>
        </w:rPr>
        <w:t>选</w:t>
      </w:r>
      <w:r w:rsidRPr="001320D5">
        <w:rPr>
          <w:rFonts w:hint="eastAsia"/>
          <w:sz w:val="28"/>
          <w:szCs w:val="28"/>
        </w:rPr>
        <w:t>人支付合同款项的唯一账号。</w:t>
      </w:r>
    </w:p>
    <w:p w:rsidR="00D04C66" w:rsidRDefault="00D04C66" w:rsidP="00280AF7">
      <w:pPr>
        <w:pStyle w:val="af"/>
        <w:numPr>
          <w:ilvl w:val="1"/>
          <w:numId w:val="49"/>
        </w:numPr>
        <w:snapToGrid w:val="0"/>
        <w:spacing w:before="100" w:beforeAutospacing="1" w:after="100" w:afterAutospacing="1" w:line="360" w:lineRule="auto"/>
        <w:ind w:firstLineChars="0"/>
        <w:rPr>
          <w:sz w:val="28"/>
          <w:szCs w:val="28"/>
        </w:rPr>
      </w:pPr>
      <w:r w:rsidRPr="001320D5">
        <w:rPr>
          <w:rFonts w:hint="eastAsia"/>
          <w:sz w:val="28"/>
          <w:szCs w:val="28"/>
        </w:rPr>
        <w:t>项目运维服务方案</w:t>
      </w:r>
      <w:r w:rsidR="008D0030" w:rsidRPr="001320D5">
        <w:rPr>
          <w:rFonts w:hint="eastAsia"/>
          <w:sz w:val="28"/>
          <w:szCs w:val="28"/>
        </w:rPr>
        <w:t>（含项目相关人员名单）</w:t>
      </w:r>
      <w:r w:rsidRPr="001320D5">
        <w:rPr>
          <w:rFonts w:hint="eastAsia"/>
          <w:sz w:val="28"/>
          <w:szCs w:val="28"/>
        </w:rPr>
        <w:t>。</w:t>
      </w:r>
    </w:p>
    <w:p w:rsidR="00357D14" w:rsidRDefault="00357D14" w:rsidP="00280AF7">
      <w:pPr>
        <w:pStyle w:val="af"/>
        <w:numPr>
          <w:ilvl w:val="1"/>
          <w:numId w:val="49"/>
        </w:numPr>
        <w:snapToGrid w:val="0"/>
        <w:spacing w:before="100" w:beforeAutospacing="1" w:after="100" w:afterAutospacing="1" w:line="360" w:lineRule="auto"/>
        <w:ind w:firstLineChars="0"/>
        <w:rPr>
          <w:sz w:val="28"/>
          <w:szCs w:val="28"/>
        </w:rPr>
      </w:pPr>
      <w:r>
        <w:rPr>
          <w:rFonts w:hint="eastAsia"/>
          <w:sz w:val="28"/>
          <w:szCs w:val="28"/>
        </w:rPr>
        <w:t>常驻人员按“二、服务技术要求”提供相关证明材料。</w:t>
      </w:r>
    </w:p>
    <w:p w:rsidR="00357D14" w:rsidRPr="001320D5" w:rsidRDefault="00357D14" w:rsidP="00280AF7">
      <w:pPr>
        <w:pStyle w:val="af"/>
        <w:numPr>
          <w:ilvl w:val="1"/>
          <w:numId w:val="49"/>
        </w:numPr>
        <w:snapToGrid w:val="0"/>
        <w:spacing w:before="100" w:beforeAutospacing="1" w:after="100" w:afterAutospacing="1" w:line="360" w:lineRule="auto"/>
        <w:ind w:firstLineChars="0"/>
        <w:rPr>
          <w:sz w:val="28"/>
          <w:szCs w:val="28"/>
        </w:rPr>
      </w:pPr>
      <w:r>
        <w:rPr>
          <w:rFonts w:hint="eastAsia"/>
          <w:sz w:val="28"/>
          <w:szCs w:val="28"/>
        </w:rPr>
        <w:t>提供响应文件</w:t>
      </w:r>
      <w:r>
        <w:rPr>
          <w:rFonts w:hint="eastAsia"/>
          <w:sz w:val="28"/>
          <w:szCs w:val="28"/>
        </w:rPr>
        <w:t>P</w:t>
      </w:r>
      <w:r>
        <w:rPr>
          <w:sz w:val="28"/>
          <w:szCs w:val="28"/>
        </w:rPr>
        <w:t>DF</w:t>
      </w:r>
      <w:r>
        <w:rPr>
          <w:rFonts w:hint="eastAsia"/>
          <w:sz w:val="28"/>
          <w:szCs w:val="28"/>
        </w:rPr>
        <w:t>格式电子文档一份。</w:t>
      </w:r>
    </w:p>
    <w:p w:rsidR="005E02C8" w:rsidRPr="005E02C8" w:rsidRDefault="005E02C8" w:rsidP="005E02C8">
      <w:pPr>
        <w:ind w:left="3360" w:firstLine="420"/>
        <w:rPr>
          <w:rFonts w:ascii="黑体" w:eastAsia="黑体"/>
          <w:sz w:val="28"/>
          <w:szCs w:val="28"/>
        </w:rPr>
      </w:pPr>
      <w:r w:rsidRPr="005E02C8">
        <w:rPr>
          <w:rFonts w:ascii="黑体" w:eastAsia="黑体" w:hint="eastAsia"/>
          <w:sz w:val="28"/>
          <w:szCs w:val="28"/>
        </w:rPr>
        <w:t>湖南中烟工业有限责任公司</w:t>
      </w:r>
    </w:p>
    <w:p w:rsidR="005E02C8" w:rsidRPr="005E02C8" w:rsidRDefault="005E02C8" w:rsidP="005E02C8">
      <w:pPr>
        <w:ind w:left="3360" w:firstLine="420"/>
        <w:rPr>
          <w:rFonts w:ascii="黑体" w:eastAsia="黑体"/>
          <w:sz w:val="28"/>
          <w:szCs w:val="28"/>
        </w:rPr>
      </w:pPr>
      <w:r w:rsidRPr="005E02C8">
        <w:rPr>
          <w:rFonts w:ascii="黑体" w:eastAsia="黑体" w:hint="eastAsia"/>
          <w:sz w:val="28"/>
          <w:szCs w:val="28"/>
        </w:rPr>
        <w:t>常德卷烟厂</w:t>
      </w:r>
      <w:r w:rsidR="00A80382">
        <w:rPr>
          <w:rFonts w:ascii="黑体" w:eastAsia="黑体" w:hint="eastAsia"/>
          <w:sz w:val="28"/>
          <w:szCs w:val="28"/>
        </w:rPr>
        <w:t>企业</w:t>
      </w:r>
      <w:r w:rsidRPr="005E02C8">
        <w:rPr>
          <w:rFonts w:ascii="黑体" w:eastAsia="黑体" w:hint="eastAsia"/>
          <w:sz w:val="28"/>
          <w:szCs w:val="28"/>
        </w:rPr>
        <w:t>管理</w:t>
      </w:r>
      <w:r w:rsidR="00A80382">
        <w:rPr>
          <w:rFonts w:ascii="黑体" w:eastAsia="黑体" w:hint="eastAsia"/>
          <w:sz w:val="28"/>
          <w:szCs w:val="28"/>
        </w:rPr>
        <w:t>部</w:t>
      </w:r>
    </w:p>
    <w:p w:rsidR="005E02C8" w:rsidRPr="005E02C8" w:rsidRDefault="00452060" w:rsidP="005E02C8">
      <w:pPr>
        <w:ind w:leftChars="1600" w:left="3360" w:firstLineChars="300" w:firstLine="840"/>
        <w:rPr>
          <w:rFonts w:ascii="黑体" w:eastAsia="黑体"/>
          <w:sz w:val="28"/>
          <w:szCs w:val="28"/>
        </w:rPr>
      </w:pPr>
      <w:r w:rsidRPr="005E02C8">
        <w:rPr>
          <w:rFonts w:ascii="黑体" w:eastAsia="黑体" w:hint="eastAsia"/>
          <w:sz w:val="28"/>
          <w:szCs w:val="28"/>
        </w:rPr>
        <w:t>20</w:t>
      </w:r>
      <w:r w:rsidR="0077081C">
        <w:rPr>
          <w:rFonts w:ascii="黑体" w:eastAsia="黑体" w:hint="eastAsia"/>
          <w:sz w:val="28"/>
          <w:szCs w:val="28"/>
        </w:rPr>
        <w:t>2</w:t>
      </w:r>
      <w:r w:rsidR="00E224DF">
        <w:rPr>
          <w:rFonts w:ascii="黑体" w:eastAsia="黑体"/>
          <w:sz w:val="28"/>
          <w:szCs w:val="28"/>
        </w:rPr>
        <w:t>3</w:t>
      </w:r>
      <w:r w:rsidRPr="005E02C8">
        <w:rPr>
          <w:rFonts w:ascii="黑体" w:eastAsia="黑体" w:hint="eastAsia"/>
          <w:sz w:val="28"/>
          <w:szCs w:val="28"/>
        </w:rPr>
        <w:t xml:space="preserve">  </w:t>
      </w:r>
      <w:r w:rsidR="005E02C8" w:rsidRPr="005E02C8">
        <w:rPr>
          <w:rFonts w:ascii="黑体" w:eastAsia="黑体" w:hint="eastAsia"/>
          <w:sz w:val="28"/>
          <w:szCs w:val="28"/>
        </w:rPr>
        <w:t xml:space="preserve">年 </w:t>
      </w:r>
      <w:r w:rsidR="00D920B7">
        <w:rPr>
          <w:rFonts w:ascii="黑体" w:eastAsia="黑体" w:hint="eastAsia"/>
          <w:sz w:val="28"/>
          <w:szCs w:val="28"/>
        </w:rPr>
        <w:t>7</w:t>
      </w:r>
      <w:r w:rsidR="005E02C8" w:rsidRPr="005E02C8">
        <w:rPr>
          <w:rFonts w:ascii="黑体" w:eastAsia="黑体" w:hint="eastAsia"/>
          <w:sz w:val="28"/>
          <w:szCs w:val="28"/>
        </w:rPr>
        <w:t xml:space="preserve">  月 </w:t>
      </w:r>
      <w:r w:rsidR="00F41784">
        <w:rPr>
          <w:rFonts w:ascii="黑体" w:eastAsia="黑体"/>
          <w:sz w:val="28"/>
          <w:szCs w:val="28"/>
        </w:rPr>
        <w:t>3</w:t>
      </w:r>
      <w:r w:rsidR="00DD58DC" w:rsidRPr="005E02C8">
        <w:rPr>
          <w:rFonts w:ascii="黑体" w:eastAsia="黑体" w:hint="eastAsia"/>
          <w:sz w:val="28"/>
          <w:szCs w:val="28"/>
        </w:rPr>
        <w:t xml:space="preserve"> </w:t>
      </w:r>
      <w:r w:rsidR="005E02C8" w:rsidRPr="005E02C8">
        <w:rPr>
          <w:rFonts w:ascii="黑体" w:eastAsia="黑体" w:hint="eastAsia"/>
          <w:sz w:val="28"/>
          <w:szCs w:val="28"/>
        </w:rPr>
        <w:t>日</w:t>
      </w:r>
    </w:p>
    <w:p w:rsidR="005E02C8" w:rsidRDefault="005E02C8" w:rsidP="00BD423E">
      <w:pPr>
        <w:snapToGrid w:val="0"/>
        <w:spacing w:before="100" w:beforeAutospacing="1" w:after="100" w:afterAutospacing="1" w:line="500" w:lineRule="exact"/>
        <w:jc w:val="center"/>
        <w:rPr>
          <w:rFonts w:ascii="黑体" w:eastAsia="黑体"/>
          <w:color w:val="FF0000"/>
          <w:sz w:val="32"/>
          <w:szCs w:val="32"/>
        </w:rPr>
      </w:pPr>
    </w:p>
    <w:p w:rsidR="00D17E3D" w:rsidRDefault="00755F47" w:rsidP="00BD423E">
      <w:pPr>
        <w:snapToGrid w:val="0"/>
        <w:spacing w:before="100" w:beforeAutospacing="1" w:after="100" w:afterAutospacing="1" w:line="500" w:lineRule="exact"/>
        <w:jc w:val="center"/>
        <w:rPr>
          <w:rFonts w:ascii="黑体" w:eastAsia="黑体"/>
          <w:color w:val="FF0000"/>
          <w:sz w:val="32"/>
          <w:szCs w:val="32"/>
        </w:rPr>
      </w:pPr>
      <w:r>
        <w:rPr>
          <w:rFonts w:ascii="黑体" w:eastAsia="黑体"/>
          <w:color w:val="FF0000"/>
          <w:sz w:val="32"/>
          <w:szCs w:val="32"/>
        </w:rPr>
        <w:br w:type="page"/>
      </w:r>
    </w:p>
    <w:p w:rsidR="0054087B" w:rsidRDefault="0054087B" w:rsidP="0054087B"/>
    <w:p w:rsidR="0054087B" w:rsidRDefault="0054087B" w:rsidP="0054087B">
      <w:pPr>
        <w:tabs>
          <w:tab w:val="left" w:pos="2172"/>
        </w:tabs>
        <w:jc w:val="left"/>
      </w:pPr>
    </w:p>
    <w:p w:rsidR="0054087B" w:rsidRDefault="0054087B" w:rsidP="0054087B">
      <w:pPr>
        <w:pStyle w:val="Normalaa1f5b18-2fab-4677-ab9e-c5bc1702f94f"/>
        <w:adjustRightInd w:val="0"/>
        <w:snapToGrid w:val="0"/>
        <w:spacing w:line="600" w:lineRule="exact"/>
        <w:jc w:val="center"/>
        <w:outlineLvl w:val="0"/>
      </w:pPr>
      <w:r w:rsidRPr="00572D95">
        <w:rPr>
          <w:rFonts w:ascii="宋体" w:hAnsi="宋体"/>
          <w:b/>
          <w:bCs/>
          <w:sz w:val="22"/>
          <w:szCs w:val="22"/>
        </w:rPr>
        <w:t>信息系统（软件）运维服务合同</w:t>
      </w:r>
    </w:p>
    <w:p w:rsidR="0054087B" w:rsidRDefault="0054087B" w:rsidP="0054087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664"/>
        <w:gridCol w:w="3581"/>
        <w:gridCol w:w="1664"/>
        <w:gridCol w:w="1391"/>
      </w:tblGrid>
      <w:tr w:rsidR="0054087B" w:rsidTr="00053C7C">
        <w:tc>
          <w:tcPr>
            <w:tcW w:w="0" w:type="auto"/>
            <w:tcBorders>
              <w:top w:val="nil"/>
              <w:left w:val="nil"/>
              <w:bottom w:val="nil"/>
              <w:right w:val="nil"/>
            </w:tcBorders>
          </w:tcPr>
          <w:p w:rsidR="0054087B" w:rsidRDefault="0054087B" w:rsidP="00053C7C">
            <w:r>
              <w:rPr>
                <w:rFonts w:ascii="宋体" w:hAnsi="宋体" w:cs="宋体"/>
                <w:sz w:val="20"/>
              </w:rPr>
              <w:t>合同编号：</w:t>
            </w:r>
          </w:p>
        </w:tc>
        <w:tc>
          <w:tcPr>
            <w:tcW w:w="0" w:type="auto"/>
            <w:tcBorders>
              <w:top w:val="nil"/>
              <w:left w:val="nil"/>
              <w:bottom w:val="nil"/>
              <w:right w:val="nil"/>
            </w:tcBorders>
          </w:tcPr>
          <w:p w:rsidR="0054087B" w:rsidRDefault="0054087B" w:rsidP="00053C7C">
            <w:r>
              <w:rPr>
                <w:rFonts w:ascii="宋体" w:hAnsi="宋体" w:cs="宋体"/>
                <w:sz w:val="20"/>
              </w:rPr>
              <w:t>********</w:t>
            </w:r>
          </w:p>
        </w:tc>
        <w:tc>
          <w:tcPr>
            <w:tcW w:w="0" w:type="auto"/>
            <w:tcBorders>
              <w:top w:val="nil"/>
              <w:left w:val="nil"/>
              <w:bottom w:val="nil"/>
              <w:right w:val="nil"/>
            </w:tcBorders>
          </w:tcPr>
          <w:p w:rsidR="0054087B" w:rsidRDefault="0054087B" w:rsidP="00053C7C">
            <w:r>
              <w:rPr>
                <w:rFonts w:ascii="宋体" w:hAnsi="宋体" w:cs="宋体"/>
                <w:sz w:val="20"/>
              </w:rPr>
              <w:t>乙方：</w:t>
            </w:r>
          </w:p>
        </w:tc>
        <w:tc>
          <w:tcPr>
            <w:tcW w:w="0" w:type="auto"/>
            <w:tcBorders>
              <w:top w:val="nil"/>
              <w:left w:val="nil"/>
              <w:bottom w:val="nil"/>
              <w:right w:val="nil"/>
            </w:tcBorders>
          </w:tcPr>
          <w:p w:rsidR="0054087B" w:rsidRDefault="0054087B" w:rsidP="00053C7C">
            <w:r>
              <w:rPr>
                <w:rFonts w:ascii="宋体" w:hAnsi="宋体" w:cs="宋体"/>
                <w:sz w:val="20"/>
              </w:rPr>
              <w:t>********</w:t>
            </w:r>
          </w:p>
        </w:tc>
      </w:tr>
      <w:tr w:rsidR="0054087B" w:rsidTr="00053C7C">
        <w:tc>
          <w:tcPr>
            <w:tcW w:w="0" w:type="auto"/>
            <w:tcBorders>
              <w:top w:val="nil"/>
              <w:left w:val="nil"/>
              <w:bottom w:val="nil"/>
              <w:right w:val="nil"/>
            </w:tcBorders>
          </w:tcPr>
          <w:p w:rsidR="0054087B" w:rsidRDefault="0054087B" w:rsidP="00053C7C">
            <w:r>
              <w:rPr>
                <w:rFonts w:ascii="宋体" w:hAnsi="宋体" w:cs="宋体"/>
                <w:sz w:val="20"/>
              </w:rPr>
              <w:t>采购编号：</w:t>
            </w:r>
          </w:p>
        </w:tc>
        <w:tc>
          <w:tcPr>
            <w:tcW w:w="0" w:type="auto"/>
            <w:tcBorders>
              <w:top w:val="nil"/>
              <w:left w:val="nil"/>
              <w:bottom w:val="nil"/>
              <w:right w:val="nil"/>
            </w:tcBorders>
          </w:tcPr>
          <w:p w:rsidR="0054087B" w:rsidRDefault="0054087B" w:rsidP="00053C7C">
            <w:r>
              <w:rPr>
                <w:rFonts w:ascii="宋体" w:hAnsi="宋体" w:cs="宋体"/>
                <w:sz w:val="20"/>
              </w:rPr>
              <w:t>********</w:t>
            </w:r>
          </w:p>
        </w:tc>
        <w:tc>
          <w:tcPr>
            <w:tcW w:w="0" w:type="auto"/>
            <w:tcBorders>
              <w:top w:val="nil"/>
              <w:left w:val="nil"/>
              <w:bottom w:val="nil"/>
              <w:right w:val="nil"/>
            </w:tcBorders>
          </w:tcPr>
          <w:p w:rsidR="0054087B" w:rsidRDefault="0054087B" w:rsidP="00053C7C">
            <w:r>
              <w:rPr>
                <w:rFonts w:ascii="宋体" w:hAnsi="宋体" w:cs="宋体"/>
                <w:sz w:val="20"/>
              </w:rPr>
              <w:t>签约地点：</w:t>
            </w:r>
          </w:p>
        </w:tc>
        <w:tc>
          <w:tcPr>
            <w:tcW w:w="0" w:type="auto"/>
            <w:tcBorders>
              <w:top w:val="nil"/>
              <w:left w:val="nil"/>
              <w:bottom w:val="nil"/>
              <w:right w:val="nil"/>
            </w:tcBorders>
          </w:tcPr>
          <w:p w:rsidR="0054087B" w:rsidRDefault="0054087B" w:rsidP="00053C7C">
            <w:r>
              <w:rPr>
                <w:rFonts w:ascii="宋体" w:hAnsi="宋体" w:cs="宋体"/>
                <w:sz w:val="20"/>
              </w:rPr>
              <w:t>********</w:t>
            </w:r>
          </w:p>
        </w:tc>
      </w:tr>
      <w:tr w:rsidR="0054087B" w:rsidTr="00053C7C">
        <w:tc>
          <w:tcPr>
            <w:tcW w:w="0" w:type="auto"/>
            <w:tcBorders>
              <w:top w:val="nil"/>
              <w:left w:val="nil"/>
              <w:bottom w:val="nil"/>
              <w:right w:val="nil"/>
            </w:tcBorders>
          </w:tcPr>
          <w:p w:rsidR="0054087B" w:rsidRDefault="0054087B" w:rsidP="00053C7C">
            <w:r>
              <w:rPr>
                <w:rFonts w:ascii="宋体" w:hAnsi="宋体" w:cs="宋体"/>
                <w:sz w:val="20"/>
              </w:rPr>
              <w:t>甲方：</w:t>
            </w:r>
          </w:p>
        </w:tc>
        <w:tc>
          <w:tcPr>
            <w:tcW w:w="0" w:type="auto"/>
            <w:tcBorders>
              <w:top w:val="nil"/>
              <w:left w:val="nil"/>
              <w:bottom w:val="nil"/>
              <w:right w:val="nil"/>
            </w:tcBorders>
          </w:tcPr>
          <w:p w:rsidR="0054087B" w:rsidRPr="00296229" w:rsidRDefault="009429DB" w:rsidP="00053C7C">
            <w:pPr>
              <w:rPr>
                <w:sz w:val="20"/>
                <w:szCs w:val="20"/>
              </w:rPr>
            </w:pPr>
            <w:r w:rsidRPr="00296229">
              <w:rPr>
                <w:rFonts w:hint="eastAsia"/>
                <w:sz w:val="20"/>
                <w:szCs w:val="20"/>
              </w:rPr>
              <w:t>湖南中烟工业有限责任公司</w:t>
            </w:r>
          </w:p>
        </w:tc>
        <w:tc>
          <w:tcPr>
            <w:tcW w:w="0" w:type="auto"/>
            <w:tcBorders>
              <w:top w:val="nil"/>
              <w:left w:val="nil"/>
              <w:bottom w:val="nil"/>
              <w:right w:val="nil"/>
            </w:tcBorders>
          </w:tcPr>
          <w:p w:rsidR="0054087B" w:rsidRDefault="0054087B" w:rsidP="00053C7C"/>
        </w:tc>
        <w:tc>
          <w:tcPr>
            <w:tcW w:w="0" w:type="auto"/>
            <w:tcBorders>
              <w:top w:val="nil"/>
              <w:left w:val="nil"/>
              <w:bottom w:val="nil"/>
              <w:right w:val="nil"/>
            </w:tcBorders>
          </w:tcPr>
          <w:p w:rsidR="0054087B" w:rsidRDefault="0054087B" w:rsidP="00053C7C"/>
        </w:tc>
      </w:tr>
    </w:tbl>
    <w:p w:rsidR="0054087B" w:rsidRDefault="0054087B" w:rsidP="0054087B"/>
    <w:p w:rsidR="0054087B" w:rsidRDefault="0054087B" w:rsidP="0054087B">
      <w:pPr>
        <w:pStyle w:val="Normalffa5cfe8-53b5-4cf6-be46-53a62bf6b476"/>
      </w:pPr>
    </w:p>
    <w:p w:rsidR="0054087B" w:rsidRDefault="0054087B" w:rsidP="0054087B">
      <w:pPr>
        <w:pStyle w:val="Normalffa5cfe8-53b5-4cf6-be46-53a62bf6b476"/>
      </w:pPr>
    </w:p>
    <w:p w:rsidR="0054087B" w:rsidRDefault="0054087B" w:rsidP="0054087B">
      <w:pPr>
        <w:pStyle w:val="Normalffa5cfe8-53b5-4cf6-be46-53a62bf6b476"/>
      </w:pPr>
      <w:r>
        <w:rPr>
          <w:rFonts w:ascii="宋体" w:hAnsi="宋体" w:cs="宋体"/>
          <w:b/>
          <w:sz w:val="23"/>
        </w:rPr>
        <w:t>一、鉴于条款</w:t>
      </w:r>
    </w:p>
    <w:p w:rsidR="0054087B" w:rsidRDefault="0054087B" w:rsidP="0054087B">
      <w:pPr>
        <w:pStyle w:val="Normalffa5cfe8-53b5-4cf6-be46-53a62bf6b476"/>
        <w:ind w:firstLine="480"/>
      </w:pPr>
      <w:r>
        <w:t>鉴于乙方参加甲方</w:t>
      </w:r>
      <w:r w:rsidRPr="00B067D8">
        <w:rPr>
          <w:rFonts w:hint="eastAsia"/>
          <w:color w:val="FF0000"/>
        </w:rPr>
        <w:t>《</w:t>
      </w:r>
      <w:r w:rsidR="00463F7B" w:rsidRPr="00463F7B">
        <w:rPr>
          <w:rFonts w:hint="eastAsia"/>
          <w:color w:val="FF0000"/>
        </w:rPr>
        <w:t>常德卷烟厂信息系统运行维护服务采购（</w:t>
      </w:r>
      <w:r w:rsidR="00463F7B" w:rsidRPr="00463F7B">
        <w:rPr>
          <w:rFonts w:hint="eastAsia"/>
          <w:color w:val="FF0000"/>
        </w:rPr>
        <w:t>2023.06</w:t>
      </w:r>
      <w:r w:rsidR="00463F7B" w:rsidRPr="00463F7B">
        <w:rPr>
          <w:rFonts w:hint="eastAsia"/>
          <w:color w:val="FF0000"/>
        </w:rPr>
        <w:t>—</w:t>
      </w:r>
      <w:r w:rsidR="00463F7B" w:rsidRPr="00463F7B">
        <w:rPr>
          <w:rFonts w:hint="eastAsia"/>
          <w:color w:val="FF0000"/>
        </w:rPr>
        <w:t>2024.11</w:t>
      </w:r>
      <w:r w:rsidR="00463F7B" w:rsidRPr="00463F7B">
        <w:rPr>
          <w:rFonts w:hint="eastAsia"/>
          <w:color w:val="FF0000"/>
        </w:rPr>
        <w:t>）</w:t>
      </w:r>
      <w:r w:rsidR="00463F7B" w:rsidRPr="00463F7B">
        <w:rPr>
          <w:rFonts w:hint="eastAsia"/>
          <w:color w:val="FF0000"/>
        </w:rPr>
        <w:t>-IT</w:t>
      </w:r>
      <w:r w:rsidR="00463F7B" w:rsidRPr="00463F7B">
        <w:rPr>
          <w:rFonts w:hint="eastAsia"/>
          <w:color w:val="FF0000"/>
        </w:rPr>
        <w:t>运维系统维护（</w:t>
      </w:r>
      <w:r w:rsidR="00463F7B" w:rsidRPr="00463F7B">
        <w:rPr>
          <w:rFonts w:hint="eastAsia"/>
          <w:color w:val="FF0000"/>
        </w:rPr>
        <w:t>2023-2024</w:t>
      </w:r>
      <w:r w:rsidR="00463F7B" w:rsidRPr="00463F7B">
        <w:rPr>
          <w:rFonts w:hint="eastAsia"/>
          <w:color w:val="FF0000"/>
        </w:rPr>
        <w:t>）</w:t>
      </w:r>
      <w:r w:rsidRPr="00B067D8">
        <w:rPr>
          <w:rFonts w:hint="eastAsia"/>
          <w:color w:val="FF0000"/>
        </w:rPr>
        <w:t>》单一来源</w:t>
      </w:r>
      <w:r>
        <w:t>方式采购（采购编号</w:t>
      </w:r>
      <w:r>
        <w:t>:</w:t>
      </w:r>
      <w:r>
        <w:rPr>
          <w:highlight w:val="green"/>
          <w:u w:val="single"/>
        </w:rPr>
        <w:t>采购编号</w:t>
      </w:r>
      <w:r>
        <w:rPr>
          <w:u w:val="single"/>
        </w:rPr>
        <w:t xml:space="preserve">  </w:t>
      </w:r>
      <w:r>
        <w:t>），并成为本项目供应商。甲乙双方依据《中华人民共和国民法典》等法律法规的规定，以及</w:t>
      </w:r>
      <w:r w:rsidRPr="00B067D8">
        <w:rPr>
          <w:rFonts w:hint="eastAsia"/>
          <w:color w:val="FF0000"/>
        </w:rPr>
        <w:t>《</w:t>
      </w:r>
      <w:r w:rsidR="00463F7B" w:rsidRPr="00463F7B">
        <w:rPr>
          <w:rFonts w:hint="eastAsia"/>
          <w:color w:val="FF0000"/>
        </w:rPr>
        <w:t>常德卷烟厂信息系统运行维护服务采购（</w:t>
      </w:r>
      <w:r w:rsidR="00463F7B" w:rsidRPr="00463F7B">
        <w:rPr>
          <w:rFonts w:hint="eastAsia"/>
          <w:color w:val="FF0000"/>
        </w:rPr>
        <w:t>2023.06</w:t>
      </w:r>
      <w:r w:rsidR="00463F7B" w:rsidRPr="00463F7B">
        <w:rPr>
          <w:rFonts w:hint="eastAsia"/>
          <w:color w:val="FF0000"/>
        </w:rPr>
        <w:t>—</w:t>
      </w:r>
      <w:r w:rsidR="00463F7B" w:rsidRPr="00463F7B">
        <w:rPr>
          <w:rFonts w:hint="eastAsia"/>
          <w:color w:val="FF0000"/>
        </w:rPr>
        <w:t>2024.11</w:t>
      </w:r>
      <w:r w:rsidR="00463F7B" w:rsidRPr="00463F7B">
        <w:rPr>
          <w:rFonts w:hint="eastAsia"/>
          <w:color w:val="FF0000"/>
        </w:rPr>
        <w:t>）</w:t>
      </w:r>
      <w:r w:rsidR="00463F7B" w:rsidRPr="00463F7B">
        <w:rPr>
          <w:rFonts w:hint="eastAsia"/>
          <w:color w:val="FF0000"/>
        </w:rPr>
        <w:t>-IT</w:t>
      </w:r>
      <w:r w:rsidR="00463F7B" w:rsidRPr="00463F7B">
        <w:rPr>
          <w:rFonts w:hint="eastAsia"/>
          <w:color w:val="FF0000"/>
        </w:rPr>
        <w:t>运维系统维护（</w:t>
      </w:r>
      <w:r w:rsidR="00463F7B" w:rsidRPr="00463F7B">
        <w:rPr>
          <w:rFonts w:hint="eastAsia"/>
          <w:color w:val="FF0000"/>
        </w:rPr>
        <w:t>2023-2024</w:t>
      </w:r>
      <w:r w:rsidR="00463F7B" w:rsidRPr="00463F7B">
        <w:rPr>
          <w:rFonts w:hint="eastAsia"/>
          <w:color w:val="FF0000"/>
        </w:rPr>
        <w:t>）</w:t>
      </w:r>
      <w:r w:rsidRPr="00B067D8">
        <w:rPr>
          <w:rFonts w:hint="eastAsia"/>
          <w:color w:val="FF0000"/>
        </w:rPr>
        <w:t>》</w:t>
      </w:r>
      <w:r>
        <w:t>采购文件等内容，双方本着平等、自愿、诚实信用的原则，经友好协商签订本合同，以资双方共同遵守。</w:t>
      </w:r>
    </w:p>
    <w:p w:rsidR="0054087B" w:rsidRPr="0019188B" w:rsidRDefault="0054087B" w:rsidP="0054087B">
      <w:pPr>
        <w:pStyle w:val="Normalffa5cfe8-53b5-4cf6-be46-53a62bf6b476"/>
      </w:pPr>
    </w:p>
    <w:p w:rsidR="0054087B" w:rsidRDefault="0054087B" w:rsidP="0054087B">
      <w:pPr>
        <w:pStyle w:val="Normalffa5cfe8-53b5-4cf6-be46-53a62bf6b476"/>
      </w:pPr>
      <w:r>
        <w:rPr>
          <w:rFonts w:ascii="宋体" w:hAnsi="宋体" w:cs="宋体"/>
          <w:b/>
          <w:sz w:val="23"/>
        </w:rPr>
        <w:t>二、业务内容</w:t>
      </w:r>
    </w:p>
    <w:p w:rsidR="0054087B" w:rsidRDefault="0054087B" w:rsidP="0054087B">
      <w:pPr>
        <w:pStyle w:val="Normalffa5cfe8-53b5-4cf6-be46-53a62bf6b476"/>
        <w:ind w:firstLine="480"/>
      </w:pPr>
      <w:r>
        <w:rPr>
          <w:b/>
        </w:rPr>
        <w:t>1.1</w:t>
      </w:r>
      <w:r>
        <w:rPr>
          <w:b/>
        </w:rPr>
        <w:t>服务内容</w:t>
      </w:r>
    </w:p>
    <w:p w:rsidR="0054087B" w:rsidRDefault="0054087B" w:rsidP="0054087B">
      <w:pPr>
        <w:pStyle w:val="Normalffa5cfe8-53b5-4cf6-be46-53a62bf6b476"/>
        <w:ind w:firstLine="480"/>
      </w:pPr>
      <w:r>
        <w:t>湖南中烟工业有限责任公司</w:t>
      </w:r>
      <w:r w:rsidRPr="00B067D8">
        <w:rPr>
          <w:color w:val="FF0000"/>
        </w:rPr>
        <w:t>IT</w:t>
      </w:r>
      <w:r w:rsidRPr="00B067D8">
        <w:rPr>
          <w:rFonts w:hint="eastAsia"/>
          <w:color w:val="FF0000"/>
        </w:rPr>
        <w:t>运维系统</w:t>
      </w:r>
      <w:r>
        <w:t>于</w:t>
      </w:r>
      <w:r>
        <w:rPr>
          <w:rFonts w:hint="eastAsia"/>
        </w:rPr>
        <w:t>（</w:t>
      </w:r>
      <w:r>
        <w:rPr>
          <w:rFonts w:hint="eastAsia"/>
        </w:rPr>
        <w:t>2</w:t>
      </w:r>
      <w:r>
        <w:t>02</w:t>
      </w:r>
      <w:r w:rsidRPr="0019188B">
        <w:t>1</w:t>
      </w:r>
      <w:r w:rsidRPr="0019188B">
        <w:rPr>
          <w:rFonts w:hint="eastAsia"/>
        </w:rPr>
        <w:t>年</w:t>
      </w:r>
      <w:r w:rsidRPr="0019188B">
        <w:rPr>
          <w:rFonts w:hint="eastAsia"/>
        </w:rPr>
        <w:t>7</w:t>
      </w:r>
      <w:r w:rsidRPr="0019188B">
        <w:rPr>
          <w:rFonts w:hint="eastAsia"/>
        </w:rPr>
        <w:t>月</w:t>
      </w:r>
      <w:r>
        <w:rPr>
          <w:rFonts w:hint="eastAsia"/>
        </w:rPr>
        <w:t>）</w:t>
      </w:r>
      <w:r>
        <w:t>投入使用，为确保稳定可靠的运行，特委托乙方提供运行维护服务。</w:t>
      </w:r>
    </w:p>
    <w:p w:rsidR="0054087B" w:rsidRDefault="0054087B" w:rsidP="0054087B">
      <w:pPr>
        <w:pStyle w:val="Normalffa5cfe8-53b5-4cf6-be46-53a62bf6b476"/>
        <w:ind w:firstLine="480"/>
      </w:pPr>
      <w:r>
        <w:rPr>
          <w:b/>
        </w:rPr>
        <w:t>1.2</w:t>
      </w:r>
      <w:r>
        <w:rPr>
          <w:b/>
        </w:rPr>
        <w:t>服务质量与保证</w:t>
      </w:r>
      <w:r>
        <w:rPr>
          <w:b/>
        </w:rPr>
        <w:t xml:space="preserve">  </w:t>
      </w:r>
      <w:r>
        <w:t>  </w:t>
      </w:r>
    </w:p>
    <w:p w:rsidR="0054087B" w:rsidRDefault="0054087B" w:rsidP="0054087B">
      <w:pPr>
        <w:pStyle w:val="Normalffa5cfe8-53b5-4cf6-be46-53a62bf6b476"/>
        <w:ind w:firstLine="480"/>
      </w:pPr>
      <w:r>
        <w:t>服务内容和要求详见附件</w:t>
      </w:r>
      <w:r>
        <w:t>:</w:t>
      </w:r>
      <w:r>
        <w:t>《项目运行维护方案》。乙方应按照附件中约定的服务内容、规范和要求，完成相应工作。</w:t>
      </w:r>
    </w:p>
    <w:p w:rsidR="0054087B" w:rsidRDefault="0054087B" w:rsidP="0054087B">
      <w:pPr>
        <w:pStyle w:val="Normalffa5cfe8-53b5-4cf6-be46-53a62bf6b476"/>
        <w:ind w:firstLine="480"/>
      </w:pPr>
      <w:r>
        <w:t xml:space="preserve">   </w:t>
      </w:r>
      <w:r>
        <w:t>本项目</w:t>
      </w:r>
      <w:r w:rsidRPr="0019188B">
        <w:rPr>
          <w:color w:val="FF0000"/>
          <w:highlight w:val="yellow"/>
        </w:rPr>
        <w:t>需要</w:t>
      </w:r>
      <w:r>
        <w:t>乙方常驻现场运维，常驻人数为</w:t>
      </w:r>
      <w:r w:rsidRPr="0019188B">
        <w:rPr>
          <w:rFonts w:hint="eastAsia"/>
          <w:color w:val="FF0000"/>
        </w:rPr>
        <w:t>1</w:t>
      </w:r>
      <w:r>
        <w:t>人。</w:t>
      </w:r>
    </w:p>
    <w:p w:rsidR="0054087B" w:rsidRDefault="0054087B" w:rsidP="0054087B">
      <w:pPr>
        <w:pStyle w:val="Normalffa5cfe8-53b5-4cf6-be46-53a62bf6b476"/>
        <w:ind w:firstLine="480"/>
      </w:pPr>
      <w:r>
        <w:rPr>
          <w:b/>
        </w:rPr>
        <w:t xml:space="preserve">1.3 </w:t>
      </w:r>
      <w:r>
        <w:rPr>
          <w:b/>
        </w:rPr>
        <w:t>服务验收</w:t>
      </w:r>
    </w:p>
    <w:p w:rsidR="0054087B" w:rsidRDefault="0054087B" w:rsidP="0054087B">
      <w:pPr>
        <w:pStyle w:val="Normalffa5cfe8-53b5-4cf6-be46-53a62bf6b476"/>
        <w:ind w:firstLine="480"/>
      </w:pPr>
      <w:r>
        <w:t>乙方严格按照附件中的服务内容和规范要求提供系统运行维护服务。服务期满，必须进行运维服务验收。乙方在运维服务期满后三个工作日向甲方提交验收申请并附运维服务记录，经过甲方评审小组验收评审合格后，双方在验收报告上签字盖章。</w:t>
      </w:r>
    </w:p>
    <w:p w:rsidR="0054087B" w:rsidRDefault="0054087B" w:rsidP="0054087B">
      <w:pPr>
        <w:pStyle w:val="Normalffa5cfe8-53b5-4cf6-be46-53a62bf6b476"/>
        <w:ind w:firstLine="480"/>
      </w:pPr>
      <w:r>
        <w:t>在运维服务期间，在服务方案中约定进行阶段性服务验收的，参照前款办理。验收报告作为乙方履约的重要证明，以及甲方付款的依据。</w:t>
      </w:r>
    </w:p>
    <w:p w:rsidR="0054087B" w:rsidRDefault="0054087B" w:rsidP="0054087B">
      <w:pPr>
        <w:pStyle w:val="Normalffa5cfe8-53b5-4cf6-be46-53a62bf6b476"/>
      </w:pPr>
    </w:p>
    <w:p w:rsidR="0054087B" w:rsidRDefault="0054087B" w:rsidP="0054087B">
      <w:pPr>
        <w:pStyle w:val="Normalffa5cfe8-53b5-4cf6-be46-53a62bf6b476"/>
      </w:pPr>
      <w:r>
        <w:rPr>
          <w:rFonts w:ascii="宋体" w:hAnsi="宋体" w:cs="宋体"/>
          <w:b/>
          <w:sz w:val="23"/>
        </w:rPr>
        <w:t>三、合同期限</w:t>
      </w:r>
    </w:p>
    <w:p w:rsidR="0054087B" w:rsidRDefault="0054087B" w:rsidP="0054087B">
      <w:pPr>
        <w:pStyle w:val="Normalffa5cfe8-53b5-4cf6-be46-53a62bf6b476"/>
        <w:ind w:firstLine="480"/>
      </w:pPr>
      <w:r>
        <w:t>1.</w:t>
      </w:r>
      <w:r>
        <w:t>合同期限为：</w:t>
      </w:r>
      <w:r>
        <w:rPr>
          <w:rFonts w:hint="eastAsia"/>
        </w:rPr>
        <w:t>202</w:t>
      </w:r>
      <w:r>
        <w:t>3</w:t>
      </w:r>
      <w:r>
        <w:rPr>
          <w:rFonts w:hint="eastAsia"/>
        </w:rPr>
        <w:t>.8.1-202</w:t>
      </w:r>
      <w:r>
        <w:t>4</w:t>
      </w:r>
      <w:r>
        <w:rPr>
          <w:rFonts w:hint="eastAsia"/>
        </w:rPr>
        <w:t>.7.31</w:t>
      </w:r>
      <w:r>
        <w:rPr>
          <w:rFonts w:hint="eastAsia"/>
        </w:rPr>
        <w:t>，</w:t>
      </w:r>
      <w:r>
        <w:rPr>
          <w:rFonts w:hint="eastAsia"/>
          <w:highlight w:val="yellow"/>
        </w:rPr>
        <w:t>合同期限</w:t>
      </w:r>
      <w:r>
        <w:rPr>
          <w:rFonts w:hint="eastAsia"/>
          <w:highlight w:val="yellow"/>
        </w:rPr>
        <w:t>1</w:t>
      </w:r>
      <w:r>
        <w:rPr>
          <w:highlight w:val="yellow"/>
        </w:rPr>
        <w:t>2</w:t>
      </w:r>
      <w:r>
        <w:rPr>
          <w:rFonts w:hint="eastAsia"/>
          <w:highlight w:val="yellow"/>
        </w:rPr>
        <w:t>个</w:t>
      </w:r>
      <w:r>
        <w:rPr>
          <w:rFonts w:hint="eastAsia"/>
        </w:rPr>
        <w:t>月</w:t>
      </w:r>
      <w:r>
        <w:t>。</w:t>
      </w:r>
    </w:p>
    <w:p w:rsidR="0054087B" w:rsidRDefault="0054087B" w:rsidP="0054087B">
      <w:pPr>
        <w:pStyle w:val="Normalffa5cfe8-53b5-4cf6-be46-53a62bf6b476"/>
        <w:ind w:firstLine="480"/>
      </w:pPr>
      <w:r>
        <w:t>2.</w:t>
      </w:r>
      <w:r>
        <w:t>如因湖南中烟实际情况停用该系统，则本项目相应终止，按照实际维护时间予以结算，当月实际维护时间超过</w:t>
      </w:r>
      <w:r>
        <w:t>15</w:t>
      </w:r>
      <w:r>
        <w:t>天的，按整月计算，否则不予结算。</w:t>
      </w:r>
    </w:p>
    <w:p w:rsidR="0054087B" w:rsidRDefault="0054087B" w:rsidP="0054087B">
      <w:pPr>
        <w:pStyle w:val="Normalffa5cfe8-53b5-4cf6-be46-53a62bf6b476"/>
      </w:pPr>
    </w:p>
    <w:p w:rsidR="0054087B" w:rsidRDefault="0054087B" w:rsidP="0054087B">
      <w:pPr>
        <w:pStyle w:val="Normalffa5cfe8-53b5-4cf6-be46-53a62bf6b476"/>
      </w:pPr>
      <w:r>
        <w:rPr>
          <w:rFonts w:ascii="宋体" w:hAnsi="宋体" w:cs="宋体"/>
          <w:b/>
          <w:sz w:val="23"/>
        </w:rPr>
        <w:t>四、合同价款</w:t>
      </w:r>
    </w:p>
    <w:p w:rsidR="0054087B" w:rsidRDefault="0054087B" w:rsidP="0054087B">
      <w:pPr>
        <w:pStyle w:val="Normalffa5cfe8-53b5-4cf6-be46-53a62bf6b476"/>
        <w:ind w:firstLine="480"/>
      </w:pPr>
      <w:r>
        <w:t>4.1</w:t>
      </w:r>
      <w:r>
        <w:t>本合同是：</w:t>
      </w:r>
      <w:r w:rsidR="00054796">
        <w:rPr>
          <w:rFonts w:hint="eastAsia"/>
        </w:rPr>
        <w:t>单价</w:t>
      </w:r>
      <w:r w:rsidR="00054796">
        <w:t>合同</w:t>
      </w:r>
      <w:r w:rsidR="00054796">
        <w:rPr>
          <w:rFonts w:hint="eastAsia"/>
        </w:rPr>
        <w:t>，非固定费用部分按实结算。</w:t>
      </w:r>
    </w:p>
    <w:p w:rsidR="0054087B" w:rsidRDefault="0054087B" w:rsidP="0054087B">
      <w:pPr>
        <w:pStyle w:val="Normalffa5cfe8-53b5-4cf6-be46-53a62bf6b476"/>
        <w:ind w:firstLine="480"/>
      </w:pPr>
      <w:r>
        <w:t>本合同为</w:t>
      </w:r>
      <w:r w:rsidR="00054796">
        <w:rPr>
          <w:rFonts w:hint="eastAsia"/>
        </w:rPr>
        <w:t>单价</w:t>
      </w:r>
      <w:r>
        <w:t>合同，甲乙双方确定</w:t>
      </w:r>
      <w:r w:rsidR="00054796" w:rsidRPr="00054796">
        <w:rPr>
          <w:rFonts w:hint="eastAsia"/>
          <w:highlight w:val="yellow"/>
        </w:rPr>
        <w:t>暂估</w:t>
      </w:r>
      <w:r>
        <w:t>合同不含税总金额</w:t>
      </w:r>
      <w:r>
        <w:t xml:space="preserve">: </w:t>
      </w:r>
      <w:r>
        <w:t>人民币</w:t>
      </w:r>
      <w:r>
        <w:t>:</w:t>
      </w:r>
      <w:r>
        <w:rPr>
          <w:u w:val="single"/>
        </w:rPr>
        <w:t xml:space="preserve">  </w:t>
      </w:r>
      <w:r>
        <w:rPr>
          <w:highlight w:val="green"/>
          <w:u w:val="single"/>
        </w:rPr>
        <w:t>合同小写金额（不含税）</w:t>
      </w:r>
      <w:r>
        <w:rPr>
          <w:u w:val="single"/>
        </w:rPr>
        <w:t xml:space="preserve">   </w:t>
      </w:r>
      <w:r>
        <w:t>元，（大写）</w:t>
      </w:r>
      <w:r>
        <w:rPr>
          <w:u w:val="single"/>
        </w:rPr>
        <w:t xml:space="preserve">   </w:t>
      </w:r>
      <w:r>
        <w:rPr>
          <w:highlight w:val="green"/>
          <w:u w:val="single"/>
        </w:rPr>
        <w:t>合同大写金额（不含税）</w:t>
      </w:r>
      <w:r>
        <w:rPr>
          <w:u w:val="single"/>
        </w:rPr>
        <w:t xml:space="preserve">   </w:t>
      </w:r>
      <w:r>
        <w:t>；含税金额：</w:t>
      </w:r>
      <w:r>
        <w:rPr>
          <w:u w:val="single"/>
        </w:rPr>
        <w:t xml:space="preserve">    </w:t>
      </w:r>
      <w:r>
        <w:rPr>
          <w:highlight w:val="green"/>
          <w:u w:val="single"/>
        </w:rPr>
        <w:t>合同金额小写（含税）</w:t>
      </w:r>
      <w:r>
        <w:rPr>
          <w:u w:val="single"/>
        </w:rPr>
        <w:t xml:space="preserve">   </w:t>
      </w:r>
      <w:r>
        <w:t>元，（大写）</w:t>
      </w:r>
      <w:r>
        <w:rPr>
          <w:u w:val="single"/>
        </w:rPr>
        <w:t xml:space="preserve">    </w:t>
      </w:r>
      <w:r>
        <w:rPr>
          <w:highlight w:val="green"/>
          <w:u w:val="single"/>
        </w:rPr>
        <w:t>合同金额大写（含税）</w:t>
      </w:r>
      <w:r>
        <w:rPr>
          <w:u w:val="single"/>
        </w:rPr>
        <w:t xml:space="preserve">   </w:t>
      </w:r>
      <w:r>
        <w:t>，增值税率</w:t>
      </w:r>
      <w:r>
        <w:rPr>
          <w:highlight w:val="green"/>
          <w:u w:val="single"/>
        </w:rPr>
        <w:t>增值税税率</w:t>
      </w:r>
      <w:r>
        <w:rPr>
          <w:u w:val="single"/>
        </w:rPr>
        <w:t xml:space="preserve">   </w:t>
      </w:r>
      <w:r>
        <w:t>%</w:t>
      </w:r>
      <w:r>
        <w:t>。合同金额已包含了乙方业务开展以及为了实现最终目标所应发生的全部成本、费用和税金。运行维护服务费用的构成及计算</w:t>
      </w:r>
      <w:r>
        <w:lastRenderedPageBreak/>
        <w:t>方式详见附件：《系统运维服务价格清单》</w:t>
      </w:r>
    </w:p>
    <w:p w:rsidR="0054087B" w:rsidRDefault="0054087B" w:rsidP="0054087B">
      <w:pPr>
        <w:pStyle w:val="Normalffa5cfe8-53b5-4cf6-be46-53a62bf6b476"/>
        <w:ind w:firstLine="480"/>
      </w:pPr>
      <w:r>
        <w:t>4.2</w:t>
      </w:r>
      <w:r>
        <w:t>如国家增值税率调整，合同不含税金额保持不变，按照调整后的增值税税率相应调整合同含税金额。</w:t>
      </w:r>
    </w:p>
    <w:p w:rsidR="0054087B" w:rsidRDefault="0054087B" w:rsidP="0054087B">
      <w:pPr>
        <w:pStyle w:val="Normalffa5cfe8-53b5-4cf6-be46-53a62bf6b476"/>
      </w:pPr>
    </w:p>
    <w:p w:rsidR="0054087B" w:rsidRDefault="0054087B" w:rsidP="0054087B">
      <w:pPr>
        <w:pStyle w:val="Normalffa5cfe8-53b5-4cf6-be46-53a62bf6b476"/>
      </w:pPr>
      <w:r>
        <w:rPr>
          <w:rFonts w:ascii="宋体" w:hAnsi="宋体" w:cs="宋体"/>
          <w:b/>
          <w:sz w:val="23"/>
        </w:rPr>
        <w:t>五、合同履行期限、内容、方式、验收标准及支付</w:t>
      </w:r>
    </w:p>
    <w:p w:rsidR="0054087B" w:rsidRDefault="0054087B" w:rsidP="0054087B">
      <w:pPr>
        <w:pStyle w:val="Normalffa5cfe8-53b5-4cf6-be46-53a62bf6b476"/>
        <w:ind w:firstLine="480"/>
      </w:pPr>
      <w:r>
        <w:t>（</w:t>
      </w:r>
      <w:r>
        <w:t>1</w:t>
      </w:r>
      <w:r>
        <w:t>）本合同履约付款分为</w:t>
      </w:r>
      <w:r>
        <w:t>1</w:t>
      </w:r>
      <w:r>
        <w:t>个阶段，时间为</w:t>
      </w:r>
      <w:r w:rsidRPr="0021603A">
        <w:rPr>
          <w:rFonts w:eastAsiaTheme="minorHAnsi" w:cs="宋体" w:hint="eastAsia"/>
          <w:szCs w:val="21"/>
        </w:rPr>
        <w:t>维护期满并验收合格后</w:t>
      </w:r>
      <w:r>
        <w:rPr>
          <w:rFonts w:eastAsiaTheme="minorHAnsi" w:cs="宋体" w:hint="eastAsia"/>
          <w:szCs w:val="21"/>
        </w:rPr>
        <w:t>一个月内一</w:t>
      </w:r>
      <w:r w:rsidRPr="0021603A">
        <w:rPr>
          <w:rFonts w:eastAsiaTheme="minorHAnsi" w:cs="宋体" w:hint="eastAsia"/>
          <w:szCs w:val="21"/>
        </w:rPr>
        <w:t>次性付款</w:t>
      </w:r>
      <w:r>
        <w:t>  </w:t>
      </w:r>
      <w:r>
        <w:t>。</w:t>
      </w:r>
    </w:p>
    <w:p w:rsidR="0054087B" w:rsidRDefault="0054087B" w:rsidP="0054087B">
      <w:pPr>
        <w:pStyle w:val="Normalffa5cfe8-53b5-4cf6-be46-53a62bf6b476"/>
        <w:ind w:firstLine="480"/>
      </w:pPr>
      <w:r>
        <w:t>（</w:t>
      </w:r>
      <w:r>
        <w:t>2</w:t>
      </w:r>
      <w:r>
        <w:t>）满足以下条件时：</w:t>
      </w:r>
      <w:r>
        <w:rPr>
          <w:u w:val="single"/>
        </w:rPr>
        <w:t>运维工作完成</w:t>
      </w:r>
      <w:r>
        <w:t>（最迟不超过</w:t>
      </w:r>
      <w:r>
        <w:rPr>
          <w:u w:val="single"/>
        </w:rPr>
        <w:t xml:space="preserve"> 2024   </w:t>
      </w:r>
      <w:r>
        <w:t>年</w:t>
      </w:r>
      <w:r>
        <w:rPr>
          <w:u w:val="single"/>
        </w:rPr>
        <w:t> 8</w:t>
      </w:r>
      <w:r>
        <w:t>月</w:t>
      </w:r>
      <w:r>
        <w:rPr>
          <w:u w:val="single"/>
        </w:rPr>
        <w:t> 30</w:t>
      </w:r>
      <w:r>
        <w:t>日），乙方向甲方申请本阶段履约验收，提请验收的履约内容为本阶段</w:t>
      </w:r>
      <w:r>
        <w:rPr>
          <w:u w:val="single"/>
        </w:rPr>
        <w:t>运维工作是否符合要求</w:t>
      </w:r>
      <w:r>
        <w:t>，履约地点为</w:t>
      </w:r>
      <w:r>
        <w:rPr>
          <w:u w:val="single"/>
        </w:rPr>
        <w:t>合同签订所在地</w:t>
      </w:r>
      <w:r>
        <w:t>，甲方验收人员为</w:t>
      </w:r>
      <w:r>
        <w:rPr>
          <w:u w:val="single"/>
        </w:rPr>
        <w:t>(</w:t>
      </w:r>
      <w:r>
        <w:rPr>
          <w:u w:val="single"/>
        </w:rPr>
        <w:t>业务部门业务主管（如有业务部门）、信息中心软件架构师、信息中心技术专家、项目负责人等</w:t>
      </w:r>
      <w:r>
        <w:rPr>
          <w:u w:val="single"/>
        </w:rPr>
        <w:t>)</w:t>
      </w:r>
      <w:r>
        <w:t>，验收方式为</w:t>
      </w:r>
      <w:r>
        <w:rPr>
          <w:u w:val="single"/>
        </w:rPr>
        <w:t>（专家评审）</w:t>
      </w:r>
      <w:r>
        <w:t>，乙方应当提交的履约结算资料为</w:t>
      </w:r>
      <w:r>
        <w:rPr>
          <w:u w:val="single"/>
        </w:rPr>
        <w:t>（《阶段运维服务报告》和《阶段运维服务项目验收评审记录》）</w:t>
      </w:r>
      <w:r>
        <w:t>。</w:t>
      </w:r>
    </w:p>
    <w:p w:rsidR="0054087B" w:rsidRDefault="0054087B" w:rsidP="0054087B">
      <w:pPr>
        <w:pStyle w:val="Normalffa5cfe8-53b5-4cf6-be46-53a62bf6b476"/>
        <w:ind w:firstLine="480"/>
      </w:pPr>
      <w:r>
        <w:t>甲方收到乙方</w:t>
      </w:r>
      <w:r>
        <w:rPr>
          <w:u w:val="single"/>
        </w:rPr>
        <w:t>全部履约验收申请资料</w:t>
      </w:r>
      <w:r>
        <w:t>后，</w:t>
      </w:r>
      <w:r>
        <w:rPr>
          <w:u w:val="single"/>
        </w:rPr>
        <w:t xml:space="preserve">  10  </w:t>
      </w:r>
      <w:r>
        <w:t>日内组织验收。验收通过并甲方内部合同履约流程审批通过后</w:t>
      </w:r>
      <w:r>
        <w:rPr>
          <w:u w:val="single"/>
        </w:rPr>
        <w:t xml:space="preserve">  20 </w:t>
      </w:r>
      <w:r>
        <w:rPr>
          <w:u w:val="single"/>
        </w:rPr>
        <w:t>工作</w:t>
      </w:r>
      <w:r>
        <w:t>日内，甲方向乙方</w:t>
      </w:r>
      <w:r w:rsidR="00837344">
        <w:rPr>
          <w:rFonts w:hint="eastAsia"/>
        </w:rPr>
        <w:t>通过网上</w:t>
      </w:r>
      <w:r w:rsidR="00837344" w:rsidRPr="00837344">
        <w:rPr>
          <w:rFonts w:hint="eastAsia"/>
          <w:highlight w:val="yellow"/>
        </w:rPr>
        <w:t>银行转账方式</w:t>
      </w:r>
      <w:r>
        <w:t>支付</w:t>
      </w:r>
      <w:r w:rsidRPr="00054796">
        <w:rPr>
          <w:highlight w:val="yellow"/>
        </w:rPr>
        <w:t>合同</w:t>
      </w:r>
      <w:r w:rsidR="00054796" w:rsidRPr="00054796">
        <w:rPr>
          <w:rFonts w:hint="eastAsia"/>
          <w:highlight w:val="yellow"/>
        </w:rPr>
        <w:t>结算</w:t>
      </w:r>
      <w:r w:rsidR="00054796">
        <w:rPr>
          <w:rFonts w:hint="eastAsia"/>
        </w:rPr>
        <w:t>总</w:t>
      </w:r>
      <w:r>
        <w:t>金额的</w:t>
      </w:r>
      <w:r w:rsidR="00054796">
        <w:rPr>
          <w:rFonts w:hint="eastAsia"/>
        </w:rPr>
        <w:t>100</w:t>
      </w:r>
      <w:r>
        <w:t>%,</w:t>
      </w:r>
      <w:r>
        <w:t>即人民币</w:t>
      </w:r>
      <w:r>
        <w:rPr>
          <w:u w:val="single"/>
        </w:rPr>
        <w:t>     </w:t>
      </w:r>
      <w:r>
        <w:t>元，（大写：</w:t>
      </w:r>
      <w:r>
        <w:rPr>
          <w:u w:val="single"/>
        </w:rPr>
        <w:t>       </w:t>
      </w:r>
      <w:r>
        <w:t>）。乙方应当在甲方付款前，出具本阶段付款金额等额的增值税专用发票。</w:t>
      </w:r>
    </w:p>
    <w:p w:rsidR="0054087B" w:rsidRDefault="0054087B" w:rsidP="0054087B">
      <w:pPr>
        <w:pStyle w:val="Normalffa5cfe8-53b5-4cf6-be46-53a62bf6b476"/>
        <w:ind w:firstLine="480"/>
      </w:pPr>
      <w:r>
        <w:t>（</w:t>
      </w:r>
      <w:r>
        <w:t>3</w:t>
      </w:r>
      <w:r>
        <w:t>）在甲方向乙方支付合同价款前，乙方应向甲方提供合法有效的增值税专用发票，否则，甲方有权拒绝付款并顺延付款时间。因乙方提供的发票不规范、不合法引起税务问题的，乙方应承担向甲方赔偿实际损失的责任，包括但不限于税款、滞纳金、罚款及相关损失等。</w:t>
      </w:r>
    </w:p>
    <w:p w:rsidR="0054087B" w:rsidRDefault="0054087B" w:rsidP="0054087B">
      <w:pPr>
        <w:pStyle w:val="Normalffa5cfe8-53b5-4cf6-be46-53a62bf6b476"/>
      </w:pPr>
    </w:p>
    <w:p w:rsidR="0054087B" w:rsidRDefault="0054087B" w:rsidP="0054087B">
      <w:pPr>
        <w:pStyle w:val="Normalffa5cfe8-53b5-4cf6-be46-53a62bf6b476"/>
      </w:pPr>
      <w:r>
        <w:rPr>
          <w:rFonts w:ascii="宋体" w:hAnsi="宋体" w:cs="宋体"/>
          <w:b/>
          <w:sz w:val="23"/>
        </w:rPr>
        <w:t>六、履约保证金</w:t>
      </w:r>
    </w:p>
    <w:p w:rsidR="0054087B" w:rsidRPr="0021603A" w:rsidRDefault="0054087B" w:rsidP="0054087B">
      <w:pPr>
        <w:pStyle w:val="Normal07a2cd02-3833-4f42-bc14-13ea8bd15996"/>
        <w:ind w:firstLineChars="100" w:firstLine="210"/>
      </w:pPr>
      <w:r>
        <w:rPr>
          <w:rFonts w:hint="eastAsia"/>
        </w:rPr>
        <w:t>1．</w:t>
      </w:r>
      <w:r w:rsidRPr="0021603A">
        <w:rPr>
          <w:rFonts w:hint="eastAsia"/>
        </w:rPr>
        <w:t>本合同签订前5个工作日内，</w:t>
      </w:r>
      <w:r>
        <w:rPr>
          <w:rFonts w:hint="eastAsia"/>
        </w:rPr>
        <w:t>乙方</w:t>
      </w:r>
      <w:r w:rsidRPr="0021603A">
        <w:rPr>
          <w:rFonts w:hint="eastAsia"/>
        </w:rPr>
        <w:t>向甲方缴纳履约保证金人民币：</w:t>
      </w:r>
      <w:r w:rsidR="00CD5B1A">
        <w:rPr>
          <w:rFonts w:hint="eastAsia"/>
        </w:rPr>
        <w:t>6</w:t>
      </w:r>
      <w:r>
        <w:rPr>
          <w:rFonts w:hint="eastAsia"/>
        </w:rPr>
        <w:t>000</w:t>
      </w:r>
      <w:r>
        <w:rPr>
          <w:rFonts w:hint="eastAsia"/>
          <w:u w:val="single"/>
        </w:rPr>
        <w:t>元（大写：</w:t>
      </w:r>
      <w:r w:rsidR="00CD5B1A">
        <w:rPr>
          <w:rFonts w:hint="eastAsia"/>
          <w:u w:val="single"/>
        </w:rPr>
        <w:t>陆</w:t>
      </w:r>
      <w:r>
        <w:rPr>
          <w:rFonts w:hint="eastAsia"/>
          <w:u w:val="single"/>
        </w:rPr>
        <w:t>仟</w:t>
      </w:r>
      <w:r w:rsidRPr="0021603A">
        <w:rPr>
          <w:rFonts w:hint="eastAsia"/>
          <w:u w:val="single"/>
        </w:rPr>
        <w:t>元整）</w:t>
      </w:r>
      <w:r w:rsidRPr="0021603A">
        <w:rPr>
          <w:rFonts w:hint="eastAsia"/>
        </w:rPr>
        <w:t>。</w:t>
      </w:r>
    </w:p>
    <w:p w:rsidR="0054087B" w:rsidRPr="0021603A" w:rsidRDefault="0054087B" w:rsidP="0054087B">
      <w:pPr>
        <w:pStyle w:val="Normal07a2cd02-3833-4f42-bc14-13ea8bd15996"/>
      </w:pPr>
      <w:r>
        <w:t>2.</w:t>
      </w:r>
      <w:r w:rsidRPr="0021603A">
        <w:rPr>
          <w:rFonts w:hint="eastAsia"/>
        </w:rPr>
        <w:t>合同有效期内，乙方如有违反本合同有关约定或因乙方服务质量问题及其它工作失误等原因，给甲方或第三方造成损失，需要扣除保证金的，甲方有权扣除保证金，保证金不足以弥补损失的，乙方仍须赔偿甲方损失。乙方履约保证金被扣除的，若合同须继续履行，乙方应保证金被扣除后3</w:t>
      </w:r>
      <w:r w:rsidRPr="0021603A">
        <w:t>0</w:t>
      </w:r>
      <w:r w:rsidRPr="0021603A">
        <w:rPr>
          <w:rFonts w:hint="eastAsia"/>
        </w:rPr>
        <w:t>日内，到甲方处补足履约保证金。</w:t>
      </w:r>
    </w:p>
    <w:p w:rsidR="0054087B" w:rsidRPr="0021603A" w:rsidRDefault="0054087B" w:rsidP="0054087B">
      <w:pPr>
        <w:pStyle w:val="Normal07a2cd02-3833-4f42-bc14-13ea8bd15996"/>
      </w:pPr>
      <w:r w:rsidRPr="0021603A">
        <w:rPr>
          <w:rFonts w:hint="eastAsia"/>
        </w:rPr>
        <w:t>6.3履约验收合格后，由乙方向甲方提出退回履约保证金的书面申请，甲方在收到乙方书面申请后</w:t>
      </w:r>
      <w:r w:rsidRPr="0021603A">
        <w:rPr>
          <w:rFonts w:hint="eastAsia"/>
          <w:u w:val="single"/>
        </w:rPr>
        <w:t>3个月</w:t>
      </w:r>
      <w:r w:rsidRPr="0021603A">
        <w:rPr>
          <w:rFonts w:hint="eastAsia"/>
        </w:rPr>
        <w:t>内以银行转账方式向乙方不计付利息返还履约保证金。</w:t>
      </w:r>
    </w:p>
    <w:p w:rsidR="0054087B" w:rsidRDefault="0054087B" w:rsidP="0054087B">
      <w:pPr>
        <w:ind w:firstLine="480"/>
      </w:pPr>
    </w:p>
    <w:p w:rsidR="0054087B" w:rsidRPr="006E0BEC" w:rsidRDefault="0054087B" w:rsidP="0054087B">
      <w:pPr>
        <w:pStyle w:val="Normalffa5cfe8-53b5-4cf6-be46-53a62bf6b476"/>
      </w:pPr>
    </w:p>
    <w:p w:rsidR="0054087B" w:rsidRDefault="0054087B" w:rsidP="0054087B">
      <w:pPr>
        <w:pStyle w:val="Normalffa5cfe8-53b5-4cf6-be46-53a62bf6b476"/>
      </w:pPr>
      <w:r>
        <w:rPr>
          <w:rFonts w:ascii="宋体" w:hAnsi="宋体" w:cs="宋体"/>
          <w:b/>
          <w:sz w:val="23"/>
        </w:rPr>
        <w:t>七、双方权利义务</w:t>
      </w:r>
    </w:p>
    <w:p w:rsidR="0054087B" w:rsidRDefault="0054087B" w:rsidP="0054087B">
      <w:pPr>
        <w:pStyle w:val="Normalffa5cfe8-53b5-4cf6-be46-53a62bf6b476"/>
        <w:ind w:firstLine="480"/>
      </w:pPr>
      <w:r>
        <w:rPr>
          <w:b/>
        </w:rPr>
        <w:t>1.</w:t>
      </w:r>
      <w:r>
        <w:rPr>
          <w:b/>
        </w:rPr>
        <w:t>甲方权利和义务</w:t>
      </w:r>
    </w:p>
    <w:p w:rsidR="0054087B" w:rsidRDefault="0054087B" w:rsidP="0054087B">
      <w:pPr>
        <w:pStyle w:val="Normalffa5cfe8-53b5-4cf6-be46-53a62bf6b476"/>
        <w:ind w:firstLine="480"/>
      </w:pPr>
      <w:r>
        <w:t>（</w:t>
      </w:r>
      <w:r>
        <w:t>1</w:t>
      </w:r>
      <w:r>
        <w:t>）甲方对乙方提供的服务工作内容与质量进行检查、监督、评价。</w:t>
      </w:r>
    </w:p>
    <w:p w:rsidR="0054087B" w:rsidRDefault="0054087B" w:rsidP="0054087B">
      <w:pPr>
        <w:pStyle w:val="Normalffa5cfe8-53b5-4cf6-be46-53a62bf6b476"/>
        <w:ind w:firstLine="480"/>
      </w:pPr>
      <w:r>
        <w:t>（</w:t>
      </w:r>
      <w:r>
        <w:t>2</w:t>
      </w:r>
      <w:r>
        <w:t>）甲方应派专人协助、配合乙方维护人员工作，并提供正常的工作条件。</w:t>
      </w:r>
    </w:p>
    <w:p w:rsidR="0054087B" w:rsidRDefault="0054087B" w:rsidP="0054087B">
      <w:pPr>
        <w:pStyle w:val="Normalffa5cfe8-53b5-4cf6-be46-53a62bf6b476"/>
        <w:ind w:firstLine="480"/>
      </w:pPr>
      <w:r>
        <w:t>（</w:t>
      </w:r>
      <w:r>
        <w:t>3</w:t>
      </w:r>
      <w:r>
        <w:t>）甲方应配合乙方提供与本合同下系统相关资料和文件，并对其真实性、合法性、准确性、完整性负责。</w:t>
      </w:r>
    </w:p>
    <w:p w:rsidR="0054087B" w:rsidRDefault="0054087B" w:rsidP="0054087B">
      <w:pPr>
        <w:pStyle w:val="Normalffa5cfe8-53b5-4cf6-be46-53a62bf6b476"/>
        <w:ind w:firstLine="480"/>
      </w:pPr>
      <w:r>
        <w:t>（</w:t>
      </w:r>
      <w:r>
        <w:t>4</w:t>
      </w:r>
      <w:r>
        <w:t>）甲方负责提供项目软件实施及运行所需的软硬件系统、网络环境、乙方驻甲方现场工作人员必要的办公场地。</w:t>
      </w:r>
    </w:p>
    <w:p w:rsidR="0054087B" w:rsidRDefault="0054087B" w:rsidP="0054087B">
      <w:pPr>
        <w:pStyle w:val="Normalffa5cfe8-53b5-4cf6-be46-53a62bf6b476"/>
        <w:ind w:firstLine="480"/>
      </w:pPr>
      <w:r>
        <w:t>（</w:t>
      </w:r>
      <w:r>
        <w:t>5</w:t>
      </w:r>
      <w:r>
        <w:t>）对乙方服务过程中需与湖南中烟其他系统协同时，甲方应该积极组织协调，保障服务工作的顺利开展。</w:t>
      </w:r>
    </w:p>
    <w:p w:rsidR="0054087B" w:rsidRDefault="0054087B" w:rsidP="0054087B">
      <w:pPr>
        <w:pStyle w:val="Normalffa5cfe8-53b5-4cf6-be46-53a62bf6b476"/>
        <w:ind w:firstLine="480"/>
      </w:pPr>
      <w:r>
        <w:t>（</w:t>
      </w:r>
      <w:r>
        <w:t>6</w:t>
      </w:r>
      <w:r>
        <w:t>）在甲方工作区域内，甲方有权要求乙方工作人员遵守甲方告知的管理制度和安全规程。</w:t>
      </w:r>
    </w:p>
    <w:p w:rsidR="0054087B" w:rsidRDefault="0054087B" w:rsidP="0054087B">
      <w:pPr>
        <w:pStyle w:val="Normalffa5cfe8-53b5-4cf6-be46-53a62bf6b476"/>
        <w:ind w:firstLine="480"/>
      </w:pPr>
      <w:r>
        <w:t>（</w:t>
      </w:r>
      <w:r>
        <w:t>7</w:t>
      </w:r>
      <w:r>
        <w:t>）要求乙方及其相关人员保守甲方保密信息。</w:t>
      </w:r>
    </w:p>
    <w:p w:rsidR="0054087B" w:rsidRDefault="0054087B" w:rsidP="0054087B">
      <w:pPr>
        <w:pStyle w:val="Normalffa5cfe8-53b5-4cf6-be46-53a62bf6b476"/>
        <w:ind w:firstLine="480"/>
      </w:pPr>
      <w:r>
        <w:t>（</w:t>
      </w:r>
      <w:r>
        <w:t>8</w:t>
      </w:r>
      <w:r>
        <w:t>）对乙方运维服务情况进行检查验收。乙方完成的各阶段运维工作，需要由甲方确认的，甲方应在乙方提交《阶段运维服务报告》后</w:t>
      </w:r>
      <w:r>
        <w:t>3</w:t>
      </w:r>
      <w:r>
        <w:t>个工作日内进行检查，合格的应予签字确认，不合</w:t>
      </w:r>
      <w:r>
        <w:lastRenderedPageBreak/>
        <w:t>格的，应提出书面意见。</w:t>
      </w:r>
    </w:p>
    <w:p w:rsidR="0054087B" w:rsidRDefault="0054087B" w:rsidP="0054087B">
      <w:pPr>
        <w:pStyle w:val="Normalffa5cfe8-53b5-4cf6-be46-53a62bf6b476"/>
        <w:ind w:firstLine="480"/>
      </w:pPr>
      <w:r>
        <w:t>（</w:t>
      </w:r>
      <w:r>
        <w:t>9</w:t>
      </w:r>
      <w:r>
        <w:t>）按合同约定支付服务费用。</w:t>
      </w:r>
    </w:p>
    <w:p w:rsidR="0054087B" w:rsidRDefault="0054087B" w:rsidP="0054087B">
      <w:pPr>
        <w:pStyle w:val="Normalffa5cfe8-53b5-4cf6-be46-53a62bf6b476"/>
        <w:ind w:firstLine="480"/>
      </w:pPr>
      <w:r>
        <w:t>（</w:t>
      </w:r>
      <w:r>
        <w:t>10</w:t>
      </w:r>
      <w:r>
        <w:t>）在合同范围内使用项目提交物，并保护乙方的相关权益。</w:t>
      </w:r>
    </w:p>
    <w:p w:rsidR="0054087B" w:rsidRDefault="0054087B" w:rsidP="0054087B">
      <w:pPr>
        <w:pStyle w:val="Normalffa5cfe8-53b5-4cf6-be46-53a62bf6b476"/>
        <w:ind w:firstLine="480"/>
      </w:pPr>
      <w:r>
        <w:rPr>
          <w:b/>
        </w:rPr>
        <w:t>2.</w:t>
      </w:r>
      <w:r>
        <w:rPr>
          <w:b/>
        </w:rPr>
        <w:t>乙方权利和义务</w:t>
      </w:r>
    </w:p>
    <w:p w:rsidR="0054087B" w:rsidRDefault="0054087B" w:rsidP="0054087B">
      <w:pPr>
        <w:pStyle w:val="Normalffa5cfe8-53b5-4cf6-be46-53a62bf6b476"/>
        <w:ind w:firstLine="480"/>
      </w:pPr>
      <w:r>
        <w:t>（</w:t>
      </w:r>
      <w:r>
        <w:t>1</w:t>
      </w:r>
      <w:r>
        <w:t>）乙方负责对本合同约定系统进行运行维护服务，具体服务实施前，乙方应提交详细的系统运维服务方案报甲方确认。</w:t>
      </w:r>
    </w:p>
    <w:p w:rsidR="0054087B" w:rsidRDefault="0054087B" w:rsidP="0054087B">
      <w:pPr>
        <w:pStyle w:val="Normalffa5cfe8-53b5-4cf6-be46-53a62bf6b476"/>
        <w:ind w:firstLine="480"/>
      </w:pPr>
      <w:r>
        <w:t>（</w:t>
      </w:r>
      <w:r>
        <w:t>2</w:t>
      </w:r>
      <w:r>
        <w:t>）按本合同约定的要求和双方确定服务方案进行系统运行维护，在规定时间内响应与解决故障，保障系统安全有效运行，在服务过程中按标准提交有关工作文档。</w:t>
      </w:r>
    </w:p>
    <w:p w:rsidR="0054087B" w:rsidRDefault="0054087B" w:rsidP="0054087B">
      <w:pPr>
        <w:pStyle w:val="Normalffa5cfe8-53b5-4cf6-be46-53a62bf6b476"/>
        <w:ind w:firstLine="480"/>
      </w:pPr>
      <w:r>
        <w:t>（</w:t>
      </w:r>
      <w:r>
        <w:t>3</w:t>
      </w:r>
      <w:r>
        <w:t>）委派合格的运行维护人员，委派的运维人员应经甲方认可并保持稳定，非经甲方同意，不得随意更换，但乙方运维人员因疾病、离职及分娩等不可控制或不可抗力因素等导致的人员调整的情况除外。</w:t>
      </w:r>
    </w:p>
    <w:p w:rsidR="0054087B" w:rsidRDefault="0054087B" w:rsidP="0054087B">
      <w:pPr>
        <w:pStyle w:val="Normalffa5cfe8-53b5-4cf6-be46-53a62bf6b476"/>
        <w:ind w:firstLine="480"/>
      </w:pPr>
      <w:r>
        <w:t>（</w:t>
      </w:r>
      <w:r>
        <w:t>4</w:t>
      </w:r>
      <w:r>
        <w:t>）严格按照双方认可的运维服务方案操作，不得降低质量标准，不得随意变更。</w:t>
      </w:r>
    </w:p>
    <w:p w:rsidR="0054087B" w:rsidRDefault="0054087B" w:rsidP="0054087B">
      <w:pPr>
        <w:pStyle w:val="Normalffa5cfe8-53b5-4cf6-be46-53a62bf6b476"/>
        <w:ind w:firstLine="480"/>
      </w:pPr>
      <w:r>
        <w:t>（</w:t>
      </w:r>
      <w:r>
        <w:t>5</w:t>
      </w:r>
      <w:r>
        <w:t>）维护人员进入甲方维护现场须遵守甲方的制度。不得损坏室内外任何设施、任何财物及成品。否则，甲方有权要求维护人员进行纠正，并赔偿损失，乙方对此应承担连带责任。</w:t>
      </w:r>
    </w:p>
    <w:p w:rsidR="0054087B" w:rsidRDefault="0054087B" w:rsidP="0054087B">
      <w:pPr>
        <w:pStyle w:val="Normalffa5cfe8-53b5-4cf6-be46-53a62bf6b476"/>
        <w:ind w:firstLine="480"/>
      </w:pPr>
      <w:r>
        <w:t>（</w:t>
      </w:r>
      <w:r>
        <w:t>6</w:t>
      </w:r>
      <w:r>
        <w:t>）接受甲方对乙方提供的服务工作内容与质量的监督、检查；认真做好信息运维记录；需要甲方验收确认的，应及时提交提请验收书面报告。</w:t>
      </w:r>
    </w:p>
    <w:p w:rsidR="0054087B" w:rsidRDefault="0054087B" w:rsidP="0054087B">
      <w:pPr>
        <w:pStyle w:val="Normalffa5cfe8-53b5-4cf6-be46-53a62bf6b476"/>
        <w:ind w:firstLine="480"/>
      </w:pPr>
      <w:r>
        <w:t>（</w:t>
      </w:r>
      <w:r>
        <w:t>7</w:t>
      </w:r>
      <w:r>
        <w:t>）承担维护过程中因乙方原因导致的安全事故责任，并依法赔偿甲方因此所遭受的实际损失。</w:t>
      </w:r>
    </w:p>
    <w:p w:rsidR="0054087B" w:rsidRDefault="0054087B" w:rsidP="0054087B">
      <w:pPr>
        <w:pStyle w:val="Normalffa5cfe8-53b5-4cf6-be46-53a62bf6b476"/>
        <w:ind w:firstLine="480"/>
      </w:pPr>
      <w:r>
        <w:t>（</w:t>
      </w:r>
      <w:r>
        <w:t>8</w:t>
      </w:r>
      <w:r>
        <w:t>）乙方及其相关工作人员，应按附件《保密协议书》要求，严格保守甲方保密信息。</w:t>
      </w:r>
    </w:p>
    <w:p w:rsidR="0054087B" w:rsidRDefault="0054087B" w:rsidP="0054087B">
      <w:pPr>
        <w:pStyle w:val="Normalffa5cfe8-53b5-4cf6-be46-53a62bf6b476"/>
        <w:ind w:firstLine="480"/>
      </w:pPr>
      <w:r>
        <w:t>（</w:t>
      </w:r>
      <w:r>
        <w:t>9</w:t>
      </w:r>
      <w:r>
        <w:t>）有权要求甲方依合同支付服务费用。</w:t>
      </w:r>
    </w:p>
    <w:p w:rsidR="0054087B" w:rsidRDefault="0054087B" w:rsidP="0054087B">
      <w:pPr>
        <w:pStyle w:val="Normalffa5cfe8-53b5-4cf6-be46-53a62bf6b476"/>
        <w:ind w:firstLine="480"/>
      </w:pPr>
      <w:r>
        <w:t>（</w:t>
      </w:r>
      <w:r>
        <w:t>10</w:t>
      </w:r>
      <w:r>
        <w:t>）乙方按办公场地管理方要求签订安全管理协议等书面协议，若产生物业管理费、水电费、空调费等费用，乙方自行承担。</w:t>
      </w:r>
    </w:p>
    <w:p w:rsidR="0054087B" w:rsidRDefault="0054087B" w:rsidP="0054087B">
      <w:pPr>
        <w:pStyle w:val="Normalffa5cfe8-53b5-4cf6-be46-53a62bf6b476"/>
        <w:ind w:firstLine="480"/>
      </w:pPr>
      <w:r>
        <w:t>（</w:t>
      </w:r>
      <w:r>
        <w:t>11</w:t>
      </w:r>
      <w:r>
        <w:t>）乙方运维人员在执行系统运维过程中，未经甲方允许时，不得篡改系统信息。</w:t>
      </w:r>
    </w:p>
    <w:p w:rsidR="0054087B" w:rsidRDefault="0054087B" w:rsidP="0054087B">
      <w:pPr>
        <w:pStyle w:val="Normalffa5cfe8-53b5-4cf6-be46-53a62bf6b476"/>
        <w:ind w:firstLine="480"/>
      </w:pPr>
      <w:r>
        <w:t>（</w:t>
      </w:r>
      <w:r>
        <w:t>1</w:t>
      </w:r>
      <w:r w:rsidR="00C63B7E">
        <w:t>2</w:t>
      </w:r>
      <w:r>
        <w:t>）乙方应承担在合同履行期间乙方委派人员的一切安全责任及劳动保护责任，乙方委派人员不因本合同的履行、项目的执行与甲方产生任何劳动、劳务关系。</w:t>
      </w:r>
    </w:p>
    <w:p w:rsidR="0054087B" w:rsidRPr="00C63B7E" w:rsidRDefault="0054087B" w:rsidP="0054087B">
      <w:pPr>
        <w:pStyle w:val="Normalffa5cfe8-53b5-4cf6-be46-53a62bf6b476"/>
      </w:pPr>
    </w:p>
    <w:p w:rsidR="0054087B" w:rsidRDefault="0054087B" w:rsidP="0054087B">
      <w:pPr>
        <w:pStyle w:val="Normalffa5cfe8-53b5-4cf6-be46-53a62bf6b476"/>
      </w:pPr>
      <w:r>
        <w:rPr>
          <w:rFonts w:ascii="宋体" w:hAnsi="宋体" w:cs="宋体"/>
          <w:b/>
          <w:sz w:val="23"/>
        </w:rPr>
        <w:t>八、违约责任</w:t>
      </w:r>
      <w:r w:rsidR="00053C7C">
        <w:rPr>
          <w:rFonts w:ascii="宋体" w:hAnsi="宋体" w:cs="宋体" w:hint="eastAsia"/>
          <w:b/>
          <w:sz w:val="23"/>
        </w:rPr>
        <w:t xml:space="preserve"> </w:t>
      </w:r>
    </w:p>
    <w:p w:rsidR="0054087B" w:rsidRDefault="0054087B" w:rsidP="0054087B">
      <w:pPr>
        <w:pStyle w:val="Normalffa5cfe8-53b5-4cf6-be46-53a62bf6b476"/>
        <w:ind w:firstLine="480"/>
      </w:pPr>
      <w:r>
        <w:t>1.</w:t>
      </w:r>
      <w:r>
        <w:t>乙方的工作质量、工作内容、有效作业时间未达到本合同及附件的规范和要求的，每发生一次，甲方评估为一次服务不合格，甲方按合同总价的千分之一扣减乙方服务费作为违约金，但该项违约金的总数不超过合同总价的</w:t>
      </w:r>
      <w:r>
        <w:t>5%</w:t>
      </w:r>
      <w:r>
        <w:t>；累计超过</w:t>
      </w:r>
      <w:r>
        <w:t>5</w:t>
      </w:r>
      <w:r>
        <w:t>次（含</w:t>
      </w:r>
      <w:r>
        <w:t>5</w:t>
      </w:r>
      <w:r>
        <w:t>次）评估为不合格的，甲方有权解除本合同。甲方因此解除合同的，甲方按实际服务天数应支付的费用扣除合同总价款</w:t>
      </w:r>
      <w:r>
        <w:t>20%</w:t>
      </w:r>
      <w:r>
        <w:t>的违约金后与乙方结算。</w:t>
      </w:r>
    </w:p>
    <w:p w:rsidR="0054087B" w:rsidRDefault="0054087B" w:rsidP="0054087B">
      <w:pPr>
        <w:pStyle w:val="Normalffa5cfe8-53b5-4cf6-be46-53a62bf6b476"/>
        <w:ind w:firstLine="480"/>
      </w:pPr>
      <w:r>
        <w:t>2.</w:t>
      </w:r>
      <w:r>
        <w:t>因乙方单方原因，在运维服务中造成甲方设备和（或）系统损坏，乙方负责维修设备和（或）恢复系统并承担相应的费用，并按合同总价的</w:t>
      </w:r>
      <w:r>
        <w:t>20%</w:t>
      </w:r>
      <w:r>
        <w:t>向甲方支付违约金，该违约金不足以弥补甲方经依法最终认定的实际损失，乙方应按照本合同约定就差额部分向甲方进行赔偿。</w:t>
      </w:r>
    </w:p>
    <w:p w:rsidR="0054087B" w:rsidRDefault="0054087B" w:rsidP="0054087B">
      <w:pPr>
        <w:pStyle w:val="Normalffa5cfe8-53b5-4cf6-be46-53a62bf6b476"/>
        <w:ind w:firstLine="480"/>
      </w:pPr>
      <w:r>
        <w:t>3.</w:t>
      </w:r>
      <w:r>
        <w:t>甲方未按本合同约定的期限付款的，逾期超过</w:t>
      </w:r>
      <w:r>
        <w:t>60</w:t>
      </w:r>
      <w:r>
        <w:t>日，乙方有权解除本合同。乙方因此解除合同的，甲方应按乙方实际服务天数支付费用。</w:t>
      </w:r>
    </w:p>
    <w:p w:rsidR="0054087B" w:rsidRDefault="0054087B" w:rsidP="0054087B">
      <w:pPr>
        <w:pStyle w:val="Normalffa5cfe8-53b5-4cf6-be46-53a62bf6b476"/>
        <w:ind w:firstLine="480"/>
      </w:pPr>
      <w:r>
        <w:t>4.</w:t>
      </w:r>
      <w:r>
        <w:t>乙方违反本合同保密义务的，应按合同总价款的</w:t>
      </w:r>
      <w:r>
        <w:t>50%</w:t>
      </w:r>
      <w:r>
        <w:t>向甲方支付违约金，该违约金不足以弥补甲方实际损失的，还应赔偿甲方实际损失。</w:t>
      </w:r>
    </w:p>
    <w:p w:rsidR="0054087B" w:rsidRDefault="0054087B" w:rsidP="0054087B">
      <w:pPr>
        <w:pStyle w:val="Normalffa5cfe8-53b5-4cf6-be46-53a62bf6b476"/>
        <w:ind w:firstLine="480"/>
      </w:pPr>
      <w:r>
        <w:t>5.</w:t>
      </w:r>
      <w:r>
        <w:t>一方违约达到合同约定解除条件或者法定解除条件，另一方解除合同的，尚未履行的，终止履行，已经履行的，按实际服务天数支付合同款项，并根据实际损失，参照相关违约条款另行支付或扣除违约金。</w:t>
      </w:r>
    </w:p>
    <w:p w:rsidR="0054087B" w:rsidRDefault="0054087B" w:rsidP="0054087B">
      <w:pPr>
        <w:pStyle w:val="Normalffa5cfe8-53b5-4cf6-be46-53a62bf6b476"/>
        <w:ind w:firstLine="480"/>
      </w:pPr>
      <w:r>
        <w:t>6.</w:t>
      </w:r>
      <w:r>
        <w:t>乙方要保证项目团队稳定，人员配备满足要求，且具备相应资质及工作经验，能够胜任运维工作。运维人员调换需要提前一个月书面向甲方提出申请和人员调整方案，并经甲方书面同意；</w:t>
      </w:r>
      <w:r>
        <w:lastRenderedPageBreak/>
        <w:t>未提前一个月告知或未经同意擅自进行人员调整的，处罚</w:t>
      </w:r>
      <w:r>
        <w:t>2000</w:t>
      </w:r>
      <w:r>
        <w:t>元</w:t>
      </w:r>
      <w:r>
        <w:t>/</w:t>
      </w:r>
      <w:r>
        <w:t>人</w:t>
      </w:r>
      <w:r>
        <w:t>.</w:t>
      </w:r>
      <w:r>
        <w:t>次。</w:t>
      </w:r>
    </w:p>
    <w:p w:rsidR="0054087B" w:rsidRDefault="0054087B" w:rsidP="0054087B">
      <w:pPr>
        <w:pStyle w:val="Normalffa5cfe8-53b5-4cf6-be46-53a62bf6b476"/>
        <w:ind w:firstLine="480"/>
      </w:pPr>
      <w:r>
        <w:t>7.</w:t>
      </w:r>
      <w:r>
        <w:t>乙方应组织项目团队人员学习甲方现场运维的相关工作纪律、管理规范、安全规范和通用规章制度，严格遵守运维相关工作流程及操作规范。出现违纪违规情况，如迟到、早退、旷工、违反着装要求、办公区域抽烟等，每发生一例，处罚</w:t>
      </w:r>
      <w:r>
        <w:t>100</w:t>
      </w:r>
      <w:r>
        <w:t>元</w:t>
      </w:r>
      <w:r>
        <w:t>/</w:t>
      </w:r>
      <w:r>
        <w:t>人</w:t>
      </w:r>
      <w:r>
        <w:t>.</w:t>
      </w:r>
      <w:r>
        <w:t>次。运维服务被客户、业务部门投诉经核查属实的，处罚</w:t>
      </w:r>
      <w:r>
        <w:t xml:space="preserve"> 500</w:t>
      </w:r>
      <w:r>
        <w:t>元</w:t>
      </w:r>
      <w:r>
        <w:t>/</w:t>
      </w:r>
      <w:r>
        <w:t>次。</w:t>
      </w:r>
    </w:p>
    <w:p w:rsidR="0054087B" w:rsidRDefault="0054087B" w:rsidP="0054087B">
      <w:pPr>
        <w:pStyle w:val="Normalffa5cfe8-53b5-4cf6-be46-53a62bf6b476"/>
      </w:pPr>
    </w:p>
    <w:p w:rsidR="0054087B" w:rsidRDefault="0054087B" w:rsidP="0054087B">
      <w:pPr>
        <w:pStyle w:val="Normalffa5cfe8-53b5-4cf6-be46-53a62bf6b476"/>
      </w:pPr>
      <w:r>
        <w:rPr>
          <w:rFonts w:ascii="宋体" w:hAnsi="宋体" w:cs="宋体"/>
          <w:b/>
          <w:sz w:val="23"/>
        </w:rPr>
        <w:t>九、保密条款</w:t>
      </w:r>
    </w:p>
    <w:p w:rsidR="0054087B" w:rsidRDefault="0054087B" w:rsidP="0054087B">
      <w:pPr>
        <w:pStyle w:val="Normalffa5cfe8-53b5-4cf6-be46-53a62bf6b476"/>
        <w:ind w:firstLine="480"/>
      </w:pPr>
      <w:r>
        <w:t>1.</w:t>
      </w:r>
      <w:r>
        <w:t>乙方从甲方（含公司及子公司</w:t>
      </w:r>
      <w:r>
        <w:t>&lt;</w:t>
      </w:r>
      <w:r>
        <w:t>下同</w:t>
      </w:r>
      <w:r>
        <w:t>&gt;</w:t>
      </w:r>
      <w:r>
        <w:t>）处获得的所有非公开信息均为商业机密，只能由其工作人员为本合同目的而使用，乙方不得做其他用途，也不得披露给任何第三方。在本条中，</w:t>
      </w:r>
      <w:r>
        <w:t>“</w:t>
      </w:r>
      <w:r>
        <w:t>第三方</w:t>
      </w:r>
      <w:r>
        <w:t>”</w:t>
      </w:r>
      <w:r>
        <w:t>是指除甲乙双方之外的任何人员和机构。乙方出于商业宣传需要需使用相关信息时，应事先征得甲方的同意。</w:t>
      </w:r>
    </w:p>
    <w:p w:rsidR="0054087B" w:rsidRDefault="0054087B" w:rsidP="0054087B">
      <w:pPr>
        <w:pStyle w:val="Normalffa5cfe8-53b5-4cf6-be46-53a62bf6b476"/>
        <w:ind w:firstLine="480"/>
      </w:pPr>
      <w:r>
        <w:t>2.</w:t>
      </w:r>
      <w:r>
        <w:t>如乙方将在甲方处获取的商业机密用于其他用途或披露给任何第三方，乙方将根据本合同的约定赔偿甲方因此所遭受的实际损失。双方均同意将本方接触保密信息的人员仅限制在涉及本合同执行的员工范围，并对他们提出保密要求，严禁私自泄露。</w:t>
      </w:r>
    </w:p>
    <w:p w:rsidR="0054087B" w:rsidRDefault="0054087B" w:rsidP="0054087B">
      <w:pPr>
        <w:pStyle w:val="Normalffa5cfe8-53b5-4cf6-be46-53a62bf6b476"/>
        <w:ind w:firstLine="480"/>
      </w:pPr>
      <w:r>
        <w:t>3.</w:t>
      </w:r>
      <w:r>
        <w:t>乙方在本合同项目结束后，负责将本项目的所有相关信息及资料完整地交付甲方，不得自行保留，否则，视为违反本合同保密条款。但乙方有权保留一套项目成果的副本以作为乙方与本合同及项目有关工作之证据或记录。</w:t>
      </w:r>
    </w:p>
    <w:p w:rsidR="0054087B" w:rsidRDefault="0054087B" w:rsidP="0054087B">
      <w:pPr>
        <w:pStyle w:val="Normalffa5cfe8-53b5-4cf6-be46-53a62bf6b476"/>
        <w:ind w:firstLine="480"/>
      </w:pPr>
      <w:r>
        <w:t>4.</w:t>
      </w:r>
      <w:r>
        <w:t>乙方和所有与乙方有劳动合同关系，因身份、职务、工作关系而知悉本项目商业秘密的人员，以及乙方引入的代理商或关联方均为保密义务人。获知项目甲方商业秘密信息的乙方的负责人、雇员、代理商及关联方负有保密义务，其违反保密义务的行为视为乙方违反保密义务的事项。</w:t>
      </w:r>
    </w:p>
    <w:p w:rsidR="0054087B" w:rsidRDefault="0054087B" w:rsidP="0054087B">
      <w:pPr>
        <w:pStyle w:val="Normalffa5cfe8-53b5-4cf6-be46-53a62bf6b476"/>
        <w:ind w:firstLine="480"/>
      </w:pPr>
      <w:r>
        <w:t>5.</w:t>
      </w:r>
      <w:r>
        <w:t>本保密条款具有独立性，乙方的保密义务不因本合同的解除、撤销、无效或终止而终止。乙方应当履行保密义务直至甲方自行公开信息时止。</w:t>
      </w:r>
    </w:p>
    <w:p w:rsidR="0054087B" w:rsidRDefault="0054087B" w:rsidP="0054087B">
      <w:pPr>
        <w:pStyle w:val="Normalffa5cfe8-53b5-4cf6-be46-53a62bf6b476"/>
      </w:pPr>
    </w:p>
    <w:p w:rsidR="0054087B" w:rsidRDefault="0054087B" w:rsidP="0054087B">
      <w:pPr>
        <w:pStyle w:val="Normalffa5cfe8-53b5-4cf6-be46-53a62bf6b476"/>
      </w:pPr>
      <w:r>
        <w:rPr>
          <w:rFonts w:ascii="宋体" w:hAnsi="宋体" w:cs="宋体"/>
          <w:b/>
          <w:sz w:val="23"/>
        </w:rPr>
        <w:t>十、知识产权条款</w:t>
      </w:r>
    </w:p>
    <w:p w:rsidR="0054087B" w:rsidRDefault="0054087B" w:rsidP="0054087B">
      <w:pPr>
        <w:pStyle w:val="Normalffa5cfe8-53b5-4cf6-be46-53a62bf6b476"/>
        <w:ind w:firstLine="480"/>
      </w:pPr>
      <w:r>
        <w:t>1.</w:t>
      </w:r>
      <w:r>
        <w:t>双方确定，因履行本合同所产生对全部研究开发成果（含阶段性成果），其计算机软件著作权申请登记权和计算机软件著作权，以及软件技术专利权和专利申请权，项目论文发表权，以及其它相关知识产权和权益归甲方所有，为甲方法人作品。甲方对此全部开发成果享有所有权、收益权、和其它知识产权权利和利益</w:t>
      </w:r>
      <w:r>
        <w:t>,</w:t>
      </w:r>
      <w:r>
        <w:t>但其中涉及的下述乙方权利除外。对在乙方履行本合同服务前既有并在本合同服务中使用（包括由乙方单独开发的或由第三方许可给乙方并在服务中使用）的所有知识产权及对其进行的任何改进或修改的权利（统称</w:t>
      </w:r>
      <w:r>
        <w:t>“</w:t>
      </w:r>
      <w:r>
        <w:t>乙方权利</w:t>
      </w:r>
      <w:r>
        <w:t>”</w:t>
      </w:r>
      <w:r>
        <w:t>）归属于乙方。</w:t>
      </w:r>
    </w:p>
    <w:p w:rsidR="0054087B" w:rsidRDefault="0054087B" w:rsidP="0054087B">
      <w:pPr>
        <w:pStyle w:val="Normalffa5cfe8-53b5-4cf6-be46-53a62bf6b476"/>
        <w:ind w:firstLine="480"/>
      </w:pPr>
      <w:r>
        <w:t>2.</w:t>
      </w:r>
      <w:r>
        <w:t>甲方有权利用乙方按照本合同约定提供的研究开发成果，进行后续改进。由此产生的新的技术成果归甲方所有；乙方未经甲方许可，在完成本合同约定的研究开发工作后，无权对该项研究开发成果进行后续改进。乙方不对甲方自行对研发开发成果的任何更新、改编及后续的使用（如有）承担任何义务或责任。</w:t>
      </w:r>
    </w:p>
    <w:p w:rsidR="0054087B" w:rsidRDefault="0054087B" w:rsidP="0054087B">
      <w:pPr>
        <w:pStyle w:val="Normalffa5cfe8-53b5-4cf6-be46-53a62bf6b476"/>
        <w:ind w:firstLine="480"/>
      </w:pPr>
      <w:r>
        <w:t>3.</w:t>
      </w:r>
      <w:r>
        <w:t>乙方保证向甲方提供的培训课程教材不侵犯他人知识产权。由此发生或引起的任何索赔或纠纷，由乙方负责处理并承担责任。</w:t>
      </w:r>
    </w:p>
    <w:p w:rsidR="0054087B" w:rsidRDefault="0054087B" w:rsidP="0054087B">
      <w:pPr>
        <w:pStyle w:val="Normalffa5cfe8-53b5-4cf6-be46-53a62bf6b476"/>
        <w:ind w:firstLine="480"/>
      </w:pPr>
      <w:r>
        <w:t>4.</w:t>
      </w:r>
      <w:r>
        <w:t>知识产权保证条款：乙方须保证甲方在持有和使用本合同项目成果时，不受到第三方针对该成果和研发过程侵犯其专利权、著作权、商标权以及其他知识产权或其他合法权益的指控。如果发生该等事项，甲方应及时向乙方发出书面通知，该知识产权纠纷应由乙方负责解决并承担全部诉讼费、律师费和其他费用，并按本合同约定向甲方支付违约金和赔偿金。由于乙方原因引起的第三方侵权主张成立而使甲方蒙受的实际损失（包括但不限于赔偿金、罚金、诉讼费、鉴定费、保全费、保全保险费、律师费、调查费等），乙方应负责向甲方依法赔偿。</w:t>
      </w:r>
    </w:p>
    <w:p w:rsidR="0054087B" w:rsidRDefault="0054087B" w:rsidP="0054087B">
      <w:pPr>
        <w:pStyle w:val="Normalffa5cfe8-53b5-4cf6-be46-53a62bf6b476"/>
      </w:pPr>
    </w:p>
    <w:p w:rsidR="0054087B" w:rsidRDefault="0054087B" w:rsidP="0054087B">
      <w:pPr>
        <w:pStyle w:val="Normalffa5cfe8-53b5-4cf6-be46-53a62bf6b476"/>
      </w:pPr>
      <w:r>
        <w:rPr>
          <w:rFonts w:ascii="宋体" w:hAnsi="宋体" w:cs="宋体"/>
          <w:b/>
          <w:sz w:val="23"/>
        </w:rPr>
        <w:t>十一、廉洁条款</w:t>
      </w:r>
    </w:p>
    <w:p w:rsidR="0054087B" w:rsidRDefault="0054087B" w:rsidP="0054087B">
      <w:pPr>
        <w:pStyle w:val="Normalffa5cfe8-53b5-4cf6-be46-53a62bf6b476"/>
        <w:ind w:firstLine="480"/>
      </w:pPr>
      <w:r>
        <w:lastRenderedPageBreak/>
        <w:t>11.1</w:t>
      </w:r>
      <w:r>
        <w:t>合同双方应守法经营、廉洁自律，共同遵守《廉洁履约协议书》（见合同附件），防范违法违纪行为，保障合同双方的经济活动合法有序开展，维护国家、集体利益和合同当事人的合法权益。</w:t>
      </w:r>
    </w:p>
    <w:p w:rsidR="0054087B" w:rsidRDefault="0054087B" w:rsidP="0054087B">
      <w:pPr>
        <w:pStyle w:val="Normalffa5cfe8-53b5-4cf6-be46-53a62bf6b476"/>
        <w:ind w:firstLine="480"/>
      </w:pPr>
      <w:r>
        <w:t>11.2</w:t>
      </w:r>
      <w:r>
        <w:t>若乙方包括乙方的法定代表人有甲方明示的或招标文件规定的供应商不良行为的，经查实，甲方有权将该不良记录记入甲方的供应商诚信档案，并根据甲方的供应商管理规定予以违法失信惩戒，包括但不限于追究供方违约责任乃至解除合同，且保留向行政主管部门报告或向媒体公开的权利。</w:t>
      </w:r>
    </w:p>
    <w:p w:rsidR="0054087B" w:rsidRDefault="0054087B" w:rsidP="0054087B">
      <w:pPr>
        <w:pStyle w:val="Normalffa5cfe8-53b5-4cf6-be46-53a62bf6b476"/>
        <w:ind w:firstLine="480"/>
      </w:pPr>
      <w:r>
        <w:t>11.3</w:t>
      </w:r>
      <w:r>
        <w:t>当乙方出现不良行为情形时，甲方有权按照</w:t>
      </w:r>
      <w:r>
        <w:rPr>
          <w:u w:val="single"/>
        </w:rPr>
        <w:t>《供应商不良行为管理办法》</w:t>
      </w:r>
      <w:r>
        <w:t>（见合同附件）相应措施进行处理。</w:t>
      </w:r>
    </w:p>
    <w:p w:rsidR="0054087B" w:rsidRDefault="0054087B" w:rsidP="0054087B">
      <w:pPr>
        <w:pStyle w:val="Normalffa5cfe8-53b5-4cf6-be46-53a62bf6b476"/>
      </w:pPr>
    </w:p>
    <w:p w:rsidR="0054087B" w:rsidRDefault="0054087B" w:rsidP="0054087B">
      <w:pPr>
        <w:pStyle w:val="Normalffa5cfe8-53b5-4cf6-be46-53a62bf6b476"/>
      </w:pPr>
      <w:r>
        <w:rPr>
          <w:rFonts w:ascii="宋体" w:hAnsi="宋体" w:cs="宋体"/>
          <w:b/>
          <w:sz w:val="23"/>
        </w:rPr>
        <w:t>十二、特别提示条款</w:t>
      </w:r>
    </w:p>
    <w:p w:rsidR="0054087B" w:rsidRDefault="0054087B" w:rsidP="0054087B">
      <w:pPr>
        <w:pStyle w:val="Normalffa5cfe8-53b5-4cf6-be46-53a62bf6b476"/>
        <w:ind w:firstLine="480"/>
      </w:pPr>
      <w:r>
        <w:rPr>
          <w:b/>
        </w:rPr>
        <w:t>合同履行期间乙方应服从甲方对供应商管理的要求。本合同中涉及的甲方有关技术标准、检验标准、财务制度、供应商管理、供应商管理评价规则等企业内部文件，以及相关的招标文件、商务谈判文件或记录为本合同履约要求的一部分，乙方在此明示已知晓有关内容，并确保自身行为符合甲方内部文件的最新要求。</w:t>
      </w:r>
    </w:p>
    <w:p w:rsidR="0054087B" w:rsidRDefault="0054087B" w:rsidP="0054087B">
      <w:pPr>
        <w:pStyle w:val="Normalffa5cfe8-53b5-4cf6-be46-53a62bf6b476"/>
      </w:pPr>
    </w:p>
    <w:p w:rsidR="0054087B" w:rsidRDefault="0054087B" w:rsidP="0054087B">
      <w:pPr>
        <w:pStyle w:val="Normalffa5cfe8-53b5-4cf6-be46-53a62bf6b476"/>
      </w:pPr>
      <w:r>
        <w:rPr>
          <w:rFonts w:ascii="宋体" w:hAnsi="宋体" w:cs="宋体"/>
          <w:b/>
          <w:sz w:val="23"/>
        </w:rPr>
        <w:t>十三、不可抗力条款</w:t>
      </w:r>
    </w:p>
    <w:p w:rsidR="0054087B" w:rsidRDefault="0054087B" w:rsidP="0054087B">
      <w:pPr>
        <w:pStyle w:val="Normalffa5cfe8-53b5-4cf6-be46-53a62bf6b476"/>
        <w:ind w:firstLine="480"/>
      </w:pPr>
      <w:r>
        <w:t>13.1</w:t>
      </w:r>
      <w:r>
        <w:t>本合同所指不可抗力，是指不能预见、不能避免并不能克服的客观情况。包括自然灾害，如火灾、水灾、旱灾、风灾、雪灾、冰灾、地震、山崩等；政府行为，如政策变化、征收、征用等；社会异常事件，如战争、动乱、罢工、禁运、疫病等。国家另有规定的，应遵从其规定。</w:t>
      </w:r>
    </w:p>
    <w:p w:rsidR="0054087B" w:rsidRDefault="0054087B" w:rsidP="0054087B">
      <w:pPr>
        <w:pStyle w:val="Normalffa5cfe8-53b5-4cf6-be46-53a62bf6b476"/>
        <w:ind w:firstLine="480"/>
      </w:pPr>
      <w:r>
        <w:t>13.2</w:t>
      </w:r>
      <w:r>
        <w:t>由于不可抗力事件致使合同无法履行时，无法履行合同义务的一方当事人应以合理方式立即将不能履行合同的事实通知另一方，及时用特快专递向对方发出事件发生地点有关政府部门、公证机关出具的证明，以证实不可抗力的存在；如因一方怠于通知而造成另一方损失或损失扩大的，怠于通知的一方应负责赔偿另一方的相应损失。</w:t>
      </w:r>
    </w:p>
    <w:p w:rsidR="0054087B" w:rsidRDefault="0054087B" w:rsidP="0054087B">
      <w:pPr>
        <w:pStyle w:val="Normalffa5cfe8-53b5-4cf6-be46-53a62bf6b476"/>
        <w:ind w:firstLine="480"/>
      </w:pPr>
      <w:r>
        <w:t>13.3</w:t>
      </w:r>
      <w:r>
        <w:t>当事人一方因不可抗力不能履行合同的，根据不可抗力的影响，部分或者全部免除责任，但是法律另有规定的除外。除因不可抗力事件受到影响的事项外，双方应继续履行本合同的其他部分。</w:t>
      </w:r>
    </w:p>
    <w:p w:rsidR="0054087B" w:rsidRDefault="0054087B" w:rsidP="0054087B">
      <w:pPr>
        <w:pStyle w:val="Normalffa5cfe8-53b5-4cf6-be46-53a62bf6b476"/>
        <w:ind w:firstLine="480"/>
      </w:pPr>
      <w:r>
        <w:t>13.4</w:t>
      </w:r>
      <w:r>
        <w:t>不可抗力事件终止或被排除后，受阻方应继续履行本合同，并应尽快通知另一方。</w:t>
      </w:r>
    </w:p>
    <w:p w:rsidR="0054087B" w:rsidRDefault="0054087B" w:rsidP="0054087B">
      <w:pPr>
        <w:pStyle w:val="Normalffa5cfe8-53b5-4cf6-be46-53a62bf6b476"/>
        <w:ind w:firstLine="480"/>
      </w:pPr>
      <w:r>
        <w:t>13.5</w:t>
      </w:r>
      <w:r>
        <w:t>一方迟延履行后发生不可抗力的，不免除其违约责任。</w:t>
      </w:r>
    </w:p>
    <w:p w:rsidR="0054087B" w:rsidRDefault="0054087B" w:rsidP="0054087B">
      <w:pPr>
        <w:pStyle w:val="Normalffa5cfe8-53b5-4cf6-be46-53a62bf6b476"/>
      </w:pPr>
    </w:p>
    <w:p w:rsidR="0054087B" w:rsidRDefault="0054087B" w:rsidP="0054087B">
      <w:pPr>
        <w:pStyle w:val="Normalffa5cfe8-53b5-4cf6-be46-53a62bf6b476"/>
      </w:pPr>
      <w:r>
        <w:rPr>
          <w:rFonts w:ascii="宋体" w:hAnsi="宋体" w:cs="宋体"/>
          <w:b/>
          <w:sz w:val="23"/>
        </w:rPr>
        <w:t>十四、合同的变更、中止与解除</w:t>
      </w:r>
    </w:p>
    <w:p w:rsidR="0054087B" w:rsidRDefault="0054087B" w:rsidP="0054087B">
      <w:pPr>
        <w:pStyle w:val="Normalffa5cfe8-53b5-4cf6-be46-53a62bf6b476"/>
        <w:ind w:firstLine="480"/>
      </w:pPr>
      <w:r>
        <w:t>14.1</w:t>
      </w:r>
      <w:r>
        <w:t>在合同履行过程中，碰到确有不可克服的困难需要变更、解除合同时，经双方协商一致，可以对合同进行修改、变更，并签订补充合同。</w:t>
      </w:r>
    </w:p>
    <w:p w:rsidR="0054087B" w:rsidRDefault="0054087B" w:rsidP="0054087B">
      <w:pPr>
        <w:pStyle w:val="Normalffa5cfe8-53b5-4cf6-be46-53a62bf6b476"/>
        <w:ind w:firstLine="480"/>
      </w:pPr>
      <w:r>
        <w:t>14.2</w:t>
      </w:r>
      <w:r>
        <w:t>应当先履行债务的一方当事人，有确切证据证明对方有下列情形之一的，可以中止履行：</w:t>
      </w:r>
    </w:p>
    <w:p w:rsidR="0054087B" w:rsidRDefault="0054087B" w:rsidP="0054087B">
      <w:pPr>
        <w:pStyle w:val="Normalffa5cfe8-53b5-4cf6-be46-53a62bf6b476"/>
        <w:ind w:firstLine="480"/>
      </w:pPr>
      <w:r>
        <w:t>14.2.1</w:t>
      </w:r>
      <w:r>
        <w:t>经营状况严重恶化；</w:t>
      </w:r>
    </w:p>
    <w:p w:rsidR="0054087B" w:rsidRDefault="0054087B" w:rsidP="0054087B">
      <w:pPr>
        <w:pStyle w:val="Normalffa5cfe8-53b5-4cf6-be46-53a62bf6b476"/>
        <w:ind w:firstLine="480"/>
      </w:pPr>
      <w:r>
        <w:t>14.2.2</w:t>
      </w:r>
      <w:r>
        <w:t>转移财产、抽逃资金，以逃避债务；</w:t>
      </w:r>
    </w:p>
    <w:p w:rsidR="0054087B" w:rsidRDefault="0054087B" w:rsidP="0054087B">
      <w:pPr>
        <w:pStyle w:val="Normalffa5cfe8-53b5-4cf6-be46-53a62bf6b476"/>
        <w:ind w:firstLine="480"/>
      </w:pPr>
      <w:r>
        <w:t>14.2.3</w:t>
      </w:r>
      <w:r>
        <w:t>丧失商业信誉；</w:t>
      </w:r>
    </w:p>
    <w:p w:rsidR="0054087B" w:rsidRDefault="0054087B" w:rsidP="0054087B">
      <w:pPr>
        <w:pStyle w:val="Normalffa5cfe8-53b5-4cf6-be46-53a62bf6b476"/>
        <w:ind w:firstLine="480"/>
      </w:pPr>
      <w:r>
        <w:t>14.2.4</w:t>
      </w:r>
      <w:r>
        <w:t>有丧失或者可能丧失履行债务能力的其他情形。</w:t>
      </w:r>
    </w:p>
    <w:p w:rsidR="0054087B" w:rsidRDefault="0054087B" w:rsidP="0054087B">
      <w:pPr>
        <w:pStyle w:val="Normalffa5cfe8-53b5-4cf6-be46-53a62bf6b476"/>
        <w:ind w:firstLine="480"/>
      </w:pPr>
      <w:r>
        <w:t>当事人依据本条约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54087B" w:rsidRDefault="0054087B" w:rsidP="0054087B">
      <w:pPr>
        <w:pStyle w:val="Normalffa5cfe8-53b5-4cf6-be46-53a62bf6b476"/>
        <w:ind w:firstLine="480"/>
      </w:pPr>
      <w:r>
        <w:t>14.3</w:t>
      </w:r>
      <w:r>
        <w:t>甲方认为乙方可能存在</w:t>
      </w:r>
      <w:r>
        <w:rPr>
          <w:u w:val="single"/>
        </w:rPr>
        <w:t>《供应商不良行为管理办法》</w:t>
      </w:r>
      <w:r>
        <w:t>规定的不良行为时，甲方有权中止履行，但应当及时通知乙方。上述情形消除后</w:t>
      </w:r>
      <w:r>
        <w:rPr>
          <w:u w:val="single"/>
        </w:rPr>
        <w:t>  7   </w:t>
      </w:r>
      <w:r>
        <w:t>日内，甲方应当采取合理方式通知乙方恢</w:t>
      </w:r>
      <w:r>
        <w:lastRenderedPageBreak/>
        <w:t>复履行。</w:t>
      </w:r>
    </w:p>
    <w:p w:rsidR="0054087B" w:rsidRDefault="0054087B" w:rsidP="0054087B">
      <w:pPr>
        <w:pStyle w:val="Normalffa5cfe8-53b5-4cf6-be46-53a62bf6b476"/>
        <w:ind w:firstLine="480"/>
      </w:pPr>
      <w:r>
        <w:t>14.4</w:t>
      </w:r>
      <w:r>
        <w:t>有下列情形之一的，当事人可以解除本合同：</w:t>
      </w:r>
    </w:p>
    <w:p w:rsidR="0054087B" w:rsidRDefault="0054087B" w:rsidP="0054087B">
      <w:pPr>
        <w:pStyle w:val="Normalffa5cfe8-53b5-4cf6-be46-53a62bf6b476"/>
        <w:ind w:firstLine="480"/>
      </w:pPr>
      <w:r>
        <w:t>14.4.1</w:t>
      </w:r>
      <w:r>
        <w:t>因不可抗力致使不能实现合同目的；</w:t>
      </w:r>
    </w:p>
    <w:p w:rsidR="0054087B" w:rsidRDefault="0054087B" w:rsidP="0054087B">
      <w:pPr>
        <w:pStyle w:val="Normalffa5cfe8-53b5-4cf6-be46-53a62bf6b476"/>
        <w:ind w:firstLine="480"/>
      </w:pPr>
      <w:r>
        <w:t>14.4.2</w:t>
      </w:r>
      <w:r>
        <w:t>在履行期限届满前，当事人一方明确表示或者以自己的行为表明不履行主要债务；</w:t>
      </w:r>
    </w:p>
    <w:p w:rsidR="0054087B" w:rsidRDefault="0054087B" w:rsidP="0054087B">
      <w:pPr>
        <w:pStyle w:val="Normalffa5cfe8-53b5-4cf6-be46-53a62bf6b476"/>
        <w:ind w:firstLine="480"/>
      </w:pPr>
      <w:r>
        <w:t>14.4.3</w:t>
      </w:r>
      <w:r>
        <w:t>当事人一方迟延履行主要债务，经催告后在</w:t>
      </w:r>
      <w:r>
        <w:rPr>
          <w:u w:val="single"/>
        </w:rPr>
        <w:t xml:space="preserve">  30    </w:t>
      </w:r>
      <w:r>
        <w:t>日内仍未履行（注意</w:t>
      </w:r>
      <w:r>
        <w:t>:</w:t>
      </w:r>
      <w:r>
        <w:t>须与迟延履行违约责任的约定一致）；</w:t>
      </w:r>
    </w:p>
    <w:p w:rsidR="0054087B" w:rsidRDefault="0054087B" w:rsidP="0054087B">
      <w:pPr>
        <w:pStyle w:val="Normalffa5cfe8-53b5-4cf6-be46-53a62bf6b476"/>
        <w:ind w:firstLine="480"/>
      </w:pPr>
      <w:r>
        <w:t>14.4.4</w:t>
      </w:r>
      <w:r>
        <w:t>当事人一方迟延履行债务或者有其他违约行为致使不能实现合同目的；</w:t>
      </w:r>
    </w:p>
    <w:p w:rsidR="0054087B" w:rsidRDefault="0054087B" w:rsidP="0054087B">
      <w:pPr>
        <w:pStyle w:val="Normalffa5cfe8-53b5-4cf6-be46-53a62bf6b476"/>
        <w:ind w:firstLine="480"/>
      </w:pPr>
      <w:r>
        <w:t>14.4.5</w:t>
      </w:r>
      <w:r>
        <w:t>法律规定的其他情形。</w:t>
      </w:r>
    </w:p>
    <w:p w:rsidR="0054087B" w:rsidRDefault="0054087B" w:rsidP="0054087B">
      <w:pPr>
        <w:pStyle w:val="Normalffa5cfe8-53b5-4cf6-be46-53a62bf6b476"/>
        <w:ind w:firstLine="480"/>
      </w:pPr>
      <w:r>
        <w:t>14.5</w:t>
      </w:r>
      <w:r>
        <w:t>有下列情形之一的，甲方有权单方解除本合同：</w:t>
      </w:r>
    </w:p>
    <w:p w:rsidR="0054087B" w:rsidRDefault="0054087B" w:rsidP="0054087B">
      <w:pPr>
        <w:pStyle w:val="Normalffa5cfe8-53b5-4cf6-be46-53a62bf6b476"/>
        <w:ind w:firstLine="480"/>
      </w:pPr>
      <w:r>
        <w:t>14.5.1</w:t>
      </w:r>
      <w:r>
        <w:t>乙方迟延履行超过</w:t>
      </w:r>
      <w:r>
        <w:rPr>
          <w:u w:val="single"/>
        </w:rPr>
        <w:t xml:space="preserve"> 30  </w:t>
      </w:r>
      <w:r>
        <w:t>日，且经甲方书面催告后</w:t>
      </w:r>
      <w:r>
        <w:rPr>
          <w:u w:val="single"/>
        </w:rPr>
        <w:t>  7 </w:t>
      </w:r>
      <w:r>
        <w:t>日内仍未履行的（书面形式是指邮件、电子邮件、传真）。</w:t>
      </w:r>
    </w:p>
    <w:p w:rsidR="0054087B" w:rsidRDefault="0054087B" w:rsidP="0054087B">
      <w:pPr>
        <w:pStyle w:val="Normalffa5cfe8-53b5-4cf6-be46-53a62bf6b476"/>
        <w:ind w:firstLine="480"/>
      </w:pPr>
      <w:r>
        <w:t>14.6</w:t>
      </w:r>
      <w:r>
        <w:t>合同解除后，尚未履行的，终止履行；已经履行的，在承担违约责任后，根据验收结果据实结算。</w:t>
      </w:r>
    </w:p>
    <w:p w:rsidR="0054087B" w:rsidRDefault="0054087B" w:rsidP="0054087B">
      <w:pPr>
        <w:pStyle w:val="Normalffa5cfe8-53b5-4cf6-be46-53a62bf6b476"/>
      </w:pPr>
    </w:p>
    <w:p w:rsidR="0054087B" w:rsidRDefault="0054087B" w:rsidP="0054087B">
      <w:pPr>
        <w:pStyle w:val="Normalffa5cfe8-53b5-4cf6-be46-53a62bf6b476"/>
      </w:pPr>
      <w:r>
        <w:rPr>
          <w:rFonts w:ascii="宋体" w:hAnsi="宋体" w:cs="宋体"/>
          <w:b/>
          <w:sz w:val="23"/>
        </w:rPr>
        <w:t>十五、争议解决</w:t>
      </w:r>
    </w:p>
    <w:p w:rsidR="0054087B" w:rsidRDefault="0054087B" w:rsidP="0054087B">
      <w:pPr>
        <w:pStyle w:val="Normalffa5cfe8-53b5-4cf6-be46-53a62bf6b476"/>
        <w:ind w:firstLine="480"/>
      </w:pPr>
      <w:r>
        <w:t>本合同在履行过程中发生争议时，甲乙双方应及时协商解决；协商不成的，双方同意向</w:t>
      </w:r>
      <w:r w:rsidR="00EB19B8">
        <w:rPr>
          <w:rFonts w:hint="eastAsia"/>
        </w:rPr>
        <w:t>合同签订</w:t>
      </w:r>
      <w:r>
        <w:t>地有管辖权的人民法院提起诉讼。</w:t>
      </w:r>
    </w:p>
    <w:p w:rsidR="0054087B" w:rsidRDefault="0054087B" w:rsidP="0054087B">
      <w:pPr>
        <w:pStyle w:val="Normalffa5cfe8-53b5-4cf6-be46-53a62bf6b476"/>
      </w:pPr>
    </w:p>
    <w:p w:rsidR="0054087B" w:rsidRDefault="0054087B" w:rsidP="0054087B">
      <w:pPr>
        <w:pStyle w:val="Normalffa5cfe8-53b5-4cf6-be46-53a62bf6b476"/>
      </w:pPr>
      <w:r>
        <w:rPr>
          <w:rFonts w:ascii="宋体" w:hAnsi="宋体" w:cs="宋体"/>
          <w:b/>
          <w:sz w:val="23"/>
        </w:rPr>
        <w:t>十六、合同组成文件</w:t>
      </w:r>
    </w:p>
    <w:p w:rsidR="0054087B" w:rsidRDefault="0054087B" w:rsidP="0054087B">
      <w:pPr>
        <w:pStyle w:val="Normalffa5cfe8-53b5-4cf6-be46-53a62bf6b476"/>
        <w:ind w:firstLine="480"/>
      </w:pPr>
      <w:r>
        <w:t>组成合同的各项文件应互相解释，互为说明。本合同组成文件及解释合同文件的优先顺序如下：</w:t>
      </w:r>
      <w:r>
        <w:t>1.</w:t>
      </w:r>
      <w:r>
        <w:t>本合同、订单和附件；</w:t>
      </w:r>
      <w:r>
        <w:t>2.</w:t>
      </w:r>
      <w:r>
        <w:t>中选通知书；</w:t>
      </w:r>
      <w:r>
        <w:t>3.</w:t>
      </w:r>
      <w:r>
        <w:t>招投标文件、单一来源采购文件、竞争性谈判文件、竞争性磋商文件。以上各项合同文件包括合同双方就该项合同文件所作出的补充和修改，属于同一类内容的文件，应以最新签署的为准。在合同订立及履行过程中形成的与合同有关的文件均构成合同文件组成部分，并根据其性质确定优先解释顺序。</w:t>
      </w:r>
    </w:p>
    <w:p w:rsidR="0054087B" w:rsidRDefault="0054087B" w:rsidP="0054087B">
      <w:pPr>
        <w:pStyle w:val="Normalffa5cfe8-53b5-4cf6-be46-53a62bf6b476"/>
      </w:pPr>
    </w:p>
    <w:p w:rsidR="0054087B" w:rsidRDefault="0054087B" w:rsidP="0054087B">
      <w:pPr>
        <w:pStyle w:val="Normalffa5cfe8-53b5-4cf6-be46-53a62bf6b476"/>
      </w:pPr>
      <w:r>
        <w:rPr>
          <w:rFonts w:ascii="宋体" w:hAnsi="宋体" w:cs="宋体"/>
          <w:b/>
          <w:sz w:val="23"/>
        </w:rPr>
        <w:t>十七、生效条款</w:t>
      </w:r>
    </w:p>
    <w:p w:rsidR="0054087B" w:rsidRDefault="0054087B" w:rsidP="0054087B">
      <w:pPr>
        <w:pStyle w:val="Normalffa5cfe8-53b5-4cf6-be46-53a62bf6b476"/>
        <w:ind w:firstLine="480"/>
      </w:pPr>
      <w:r>
        <w:t>本合同自双方法定代表人或授权代表在本合同签字并加盖公章之日起生效。本合同一式</w:t>
      </w:r>
      <w:r>
        <w:rPr>
          <w:u w:val="single"/>
        </w:rPr>
        <w:t xml:space="preserve">  </w:t>
      </w:r>
      <w:r>
        <w:rPr>
          <w:u w:val="single"/>
        </w:rPr>
        <w:t>陆</w:t>
      </w:r>
      <w:r>
        <w:rPr>
          <w:u w:val="single"/>
        </w:rPr>
        <w:t>  </w:t>
      </w:r>
      <w:r>
        <w:t>份，甲方执</w:t>
      </w:r>
      <w:r>
        <w:rPr>
          <w:u w:val="single"/>
        </w:rPr>
        <w:t xml:space="preserve">  </w:t>
      </w:r>
      <w:r>
        <w:rPr>
          <w:u w:val="single"/>
        </w:rPr>
        <w:t>叁</w:t>
      </w:r>
      <w:r>
        <w:rPr>
          <w:u w:val="single"/>
        </w:rPr>
        <w:t> </w:t>
      </w:r>
      <w:r>
        <w:t>份，乙方执</w:t>
      </w:r>
      <w:r>
        <w:rPr>
          <w:u w:val="single"/>
        </w:rPr>
        <w:t xml:space="preserve">  </w:t>
      </w:r>
      <w:r>
        <w:rPr>
          <w:u w:val="single"/>
        </w:rPr>
        <w:t>叁</w:t>
      </w:r>
      <w:r>
        <w:rPr>
          <w:u w:val="single"/>
        </w:rPr>
        <w:t> </w:t>
      </w:r>
      <w:r>
        <w:t>份，具有同等法律效力。</w:t>
      </w:r>
    </w:p>
    <w:p w:rsidR="0054087B" w:rsidRDefault="0054087B" w:rsidP="0054087B">
      <w:pPr>
        <w:pStyle w:val="Normalffa5cfe8-53b5-4cf6-be46-53a62bf6b476"/>
      </w:pPr>
    </w:p>
    <w:p w:rsidR="0054087B" w:rsidRDefault="0054087B" w:rsidP="0054087B">
      <w:pPr>
        <w:pStyle w:val="Normalffa5cfe8-53b5-4cf6-be46-53a62bf6b476"/>
      </w:pPr>
      <w:r>
        <w:rPr>
          <w:rFonts w:ascii="宋体" w:hAnsi="宋体" w:cs="宋体"/>
          <w:b/>
          <w:sz w:val="23"/>
        </w:rPr>
        <w:t>十八、通知送达</w:t>
      </w:r>
    </w:p>
    <w:p w:rsidR="0054087B" w:rsidRDefault="0054087B" w:rsidP="0054087B">
      <w:pPr>
        <w:pStyle w:val="Normalffa5cfe8-53b5-4cf6-be46-53a62bf6b476"/>
        <w:ind w:firstLine="480"/>
      </w:pPr>
      <w:r>
        <w:t>18.1</w:t>
      </w:r>
      <w:r>
        <w:t>本合同项下任何一方向对方发出的通知、信件、数据电文等，应当以书面形式发送至本合同中所列示的送达地址。</w:t>
      </w:r>
    </w:p>
    <w:p w:rsidR="0054087B" w:rsidRDefault="0054087B" w:rsidP="0054087B">
      <w:pPr>
        <w:pStyle w:val="Normalffa5cfe8-53b5-4cf6-be46-53a62bf6b476"/>
        <w:ind w:firstLine="480"/>
      </w:pPr>
      <w:r>
        <w:t>18.2</w:t>
      </w:r>
      <w:r>
        <w:t>一方当事人变更送达地址信息</w:t>
      </w:r>
      <w:r>
        <w:t>/</w:t>
      </w:r>
      <w:r>
        <w:t>电子送达信息的，应当在变更后</w:t>
      </w:r>
      <w:r>
        <w:rPr>
          <w:u w:val="single"/>
        </w:rPr>
        <w:t>  7   </w:t>
      </w:r>
      <w:r>
        <w:t>日内及时书面通知对方当事人，对方当事人实际收到变更通知前的送达仍为有效送达，电子送达与其他送达方式具有同等法律效力。</w:t>
      </w:r>
    </w:p>
    <w:p w:rsidR="0054087B" w:rsidRDefault="0054087B" w:rsidP="0054087B">
      <w:pPr>
        <w:pStyle w:val="Normalffa5cfe8-53b5-4cf6-be46-53a62bf6b476"/>
        <w:ind w:firstLine="480"/>
      </w:pPr>
      <w:r>
        <w:t>18.3</w:t>
      </w:r>
      <w:r>
        <w:t>合同联系地址系双方工作联系往来、法律文书及争议解决时人民法院</w:t>
      </w:r>
      <w:r>
        <w:t>/</w:t>
      </w:r>
      <w:r>
        <w:t>仲裁机构的法律文书送达地址，各方确认上述送达地址及送达方式适用于诉讼</w:t>
      </w:r>
      <w:r>
        <w:t>/</w:t>
      </w:r>
      <w:r>
        <w:t>仲裁的各阶段，包括但不限于一审、二审、再审、特别程序及执行程序。</w:t>
      </w:r>
    </w:p>
    <w:p w:rsidR="0054087B" w:rsidRDefault="0054087B" w:rsidP="0054087B">
      <w:pPr>
        <w:pStyle w:val="Normalffa5cfe8-53b5-4cf6-be46-53a62bf6b476"/>
        <w:ind w:firstLine="480"/>
      </w:pPr>
      <w:r>
        <w:t>18.4</w:t>
      </w:r>
      <w:r>
        <w:t>合同各方当事人保证提供送达地址</w:t>
      </w:r>
      <w:r>
        <w:t>/</w:t>
      </w:r>
      <w:r>
        <w:t>电子送达信息准确、有效，如果提供的地址</w:t>
      </w:r>
      <w:r>
        <w:t>/</w:t>
      </w:r>
      <w:r>
        <w:t>电子送达信息不确切，或者不及时告知变更后的地址</w:t>
      </w:r>
      <w:r>
        <w:t>/</w:t>
      </w:r>
      <w:r>
        <w:t>电子送达信息，使往来函件、法律文书无法送达或未及时送达，自行承担由此可能产生的法律后果。因当事人提供的地址</w:t>
      </w:r>
      <w:r>
        <w:t>/</w:t>
      </w:r>
      <w:r>
        <w:t>电子送达信息不确切，或者不及时告知变更后的送达地址</w:t>
      </w:r>
      <w:r>
        <w:t>/</w:t>
      </w:r>
      <w:r>
        <w:t>电子送达信息，导致往来函件、法律文书未能被受送达人实际接收的，直接送达的，文书留在该地址之日为送达之日；邮寄送达的，文书被退回之日为送达之日；电子送达的，以送达信息到达受送达人特定系统时，即为送达。</w:t>
      </w:r>
    </w:p>
    <w:p w:rsidR="0054087B" w:rsidRDefault="0054087B" w:rsidP="0054087B">
      <w:pPr>
        <w:pStyle w:val="Normalffa5cfe8-53b5-4cf6-be46-53a62bf6b476"/>
        <w:ind w:firstLine="480"/>
      </w:pPr>
      <w:r>
        <w:lastRenderedPageBreak/>
        <w:t>18.5</w:t>
      </w:r>
      <w:r>
        <w:t>送达条款为独立条款，不受合同整体或其他条款的效力的影响。</w:t>
      </w:r>
    </w:p>
    <w:p w:rsidR="0054087B" w:rsidRDefault="0054087B" w:rsidP="0054087B">
      <w:pPr>
        <w:pStyle w:val="Normalffa5cfe8-53b5-4cf6-be46-53a62bf6b476"/>
      </w:pPr>
    </w:p>
    <w:p w:rsidR="0054087B" w:rsidRDefault="0054087B" w:rsidP="0054087B">
      <w:pPr>
        <w:pStyle w:val="Normalffa5cfe8-53b5-4cf6-be46-53a62bf6b476"/>
      </w:pPr>
      <w:r>
        <w:rPr>
          <w:rFonts w:ascii="宋体" w:hAnsi="宋体" w:cs="宋体"/>
          <w:b/>
          <w:sz w:val="23"/>
        </w:rPr>
        <w:t>十九、其他约定</w:t>
      </w:r>
    </w:p>
    <w:p w:rsidR="0054087B" w:rsidRDefault="0054087B" w:rsidP="0054087B">
      <w:pPr>
        <w:pStyle w:val="Normalffa5cfe8-53b5-4cf6-be46-53a62bf6b476"/>
        <w:ind w:firstLine="480"/>
      </w:pPr>
      <w:r>
        <w:t>以下为主合同附件，在主合同双方法定代表人或委托代理人签字盖章后与主合同同步生效，</w:t>
      </w:r>
      <w:r>
        <w:t xml:space="preserve"> </w:t>
      </w:r>
      <w:r>
        <w:t>与主合同具有同等法律效力，双方应接受并严格遵守。</w:t>
      </w:r>
    </w:p>
    <w:p w:rsidR="0054087B" w:rsidRDefault="0054087B" w:rsidP="0054087B">
      <w:pPr>
        <w:pStyle w:val="Normalffa5cfe8-53b5-4cf6-be46-53a62bf6b476"/>
        <w:ind w:firstLine="480"/>
      </w:pPr>
      <w:r>
        <w:t> </w:t>
      </w:r>
    </w:p>
    <w:p w:rsidR="0054087B" w:rsidRDefault="0054087B" w:rsidP="0054087B">
      <w:pPr>
        <w:pStyle w:val="Normalffa5cfe8-53b5-4cf6-be46-53a62bf6b476"/>
        <w:ind w:firstLine="480"/>
      </w:pPr>
      <w:r>
        <w:t>附件：</w:t>
      </w:r>
    </w:p>
    <w:p w:rsidR="0054087B" w:rsidRDefault="0054087B" w:rsidP="0054087B">
      <w:pPr>
        <w:pStyle w:val="Normalffa5cfe8-53b5-4cf6-be46-53a62bf6b476"/>
        <w:ind w:firstLine="480"/>
      </w:pPr>
      <w:r>
        <w:t>1.</w:t>
      </w:r>
      <w:r>
        <w:t>系统运维服务价格清单</w:t>
      </w:r>
    </w:p>
    <w:p w:rsidR="0054087B" w:rsidRDefault="0054087B" w:rsidP="0054087B">
      <w:pPr>
        <w:pStyle w:val="Normalffa5cfe8-53b5-4cf6-be46-53a62bf6b476"/>
        <w:ind w:firstLine="480"/>
      </w:pPr>
      <w:r>
        <w:t xml:space="preserve">2. </w:t>
      </w:r>
      <w:r>
        <w:t>项目运行维护方案</w:t>
      </w:r>
    </w:p>
    <w:p w:rsidR="0054087B" w:rsidRDefault="0054087B" w:rsidP="0054087B">
      <w:pPr>
        <w:pStyle w:val="Normalffa5cfe8-53b5-4cf6-be46-53a62bf6b476"/>
        <w:ind w:firstLine="480"/>
      </w:pPr>
      <w:r>
        <w:t>3.</w:t>
      </w:r>
      <w:r>
        <w:t>廉洁履约协议书</w:t>
      </w:r>
    </w:p>
    <w:p w:rsidR="0054087B" w:rsidRDefault="0054087B" w:rsidP="0054087B">
      <w:pPr>
        <w:pStyle w:val="Normalffa5cfe8-53b5-4cf6-be46-53a62bf6b476"/>
        <w:ind w:firstLine="480"/>
      </w:pPr>
      <w:r>
        <w:t>4.</w:t>
      </w:r>
      <w:r>
        <w:t>供应商不良行为管理办法</w:t>
      </w:r>
    </w:p>
    <w:p w:rsidR="0054087B" w:rsidRDefault="0054087B" w:rsidP="0054087B">
      <w:pPr>
        <w:pStyle w:val="Normalffa5cfe8-53b5-4cf6-be46-53a62bf6b476"/>
        <w:ind w:firstLine="480"/>
      </w:pPr>
      <w:r>
        <w:t>5.</w:t>
      </w:r>
      <w:r>
        <w:t>保密协议书</w:t>
      </w:r>
    </w:p>
    <w:p w:rsidR="0054087B" w:rsidRDefault="0054087B" w:rsidP="0054087B">
      <w:pPr>
        <w:pStyle w:val="Normalffa5cfe8-53b5-4cf6-be46-53a62bf6b476"/>
        <w:ind w:firstLine="480"/>
      </w:pPr>
      <w:r>
        <w:t>6.</w:t>
      </w:r>
      <w:r>
        <w:t>烟草行业网络安全和信息化项目合作应当遵循四项原则的协议</w:t>
      </w:r>
    </w:p>
    <w:p w:rsidR="0054087B" w:rsidRDefault="0054087B" w:rsidP="0054087B">
      <w:pPr>
        <w:pStyle w:val="Normalffa5cfe8-53b5-4cf6-be46-53a62bf6b476"/>
        <w:ind w:firstLine="480"/>
      </w:pPr>
      <w:r>
        <w:t>7.</w:t>
      </w:r>
      <w:r>
        <w:t>项目相关人员名单</w:t>
      </w:r>
    </w:p>
    <w:p w:rsidR="005864AB" w:rsidRDefault="005864AB" w:rsidP="0054087B">
      <w:pPr>
        <w:pStyle w:val="Normalffa5cfe8-53b5-4cf6-be46-53a62bf6b476"/>
        <w:ind w:firstLine="480"/>
      </w:pPr>
      <w:r>
        <w:rPr>
          <w:rFonts w:hint="eastAsia"/>
        </w:rPr>
        <w:t>8.</w:t>
      </w:r>
      <w:r>
        <w:rPr>
          <w:rFonts w:hint="eastAsia"/>
        </w:rPr>
        <w:t>安全协议</w:t>
      </w:r>
    </w:p>
    <w:p w:rsidR="0054087B" w:rsidRDefault="0054087B" w:rsidP="0054087B">
      <w:pPr>
        <w:pStyle w:val="Normalffa5cfe8-53b5-4cf6-be46-53a62bf6b476"/>
      </w:pPr>
    </w:p>
    <w:p w:rsidR="0054087B" w:rsidRDefault="0054087B" w:rsidP="0054087B">
      <w:pPr>
        <w:spacing w:beforeAutospacing="1" w:afterAutospacing="1"/>
      </w:pPr>
    </w:p>
    <w:tbl>
      <w:tblPr>
        <w:tblW w:w="5000" w:type="pct"/>
        <w:tblLook w:val="0600" w:firstRow="0" w:lastRow="0" w:firstColumn="0" w:lastColumn="0" w:noHBand="1" w:noVBand="1"/>
      </w:tblPr>
      <w:tblGrid>
        <w:gridCol w:w="4145"/>
        <w:gridCol w:w="4145"/>
      </w:tblGrid>
      <w:tr w:rsidR="0054087B" w:rsidTr="00053C7C">
        <w:trPr>
          <w:trHeight w:val="210"/>
        </w:trPr>
        <w:tc>
          <w:tcPr>
            <w:tcW w:w="250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4087B" w:rsidRDefault="0054087B" w:rsidP="00053C7C">
            <w:pPr>
              <w:keepNext/>
              <w:spacing w:beforeAutospacing="1" w:afterAutospacing="1"/>
              <w:jc w:val="center"/>
            </w:pPr>
            <w:r>
              <w:rPr>
                <w:rFonts w:ascii="Calibri" w:eastAsia="等线" w:hAnsi="Calibri" w:cs="Arial"/>
                <w:b/>
                <w:sz w:val="20"/>
              </w:rPr>
              <w:t>甲</w:t>
            </w:r>
            <w:r>
              <w:rPr>
                <w:rFonts w:ascii="Calibri" w:eastAsia="等线" w:hAnsi="Calibri" w:cs="Arial"/>
                <w:b/>
                <w:sz w:val="20"/>
              </w:rPr>
              <w:t>        </w:t>
            </w:r>
            <w:r>
              <w:rPr>
                <w:rFonts w:ascii="Calibri" w:eastAsia="等线" w:hAnsi="Calibri" w:cs="Arial"/>
                <w:b/>
                <w:sz w:val="20"/>
              </w:rPr>
              <w:t>方</w:t>
            </w:r>
          </w:p>
        </w:tc>
        <w:tc>
          <w:tcPr>
            <w:tcW w:w="2500" w:type="pc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54087B" w:rsidRDefault="0054087B" w:rsidP="00053C7C">
            <w:pPr>
              <w:keepNext/>
              <w:spacing w:beforeAutospacing="1" w:afterAutospacing="1"/>
              <w:jc w:val="center"/>
            </w:pPr>
            <w:r>
              <w:rPr>
                <w:rFonts w:ascii="Calibri" w:eastAsia="等线" w:hAnsi="Calibri" w:cs="Arial"/>
                <w:b/>
                <w:sz w:val="20"/>
              </w:rPr>
              <w:t>乙</w:t>
            </w:r>
            <w:r>
              <w:rPr>
                <w:rFonts w:ascii="Calibri" w:eastAsia="等线" w:hAnsi="Calibri" w:cs="Arial"/>
                <w:b/>
                <w:sz w:val="20"/>
              </w:rPr>
              <w:t>        </w:t>
            </w:r>
            <w:r>
              <w:rPr>
                <w:rFonts w:ascii="Calibri" w:eastAsia="等线" w:hAnsi="Calibri" w:cs="Arial"/>
                <w:b/>
                <w:sz w:val="20"/>
              </w:rPr>
              <w:t>方</w:t>
            </w:r>
          </w:p>
        </w:tc>
      </w:tr>
      <w:tr w:rsidR="0054087B" w:rsidTr="00053C7C">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甲方（盖章）</w:t>
            </w:r>
            <w:r>
              <w:rPr>
                <w:rFonts w:ascii="Calibri" w:eastAsia="等线" w:hAnsi="Calibri" w:cs="Arial"/>
                <w:sz w:val="20"/>
              </w:rPr>
              <w:t>: ********</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乙方（盖章）：</w:t>
            </w:r>
            <w:r>
              <w:rPr>
                <w:rFonts w:ascii="Calibri" w:eastAsia="等线" w:hAnsi="Calibri" w:cs="Arial"/>
                <w:sz w:val="20"/>
              </w:rPr>
              <w:t>********</w:t>
            </w:r>
          </w:p>
        </w:tc>
      </w:tr>
      <w:tr w:rsidR="0054087B" w:rsidTr="00053C7C">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单位地址：</w:t>
            </w:r>
            <w:r>
              <w:rPr>
                <w:rFonts w:ascii="Calibri" w:eastAsia="等线" w:hAnsi="Calibri" w:cs="Arial"/>
                <w:sz w:val="20"/>
              </w:rPr>
              <w:t>********</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单位地址：</w:t>
            </w:r>
            <w:r>
              <w:rPr>
                <w:rFonts w:ascii="Calibri" w:eastAsia="等线" w:hAnsi="Calibri" w:cs="Arial"/>
                <w:sz w:val="20"/>
              </w:rPr>
              <w:t>********</w:t>
            </w:r>
          </w:p>
        </w:tc>
      </w:tr>
      <w:tr w:rsidR="0054087B" w:rsidTr="00053C7C">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法定代表人：</w:t>
            </w:r>
            <w:r>
              <w:rPr>
                <w:rFonts w:ascii="Calibri" w:eastAsia="等线" w:hAnsi="Calibri" w:cs="Arial"/>
                <w:sz w:val="20"/>
              </w:rPr>
              <w:t>********</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法定代表人（负责人）：</w:t>
            </w:r>
            <w:r>
              <w:rPr>
                <w:rFonts w:ascii="Calibri" w:eastAsia="等线" w:hAnsi="Calibri" w:cs="Arial"/>
                <w:sz w:val="20"/>
              </w:rPr>
              <w:t>********</w:t>
            </w:r>
          </w:p>
        </w:tc>
      </w:tr>
      <w:tr w:rsidR="0054087B" w:rsidTr="00053C7C">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委托代理人（签字）：</w:t>
            </w:r>
            <w:r>
              <w:rPr>
                <w:rFonts w:ascii="Calibri" w:eastAsia="等线" w:hAnsi="Calibri" w:cs="Arial"/>
                <w:sz w:val="20"/>
              </w:rPr>
              <w:t>********</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委托代理人（签字）：</w:t>
            </w:r>
            <w:r>
              <w:rPr>
                <w:rFonts w:ascii="Calibri" w:eastAsia="等线" w:hAnsi="Calibri" w:cs="Arial"/>
                <w:sz w:val="20"/>
              </w:rPr>
              <w:t>********</w:t>
            </w:r>
          </w:p>
        </w:tc>
      </w:tr>
      <w:tr w:rsidR="0054087B" w:rsidTr="00053C7C">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电话：</w:t>
            </w:r>
            <w:r>
              <w:rPr>
                <w:rFonts w:ascii="Calibri" w:eastAsia="等线" w:hAnsi="Calibri" w:cs="Arial"/>
                <w:sz w:val="20"/>
              </w:rPr>
              <w:t>********</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电话：</w:t>
            </w:r>
            <w:r>
              <w:rPr>
                <w:rFonts w:ascii="Calibri" w:eastAsia="等线" w:hAnsi="Calibri" w:cs="Arial"/>
                <w:sz w:val="20"/>
              </w:rPr>
              <w:t>********</w:t>
            </w:r>
          </w:p>
        </w:tc>
      </w:tr>
      <w:tr w:rsidR="0054087B" w:rsidTr="00053C7C">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传真：</w:t>
            </w:r>
            <w:r>
              <w:rPr>
                <w:rFonts w:ascii="Calibri" w:eastAsia="等线" w:hAnsi="Calibri" w:cs="Arial"/>
                <w:sz w:val="20"/>
              </w:rPr>
              <w:t>********</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传真：</w:t>
            </w:r>
            <w:r>
              <w:rPr>
                <w:rFonts w:ascii="Calibri" w:eastAsia="等线" w:hAnsi="Calibri" w:cs="Arial"/>
                <w:sz w:val="20"/>
              </w:rPr>
              <w:t>********</w:t>
            </w:r>
          </w:p>
        </w:tc>
      </w:tr>
      <w:tr w:rsidR="0054087B" w:rsidTr="00053C7C">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开户银行：</w:t>
            </w:r>
            <w:r>
              <w:rPr>
                <w:rFonts w:ascii="Calibri" w:eastAsia="等线" w:hAnsi="Calibri" w:cs="Arial"/>
                <w:sz w:val="20"/>
              </w:rPr>
              <w:t>********</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开户银行：</w:t>
            </w:r>
            <w:r>
              <w:rPr>
                <w:rFonts w:ascii="Calibri" w:eastAsia="等线" w:hAnsi="Calibri" w:cs="Arial"/>
                <w:sz w:val="20"/>
              </w:rPr>
              <w:t>********</w:t>
            </w:r>
          </w:p>
        </w:tc>
      </w:tr>
      <w:tr w:rsidR="0054087B" w:rsidTr="00053C7C">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账号：</w:t>
            </w:r>
            <w:r>
              <w:rPr>
                <w:rFonts w:ascii="Calibri" w:eastAsia="等线" w:hAnsi="Calibri" w:cs="Arial"/>
                <w:sz w:val="20"/>
              </w:rPr>
              <w:t>********</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账号：</w:t>
            </w:r>
            <w:r>
              <w:rPr>
                <w:rFonts w:ascii="Calibri" w:eastAsia="等线" w:hAnsi="Calibri" w:cs="Arial"/>
                <w:sz w:val="20"/>
              </w:rPr>
              <w:t>********</w:t>
            </w:r>
          </w:p>
        </w:tc>
      </w:tr>
      <w:tr w:rsidR="0054087B" w:rsidTr="00053C7C">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税号：</w:t>
            </w:r>
            <w:r>
              <w:rPr>
                <w:rFonts w:ascii="Calibri" w:eastAsia="等线" w:hAnsi="Calibri" w:cs="Arial"/>
                <w:sz w:val="20"/>
              </w:rPr>
              <w:t>********</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税号：</w:t>
            </w:r>
            <w:r>
              <w:rPr>
                <w:rFonts w:ascii="Calibri" w:eastAsia="等线" w:hAnsi="Calibri" w:cs="Arial"/>
                <w:sz w:val="20"/>
              </w:rPr>
              <w:t>********</w:t>
            </w:r>
          </w:p>
        </w:tc>
      </w:tr>
      <w:tr w:rsidR="0054087B" w:rsidTr="00053C7C">
        <w:trPr>
          <w:trHeight w:val="210"/>
        </w:trPr>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邮编：</w:t>
            </w:r>
            <w:r>
              <w:rPr>
                <w:rFonts w:ascii="Calibri" w:eastAsia="等线" w:hAnsi="Calibri" w:cs="Arial"/>
                <w:sz w:val="20"/>
              </w:rPr>
              <w:t>********</w:t>
            </w:r>
          </w:p>
        </w:tc>
        <w:tc>
          <w:tcPr>
            <w:tcW w:w="2500" w:type="pct"/>
            <w:tcBorders>
              <w:left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邮编：</w:t>
            </w:r>
            <w:r>
              <w:rPr>
                <w:rFonts w:ascii="Calibri" w:eastAsia="等线" w:hAnsi="Calibri" w:cs="Arial"/>
                <w:sz w:val="20"/>
              </w:rPr>
              <w:t>********</w:t>
            </w:r>
          </w:p>
        </w:tc>
      </w:tr>
      <w:tr w:rsidR="0054087B" w:rsidTr="00053C7C">
        <w:trPr>
          <w:trHeight w:val="210"/>
        </w:trPr>
        <w:tc>
          <w:tcPr>
            <w:tcW w:w="250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日期：</w:t>
            </w:r>
            <w:r>
              <w:rPr>
                <w:rFonts w:ascii="Calibri" w:eastAsia="等线" w:hAnsi="Calibri" w:cs="Arial"/>
                <w:sz w:val="20"/>
              </w:rPr>
              <w:t>********</w:t>
            </w:r>
          </w:p>
        </w:tc>
        <w:tc>
          <w:tcPr>
            <w:tcW w:w="2500"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4087B" w:rsidRDefault="0054087B" w:rsidP="00053C7C">
            <w:pPr>
              <w:keepNext/>
              <w:spacing w:beforeAutospacing="1" w:afterAutospacing="1"/>
            </w:pPr>
            <w:r>
              <w:rPr>
                <w:rFonts w:ascii="Calibri" w:eastAsia="等线" w:hAnsi="Calibri" w:cs="Arial"/>
                <w:sz w:val="20"/>
              </w:rPr>
              <w:t>日期：</w:t>
            </w:r>
            <w:r>
              <w:rPr>
                <w:rFonts w:ascii="Calibri" w:eastAsia="等线" w:hAnsi="Calibri" w:cs="Arial"/>
                <w:sz w:val="20"/>
              </w:rPr>
              <w:t>********</w:t>
            </w:r>
          </w:p>
        </w:tc>
      </w:tr>
    </w:tbl>
    <w:p w:rsidR="0054087B" w:rsidRDefault="0054087B" w:rsidP="0054087B">
      <w:pPr>
        <w:spacing w:beforeAutospacing="1" w:afterAutospacing="1"/>
        <w:sectPr w:rsidR="0054087B" w:rsidSect="00053C7C">
          <w:headerReference w:type="default" r:id="rId8"/>
          <w:footerReference w:type="default" r:id="rId9"/>
          <w:pgSz w:w="11900" w:h="16820"/>
          <w:pgMar w:top="1440" w:right="1800" w:bottom="1440" w:left="1800" w:header="851" w:footer="737" w:gutter="0"/>
          <w:cols w:space="425"/>
          <w:docGrid w:type="lines" w:linePitch="312"/>
        </w:sectPr>
      </w:pPr>
      <w:r>
        <w:rPr>
          <w:rFonts w:ascii="Calibri" w:eastAsia="等线" w:hAnsi="Calibri" w:cs="Arial"/>
          <w:sz w:val="20"/>
        </w:rPr>
        <w:t> </w:t>
      </w:r>
    </w:p>
    <w:p w:rsidR="0054087B" w:rsidRDefault="0054087B" w:rsidP="0054087B">
      <w:pPr>
        <w:pStyle w:val="527fefeb96194d67817d0d4bd6e7f2e9"/>
      </w:pPr>
      <w:r>
        <w:lastRenderedPageBreak/>
        <w:t>附件一</w:t>
      </w:r>
    </w:p>
    <w:p w:rsidR="0054087B" w:rsidRDefault="0054087B" w:rsidP="0054087B">
      <w:pPr>
        <w:pStyle w:val="527fefeb96194d67817d0d4bd6e7f2e9"/>
        <w:jc w:val="center"/>
      </w:pPr>
      <w:r>
        <w:t>系统运维服务价格清单</w:t>
      </w:r>
    </w:p>
    <w:p w:rsidR="005864AB" w:rsidRDefault="005864AB" w:rsidP="005864AB">
      <w:pPr>
        <w:pStyle w:val="527fefeb96194d67817d0d4bd6e7f2e9"/>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1418"/>
        <w:gridCol w:w="1417"/>
        <w:gridCol w:w="851"/>
        <w:gridCol w:w="709"/>
        <w:gridCol w:w="708"/>
        <w:gridCol w:w="993"/>
        <w:gridCol w:w="708"/>
        <w:gridCol w:w="993"/>
        <w:gridCol w:w="708"/>
      </w:tblGrid>
      <w:tr w:rsidR="005864AB" w:rsidRPr="00BD423E" w:rsidTr="00C02B58">
        <w:trPr>
          <w:trHeight w:val="466"/>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864AB" w:rsidRPr="00BD423E" w:rsidRDefault="005864AB" w:rsidP="00C02B58">
            <w:pPr>
              <w:widowControl/>
              <w:spacing w:line="360" w:lineRule="auto"/>
              <w:jc w:val="center"/>
              <w:rPr>
                <w:rFonts w:ascii="宋体" w:hAnsi="宋体" w:cs="黑体"/>
                <w:sz w:val="24"/>
              </w:rPr>
            </w:pPr>
            <w:r w:rsidRPr="00BD423E">
              <w:rPr>
                <w:rFonts w:ascii="宋体" w:hAnsi="宋体" w:cs="黑体" w:hint="eastAsia"/>
                <w:sz w:val="24"/>
              </w:rPr>
              <w:t>序号</w:t>
            </w:r>
          </w:p>
        </w:tc>
        <w:tc>
          <w:tcPr>
            <w:tcW w:w="1418" w:type="dxa"/>
            <w:tcBorders>
              <w:top w:val="single" w:sz="4" w:space="0" w:color="000000"/>
              <w:left w:val="nil"/>
              <w:bottom w:val="single" w:sz="4" w:space="0" w:color="000000"/>
              <w:right w:val="single" w:sz="4" w:space="0" w:color="000000"/>
            </w:tcBorders>
            <w:shd w:val="clear" w:color="auto" w:fill="auto"/>
            <w:vAlign w:val="center"/>
          </w:tcPr>
          <w:p w:rsidR="005864AB" w:rsidRPr="00BD423E" w:rsidRDefault="005864AB" w:rsidP="00C02B58">
            <w:pPr>
              <w:widowControl/>
              <w:spacing w:line="360" w:lineRule="auto"/>
              <w:jc w:val="center"/>
              <w:rPr>
                <w:rFonts w:ascii="宋体" w:hAnsi="宋体" w:cs="黑体"/>
                <w:sz w:val="24"/>
              </w:rPr>
            </w:pPr>
            <w:r w:rsidRPr="00BD423E">
              <w:rPr>
                <w:rFonts w:ascii="宋体" w:hAnsi="宋体" w:cs="黑体" w:hint="eastAsia"/>
                <w:sz w:val="24"/>
              </w:rPr>
              <w:t>服务内容</w:t>
            </w:r>
          </w:p>
        </w:tc>
        <w:tc>
          <w:tcPr>
            <w:tcW w:w="1417" w:type="dxa"/>
            <w:tcBorders>
              <w:top w:val="single" w:sz="4" w:space="0" w:color="000000"/>
              <w:left w:val="nil"/>
              <w:bottom w:val="single" w:sz="4" w:space="0" w:color="000000"/>
              <w:right w:val="single" w:sz="4" w:space="0" w:color="000000"/>
            </w:tcBorders>
            <w:shd w:val="clear" w:color="auto" w:fill="auto"/>
            <w:vAlign w:val="center"/>
          </w:tcPr>
          <w:p w:rsidR="005864AB" w:rsidRPr="00BD423E" w:rsidRDefault="005864AB" w:rsidP="00C02B58">
            <w:pPr>
              <w:widowControl/>
              <w:spacing w:line="360" w:lineRule="auto"/>
              <w:jc w:val="center"/>
              <w:rPr>
                <w:rFonts w:ascii="宋体" w:hAnsi="宋体" w:cs="黑体"/>
                <w:sz w:val="24"/>
              </w:rPr>
            </w:pPr>
            <w:r w:rsidRPr="00BD423E">
              <w:rPr>
                <w:rFonts w:ascii="宋体" w:hAnsi="宋体" w:cs="黑体" w:hint="eastAsia"/>
                <w:sz w:val="24"/>
              </w:rPr>
              <w:t>服务要求</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5864AB" w:rsidRPr="00BD423E" w:rsidRDefault="005864AB" w:rsidP="00C02B58">
            <w:pPr>
              <w:widowControl/>
              <w:spacing w:line="360" w:lineRule="auto"/>
              <w:jc w:val="center"/>
              <w:rPr>
                <w:rFonts w:ascii="宋体" w:hAnsi="宋体" w:cs="黑体"/>
                <w:sz w:val="24"/>
              </w:rPr>
            </w:pPr>
            <w:r w:rsidRPr="00BD423E">
              <w:rPr>
                <w:rFonts w:ascii="宋体" w:hAnsi="宋体" w:cs="黑体" w:hint="eastAsia"/>
                <w:sz w:val="24"/>
              </w:rPr>
              <w:t>数量</w:t>
            </w:r>
          </w:p>
        </w:tc>
        <w:tc>
          <w:tcPr>
            <w:tcW w:w="709" w:type="dxa"/>
            <w:tcBorders>
              <w:top w:val="single" w:sz="4" w:space="0" w:color="000000"/>
              <w:left w:val="nil"/>
              <w:bottom w:val="single" w:sz="4" w:space="0" w:color="000000"/>
              <w:right w:val="single" w:sz="4" w:space="0" w:color="auto"/>
            </w:tcBorders>
            <w:shd w:val="clear" w:color="auto" w:fill="auto"/>
            <w:vAlign w:val="center"/>
          </w:tcPr>
          <w:p w:rsidR="005864AB" w:rsidRPr="00BD423E" w:rsidRDefault="005864AB" w:rsidP="00C02B58">
            <w:pPr>
              <w:widowControl/>
              <w:spacing w:line="360" w:lineRule="auto"/>
              <w:jc w:val="center"/>
              <w:rPr>
                <w:rFonts w:ascii="宋体" w:hAnsi="宋体" w:cs="黑体"/>
                <w:sz w:val="24"/>
              </w:rPr>
            </w:pPr>
            <w:r w:rsidRPr="00BD423E">
              <w:rPr>
                <w:rFonts w:ascii="宋体" w:hAnsi="宋体" w:cs="黑体" w:hint="eastAsia"/>
                <w:sz w:val="24"/>
              </w:rPr>
              <w:t>单位</w:t>
            </w:r>
          </w:p>
        </w:tc>
        <w:tc>
          <w:tcPr>
            <w:tcW w:w="708" w:type="dxa"/>
            <w:tcBorders>
              <w:top w:val="single" w:sz="4" w:space="0" w:color="auto"/>
              <w:left w:val="single" w:sz="4" w:space="0" w:color="auto"/>
              <w:bottom w:val="single" w:sz="4" w:space="0" w:color="auto"/>
              <w:right w:val="single" w:sz="4" w:space="0" w:color="auto"/>
            </w:tcBorders>
            <w:vAlign w:val="center"/>
          </w:tcPr>
          <w:p w:rsidR="005864AB" w:rsidRPr="00BD423E" w:rsidRDefault="005864AB" w:rsidP="00C02B58">
            <w:pPr>
              <w:widowControl/>
              <w:spacing w:line="360" w:lineRule="auto"/>
              <w:jc w:val="center"/>
              <w:rPr>
                <w:rFonts w:ascii="宋体" w:hAnsi="宋体" w:cs="黑体"/>
                <w:sz w:val="24"/>
              </w:rPr>
            </w:pPr>
            <w:r>
              <w:rPr>
                <w:rFonts w:ascii="宋体" w:hAnsi="宋体" w:cs="黑体" w:hint="eastAsia"/>
                <w:sz w:val="24"/>
              </w:rPr>
              <w:t>增值</w:t>
            </w:r>
            <w:r>
              <w:rPr>
                <w:rFonts w:ascii="宋体" w:hAnsi="宋体" w:cs="黑体"/>
                <w:sz w:val="24"/>
              </w:rPr>
              <w:t>税率</w:t>
            </w:r>
          </w:p>
        </w:tc>
        <w:tc>
          <w:tcPr>
            <w:tcW w:w="993" w:type="dxa"/>
            <w:tcBorders>
              <w:top w:val="single" w:sz="4" w:space="0" w:color="auto"/>
              <w:left w:val="single" w:sz="4" w:space="0" w:color="auto"/>
              <w:bottom w:val="single" w:sz="4" w:space="0" w:color="auto"/>
              <w:right w:val="single" w:sz="4" w:space="0" w:color="auto"/>
            </w:tcBorders>
          </w:tcPr>
          <w:p w:rsidR="005864AB" w:rsidRDefault="005864AB" w:rsidP="00C02B58">
            <w:pPr>
              <w:widowControl/>
              <w:spacing w:line="360" w:lineRule="auto"/>
              <w:jc w:val="center"/>
              <w:rPr>
                <w:rFonts w:ascii="宋体" w:hAnsi="宋体" w:cs="黑体"/>
                <w:sz w:val="24"/>
              </w:rPr>
            </w:pPr>
            <w:r>
              <w:rPr>
                <w:rFonts w:ascii="宋体" w:hAnsi="宋体" w:cs="黑体" w:hint="eastAsia"/>
                <w:sz w:val="24"/>
              </w:rPr>
              <w:t>不含税单价</w:t>
            </w:r>
          </w:p>
        </w:tc>
        <w:tc>
          <w:tcPr>
            <w:tcW w:w="708" w:type="dxa"/>
            <w:tcBorders>
              <w:top w:val="single" w:sz="4" w:space="0" w:color="auto"/>
              <w:left w:val="single" w:sz="4" w:space="0" w:color="auto"/>
              <w:bottom w:val="single" w:sz="4" w:space="0" w:color="auto"/>
              <w:right w:val="single" w:sz="4" w:space="0" w:color="auto"/>
            </w:tcBorders>
            <w:vAlign w:val="center"/>
          </w:tcPr>
          <w:p w:rsidR="005864AB" w:rsidRPr="00BD423E" w:rsidRDefault="005864AB" w:rsidP="00C02B58">
            <w:pPr>
              <w:widowControl/>
              <w:spacing w:line="360" w:lineRule="auto"/>
              <w:jc w:val="center"/>
              <w:rPr>
                <w:rFonts w:ascii="宋体" w:hAnsi="宋体" w:cs="黑体"/>
                <w:sz w:val="24"/>
              </w:rPr>
            </w:pPr>
            <w:r>
              <w:rPr>
                <w:rFonts w:ascii="宋体" w:hAnsi="宋体" w:cs="黑体" w:hint="eastAsia"/>
                <w:sz w:val="24"/>
              </w:rPr>
              <w:t>含</w:t>
            </w:r>
            <w:r>
              <w:rPr>
                <w:rFonts w:ascii="宋体" w:hAnsi="宋体" w:cs="黑体"/>
                <w:sz w:val="24"/>
              </w:rPr>
              <w:t>税单价</w:t>
            </w:r>
          </w:p>
        </w:tc>
        <w:tc>
          <w:tcPr>
            <w:tcW w:w="993" w:type="dxa"/>
            <w:tcBorders>
              <w:top w:val="single" w:sz="4" w:space="0" w:color="000000"/>
              <w:left w:val="single" w:sz="4" w:space="0" w:color="auto"/>
              <w:bottom w:val="single" w:sz="4" w:space="0" w:color="000000"/>
              <w:right w:val="single" w:sz="4" w:space="0" w:color="auto"/>
            </w:tcBorders>
          </w:tcPr>
          <w:p w:rsidR="005864AB" w:rsidRDefault="005864AB" w:rsidP="00C02B58">
            <w:pPr>
              <w:widowControl/>
              <w:spacing w:line="360" w:lineRule="auto"/>
              <w:jc w:val="center"/>
              <w:rPr>
                <w:rFonts w:ascii="宋体" w:hAnsi="宋体" w:cs="黑体"/>
                <w:sz w:val="24"/>
              </w:rPr>
            </w:pPr>
            <w:r>
              <w:rPr>
                <w:rFonts w:ascii="宋体" w:hAnsi="宋体" w:cs="黑体" w:hint="eastAsia"/>
                <w:sz w:val="24"/>
              </w:rPr>
              <w:t>不含税总额</w:t>
            </w:r>
          </w:p>
        </w:tc>
        <w:tc>
          <w:tcPr>
            <w:tcW w:w="708" w:type="dxa"/>
            <w:tcBorders>
              <w:top w:val="single" w:sz="4" w:space="0" w:color="000000"/>
              <w:left w:val="single" w:sz="4" w:space="0" w:color="auto"/>
              <w:bottom w:val="single" w:sz="4" w:space="0" w:color="000000"/>
              <w:right w:val="single" w:sz="4" w:space="0" w:color="000000"/>
            </w:tcBorders>
            <w:shd w:val="clear" w:color="auto" w:fill="auto"/>
            <w:vAlign w:val="center"/>
          </w:tcPr>
          <w:p w:rsidR="005864AB" w:rsidRDefault="005864AB" w:rsidP="00C02B58">
            <w:pPr>
              <w:widowControl/>
              <w:spacing w:line="360" w:lineRule="auto"/>
              <w:jc w:val="center"/>
              <w:rPr>
                <w:rFonts w:ascii="宋体" w:hAnsi="宋体" w:cs="黑体"/>
                <w:sz w:val="24"/>
              </w:rPr>
            </w:pPr>
            <w:r>
              <w:rPr>
                <w:rFonts w:ascii="宋体" w:hAnsi="宋体" w:cs="黑体" w:hint="eastAsia"/>
                <w:sz w:val="24"/>
              </w:rPr>
              <w:t>含</w:t>
            </w:r>
            <w:r>
              <w:rPr>
                <w:rFonts w:ascii="宋体" w:hAnsi="宋体" w:cs="黑体"/>
                <w:sz w:val="24"/>
              </w:rPr>
              <w:t>税</w:t>
            </w:r>
          </w:p>
          <w:p w:rsidR="005864AB" w:rsidRPr="00BD423E" w:rsidRDefault="005864AB" w:rsidP="00C02B58">
            <w:pPr>
              <w:widowControl/>
              <w:spacing w:line="360" w:lineRule="auto"/>
              <w:jc w:val="center"/>
              <w:rPr>
                <w:rFonts w:ascii="宋体" w:hAnsi="宋体" w:cs="黑体"/>
                <w:sz w:val="24"/>
              </w:rPr>
            </w:pPr>
            <w:r w:rsidRPr="00BD423E">
              <w:rPr>
                <w:rFonts w:ascii="宋体" w:hAnsi="宋体" w:cs="黑体" w:hint="eastAsia"/>
                <w:sz w:val="24"/>
              </w:rPr>
              <w:t>总额</w:t>
            </w:r>
          </w:p>
        </w:tc>
      </w:tr>
      <w:tr w:rsidR="005864AB" w:rsidRPr="00BD423E" w:rsidTr="00C02B58">
        <w:trPr>
          <w:trHeight w:val="42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p>
        </w:tc>
        <w:tc>
          <w:tcPr>
            <w:tcW w:w="1418" w:type="dxa"/>
            <w:tcBorders>
              <w:top w:val="single" w:sz="4" w:space="0" w:color="000000"/>
              <w:left w:val="nil"/>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p>
        </w:tc>
        <w:tc>
          <w:tcPr>
            <w:tcW w:w="1417" w:type="dxa"/>
            <w:tcBorders>
              <w:top w:val="single" w:sz="4" w:space="0" w:color="000000"/>
              <w:left w:val="nil"/>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p>
        </w:tc>
        <w:tc>
          <w:tcPr>
            <w:tcW w:w="851" w:type="dxa"/>
            <w:tcBorders>
              <w:top w:val="single" w:sz="4" w:space="0" w:color="000000"/>
              <w:left w:val="nil"/>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p>
        </w:tc>
        <w:tc>
          <w:tcPr>
            <w:tcW w:w="709" w:type="dxa"/>
            <w:tcBorders>
              <w:top w:val="single" w:sz="4" w:space="0" w:color="000000"/>
              <w:left w:val="nil"/>
              <w:bottom w:val="single" w:sz="4" w:space="0" w:color="000000"/>
              <w:right w:val="single" w:sz="4" w:space="0" w:color="auto"/>
            </w:tcBorders>
            <w:shd w:val="clear" w:color="auto" w:fill="auto"/>
          </w:tcPr>
          <w:p w:rsidR="005864AB" w:rsidRPr="00BD423E" w:rsidRDefault="005864AB" w:rsidP="00C02B58">
            <w:pPr>
              <w:widowControl/>
              <w:spacing w:line="360" w:lineRule="auto"/>
              <w:jc w:val="left"/>
              <w:rPr>
                <w:rFonts w:ascii="宋体" w:hAnsi="宋体" w:cs="黑体"/>
                <w:sz w:val="24"/>
              </w:rPr>
            </w:pPr>
          </w:p>
        </w:tc>
        <w:tc>
          <w:tcPr>
            <w:tcW w:w="708" w:type="dxa"/>
            <w:tcBorders>
              <w:top w:val="single" w:sz="4" w:space="0" w:color="auto"/>
              <w:left w:val="single" w:sz="4" w:space="0" w:color="auto"/>
              <w:bottom w:val="single" w:sz="4" w:space="0" w:color="auto"/>
              <w:right w:val="single" w:sz="4" w:space="0" w:color="auto"/>
            </w:tcBorders>
          </w:tcPr>
          <w:p w:rsidR="005864AB" w:rsidRPr="00BD423E" w:rsidRDefault="005864AB" w:rsidP="00C02B58">
            <w:pPr>
              <w:widowControl/>
              <w:spacing w:line="360" w:lineRule="auto"/>
              <w:jc w:val="left"/>
              <w:rPr>
                <w:rFonts w:ascii="宋体" w:hAnsi="宋体" w:cs="黑体"/>
                <w:sz w:val="24"/>
              </w:rPr>
            </w:pPr>
          </w:p>
        </w:tc>
        <w:tc>
          <w:tcPr>
            <w:tcW w:w="993" w:type="dxa"/>
            <w:tcBorders>
              <w:top w:val="single" w:sz="4" w:space="0" w:color="auto"/>
              <w:left w:val="single" w:sz="4" w:space="0" w:color="auto"/>
              <w:bottom w:val="single" w:sz="4" w:space="0" w:color="auto"/>
              <w:right w:val="single" w:sz="4" w:space="0" w:color="auto"/>
            </w:tcBorders>
          </w:tcPr>
          <w:p w:rsidR="005864AB" w:rsidRPr="00BD423E" w:rsidRDefault="005864AB" w:rsidP="00C02B58">
            <w:pPr>
              <w:widowControl/>
              <w:spacing w:line="360" w:lineRule="auto"/>
              <w:jc w:val="left"/>
              <w:rPr>
                <w:rFonts w:ascii="宋体" w:hAnsi="宋体" w:cs="黑体"/>
                <w:sz w:val="24"/>
              </w:rPr>
            </w:pPr>
          </w:p>
        </w:tc>
        <w:tc>
          <w:tcPr>
            <w:tcW w:w="708" w:type="dxa"/>
            <w:tcBorders>
              <w:top w:val="single" w:sz="4" w:space="0" w:color="auto"/>
              <w:left w:val="single" w:sz="4" w:space="0" w:color="auto"/>
              <w:bottom w:val="single" w:sz="4" w:space="0" w:color="auto"/>
              <w:right w:val="single" w:sz="4" w:space="0" w:color="auto"/>
            </w:tcBorders>
          </w:tcPr>
          <w:p w:rsidR="005864AB" w:rsidRPr="00BD423E" w:rsidRDefault="005864AB" w:rsidP="00C02B58">
            <w:pPr>
              <w:widowControl/>
              <w:spacing w:line="360" w:lineRule="auto"/>
              <w:jc w:val="left"/>
              <w:rPr>
                <w:rFonts w:ascii="宋体" w:hAnsi="宋体" w:cs="黑体"/>
                <w:sz w:val="24"/>
              </w:rPr>
            </w:pPr>
          </w:p>
        </w:tc>
        <w:tc>
          <w:tcPr>
            <w:tcW w:w="993" w:type="dxa"/>
            <w:tcBorders>
              <w:top w:val="single" w:sz="4" w:space="0" w:color="000000"/>
              <w:left w:val="single" w:sz="4" w:space="0" w:color="auto"/>
              <w:bottom w:val="single" w:sz="4" w:space="0" w:color="000000"/>
              <w:right w:val="single" w:sz="4" w:space="0" w:color="auto"/>
            </w:tcBorders>
          </w:tcPr>
          <w:p w:rsidR="005864AB" w:rsidRPr="00BD423E" w:rsidRDefault="005864AB" w:rsidP="00C02B58">
            <w:pPr>
              <w:widowControl/>
              <w:spacing w:line="360" w:lineRule="auto"/>
              <w:jc w:val="left"/>
              <w:rPr>
                <w:rFonts w:ascii="宋体" w:hAnsi="宋体" w:cs="黑体"/>
                <w:sz w:val="24"/>
              </w:rPr>
            </w:pP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p>
        </w:tc>
      </w:tr>
      <w:tr w:rsidR="005864AB" w:rsidRPr="00BD423E" w:rsidTr="00C02B58">
        <w:trPr>
          <w:trHeight w:val="39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p>
        </w:tc>
        <w:tc>
          <w:tcPr>
            <w:tcW w:w="1418" w:type="dxa"/>
            <w:tcBorders>
              <w:top w:val="single" w:sz="4" w:space="0" w:color="000000"/>
              <w:left w:val="nil"/>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p>
        </w:tc>
        <w:tc>
          <w:tcPr>
            <w:tcW w:w="1417" w:type="dxa"/>
            <w:tcBorders>
              <w:top w:val="single" w:sz="4" w:space="0" w:color="000000"/>
              <w:left w:val="nil"/>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p>
        </w:tc>
        <w:tc>
          <w:tcPr>
            <w:tcW w:w="851" w:type="dxa"/>
            <w:tcBorders>
              <w:top w:val="single" w:sz="4" w:space="0" w:color="000000"/>
              <w:left w:val="nil"/>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p>
        </w:tc>
        <w:tc>
          <w:tcPr>
            <w:tcW w:w="709" w:type="dxa"/>
            <w:tcBorders>
              <w:top w:val="single" w:sz="4" w:space="0" w:color="000000"/>
              <w:left w:val="nil"/>
              <w:bottom w:val="single" w:sz="4" w:space="0" w:color="000000"/>
              <w:right w:val="single" w:sz="4" w:space="0" w:color="auto"/>
            </w:tcBorders>
            <w:shd w:val="clear" w:color="auto" w:fill="auto"/>
          </w:tcPr>
          <w:p w:rsidR="005864AB" w:rsidRPr="00BD423E" w:rsidRDefault="005864AB" w:rsidP="00C02B58">
            <w:pPr>
              <w:widowControl/>
              <w:spacing w:line="360" w:lineRule="auto"/>
              <w:jc w:val="left"/>
              <w:rPr>
                <w:rFonts w:ascii="宋体" w:hAnsi="宋体" w:cs="黑体"/>
                <w:sz w:val="24"/>
              </w:rPr>
            </w:pPr>
          </w:p>
        </w:tc>
        <w:tc>
          <w:tcPr>
            <w:tcW w:w="708" w:type="dxa"/>
            <w:tcBorders>
              <w:top w:val="single" w:sz="4" w:space="0" w:color="auto"/>
              <w:left w:val="single" w:sz="4" w:space="0" w:color="auto"/>
              <w:bottom w:val="single" w:sz="4" w:space="0" w:color="auto"/>
              <w:right w:val="single" w:sz="4" w:space="0" w:color="auto"/>
            </w:tcBorders>
          </w:tcPr>
          <w:p w:rsidR="005864AB" w:rsidRPr="00BD423E" w:rsidRDefault="005864AB" w:rsidP="00C02B58">
            <w:pPr>
              <w:widowControl/>
              <w:spacing w:line="360" w:lineRule="auto"/>
              <w:jc w:val="left"/>
              <w:rPr>
                <w:rFonts w:ascii="宋体" w:hAnsi="宋体" w:cs="黑体"/>
                <w:sz w:val="24"/>
              </w:rPr>
            </w:pPr>
          </w:p>
        </w:tc>
        <w:tc>
          <w:tcPr>
            <w:tcW w:w="993" w:type="dxa"/>
            <w:tcBorders>
              <w:top w:val="single" w:sz="4" w:space="0" w:color="auto"/>
              <w:left w:val="single" w:sz="4" w:space="0" w:color="auto"/>
              <w:bottom w:val="single" w:sz="4" w:space="0" w:color="auto"/>
              <w:right w:val="single" w:sz="4" w:space="0" w:color="auto"/>
            </w:tcBorders>
          </w:tcPr>
          <w:p w:rsidR="005864AB" w:rsidRPr="00BD423E" w:rsidRDefault="005864AB" w:rsidP="00C02B58">
            <w:pPr>
              <w:widowControl/>
              <w:spacing w:line="360" w:lineRule="auto"/>
              <w:jc w:val="left"/>
              <w:rPr>
                <w:rFonts w:ascii="宋体" w:hAnsi="宋体" w:cs="黑体"/>
                <w:sz w:val="24"/>
              </w:rPr>
            </w:pPr>
          </w:p>
        </w:tc>
        <w:tc>
          <w:tcPr>
            <w:tcW w:w="708" w:type="dxa"/>
            <w:tcBorders>
              <w:top w:val="single" w:sz="4" w:space="0" w:color="auto"/>
              <w:left w:val="single" w:sz="4" w:space="0" w:color="auto"/>
              <w:bottom w:val="single" w:sz="4" w:space="0" w:color="auto"/>
              <w:right w:val="single" w:sz="4" w:space="0" w:color="auto"/>
            </w:tcBorders>
          </w:tcPr>
          <w:p w:rsidR="005864AB" w:rsidRPr="00BD423E" w:rsidRDefault="005864AB" w:rsidP="00C02B58">
            <w:pPr>
              <w:widowControl/>
              <w:spacing w:line="360" w:lineRule="auto"/>
              <w:jc w:val="left"/>
              <w:rPr>
                <w:rFonts w:ascii="宋体" w:hAnsi="宋体" w:cs="黑体"/>
                <w:sz w:val="24"/>
              </w:rPr>
            </w:pPr>
          </w:p>
        </w:tc>
        <w:tc>
          <w:tcPr>
            <w:tcW w:w="993" w:type="dxa"/>
            <w:tcBorders>
              <w:top w:val="single" w:sz="4" w:space="0" w:color="000000"/>
              <w:left w:val="single" w:sz="4" w:space="0" w:color="auto"/>
              <w:bottom w:val="single" w:sz="4" w:space="0" w:color="000000"/>
              <w:right w:val="single" w:sz="4" w:space="0" w:color="auto"/>
            </w:tcBorders>
          </w:tcPr>
          <w:p w:rsidR="005864AB" w:rsidRPr="00BD423E" w:rsidRDefault="005864AB" w:rsidP="00C02B58">
            <w:pPr>
              <w:widowControl/>
              <w:spacing w:line="360" w:lineRule="auto"/>
              <w:jc w:val="left"/>
              <w:rPr>
                <w:rFonts w:ascii="宋体" w:hAnsi="宋体" w:cs="黑体"/>
                <w:sz w:val="24"/>
              </w:rPr>
            </w:pP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p>
        </w:tc>
      </w:tr>
      <w:tr w:rsidR="005864AB" w:rsidRPr="00BD423E" w:rsidTr="00C02B58">
        <w:trPr>
          <w:trHeight w:val="39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p>
        </w:tc>
        <w:tc>
          <w:tcPr>
            <w:tcW w:w="1418" w:type="dxa"/>
            <w:tcBorders>
              <w:top w:val="single" w:sz="4" w:space="0" w:color="000000"/>
              <w:left w:val="nil"/>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p>
        </w:tc>
        <w:tc>
          <w:tcPr>
            <w:tcW w:w="1417" w:type="dxa"/>
            <w:tcBorders>
              <w:top w:val="single" w:sz="4" w:space="0" w:color="000000"/>
              <w:left w:val="nil"/>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p>
        </w:tc>
        <w:tc>
          <w:tcPr>
            <w:tcW w:w="851" w:type="dxa"/>
            <w:tcBorders>
              <w:top w:val="single" w:sz="4" w:space="0" w:color="000000"/>
              <w:left w:val="nil"/>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p>
        </w:tc>
        <w:tc>
          <w:tcPr>
            <w:tcW w:w="709" w:type="dxa"/>
            <w:tcBorders>
              <w:top w:val="single" w:sz="4" w:space="0" w:color="000000"/>
              <w:left w:val="nil"/>
              <w:bottom w:val="single" w:sz="4" w:space="0" w:color="000000"/>
              <w:right w:val="single" w:sz="4" w:space="0" w:color="auto"/>
            </w:tcBorders>
            <w:shd w:val="clear" w:color="auto" w:fill="auto"/>
          </w:tcPr>
          <w:p w:rsidR="005864AB" w:rsidRPr="00BD423E" w:rsidRDefault="005864AB" w:rsidP="00C02B58">
            <w:pPr>
              <w:widowControl/>
              <w:spacing w:line="360" w:lineRule="auto"/>
              <w:jc w:val="left"/>
              <w:rPr>
                <w:rFonts w:ascii="宋体" w:hAnsi="宋体" w:cs="黑体"/>
                <w:sz w:val="24"/>
              </w:rPr>
            </w:pPr>
          </w:p>
        </w:tc>
        <w:tc>
          <w:tcPr>
            <w:tcW w:w="708" w:type="dxa"/>
            <w:tcBorders>
              <w:top w:val="single" w:sz="4" w:space="0" w:color="auto"/>
              <w:left w:val="single" w:sz="4" w:space="0" w:color="auto"/>
              <w:bottom w:val="single" w:sz="4" w:space="0" w:color="auto"/>
              <w:right w:val="single" w:sz="4" w:space="0" w:color="auto"/>
            </w:tcBorders>
          </w:tcPr>
          <w:p w:rsidR="005864AB" w:rsidRPr="00BD423E" w:rsidRDefault="005864AB" w:rsidP="00C02B58">
            <w:pPr>
              <w:widowControl/>
              <w:spacing w:line="360" w:lineRule="auto"/>
              <w:jc w:val="left"/>
              <w:rPr>
                <w:rFonts w:ascii="宋体" w:hAnsi="宋体" w:cs="黑体"/>
                <w:sz w:val="24"/>
              </w:rPr>
            </w:pPr>
          </w:p>
        </w:tc>
        <w:tc>
          <w:tcPr>
            <w:tcW w:w="993" w:type="dxa"/>
            <w:tcBorders>
              <w:top w:val="single" w:sz="4" w:space="0" w:color="auto"/>
              <w:left w:val="single" w:sz="4" w:space="0" w:color="auto"/>
              <w:bottom w:val="single" w:sz="4" w:space="0" w:color="auto"/>
              <w:right w:val="single" w:sz="4" w:space="0" w:color="auto"/>
            </w:tcBorders>
          </w:tcPr>
          <w:p w:rsidR="005864AB" w:rsidRPr="00BD423E" w:rsidRDefault="005864AB" w:rsidP="00C02B58">
            <w:pPr>
              <w:widowControl/>
              <w:spacing w:line="360" w:lineRule="auto"/>
              <w:jc w:val="left"/>
              <w:rPr>
                <w:rFonts w:ascii="宋体" w:hAnsi="宋体" w:cs="黑体"/>
                <w:sz w:val="24"/>
              </w:rPr>
            </w:pPr>
          </w:p>
        </w:tc>
        <w:tc>
          <w:tcPr>
            <w:tcW w:w="708" w:type="dxa"/>
            <w:tcBorders>
              <w:top w:val="single" w:sz="4" w:space="0" w:color="auto"/>
              <w:left w:val="single" w:sz="4" w:space="0" w:color="auto"/>
              <w:bottom w:val="single" w:sz="4" w:space="0" w:color="auto"/>
              <w:right w:val="single" w:sz="4" w:space="0" w:color="auto"/>
            </w:tcBorders>
          </w:tcPr>
          <w:p w:rsidR="005864AB" w:rsidRPr="00BD423E" w:rsidRDefault="005864AB" w:rsidP="00C02B58">
            <w:pPr>
              <w:widowControl/>
              <w:spacing w:line="360" w:lineRule="auto"/>
              <w:jc w:val="left"/>
              <w:rPr>
                <w:rFonts w:ascii="宋体" w:hAnsi="宋体" w:cs="黑体"/>
                <w:sz w:val="24"/>
              </w:rPr>
            </w:pPr>
          </w:p>
        </w:tc>
        <w:tc>
          <w:tcPr>
            <w:tcW w:w="993" w:type="dxa"/>
            <w:tcBorders>
              <w:top w:val="single" w:sz="4" w:space="0" w:color="000000"/>
              <w:left w:val="single" w:sz="4" w:space="0" w:color="auto"/>
              <w:bottom w:val="single" w:sz="4" w:space="0" w:color="000000"/>
              <w:right w:val="single" w:sz="4" w:space="0" w:color="auto"/>
            </w:tcBorders>
          </w:tcPr>
          <w:p w:rsidR="005864AB" w:rsidRPr="00BD423E" w:rsidRDefault="005864AB" w:rsidP="00C02B58">
            <w:pPr>
              <w:widowControl/>
              <w:spacing w:line="360" w:lineRule="auto"/>
              <w:jc w:val="left"/>
              <w:rPr>
                <w:rFonts w:ascii="宋体" w:hAnsi="宋体" w:cs="黑体"/>
                <w:sz w:val="24"/>
              </w:rPr>
            </w:pP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p>
        </w:tc>
      </w:tr>
      <w:tr w:rsidR="005864AB" w:rsidRPr="00BD423E" w:rsidTr="00C02B58">
        <w:trPr>
          <w:trHeight w:val="431"/>
        </w:trPr>
        <w:tc>
          <w:tcPr>
            <w:tcW w:w="675" w:type="dxa"/>
            <w:tcBorders>
              <w:top w:val="single" w:sz="4" w:space="0" w:color="000000"/>
              <w:left w:val="single" w:sz="4" w:space="0" w:color="000000"/>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p>
        </w:tc>
        <w:tc>
          <w:tcPr>
            <w:tcW w:w="1418" w:type="dxa"/>
            <w:tcBorders>
              <w:top w:val="single" w:sz="4" w:space="0" w:color="000000"/>
              <w:left w:val="nil"/>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r w:rsidRPr="00BD423E">
              <w:rPr>
                <w:rFonts w:ascii="宋体" w:hAnsi="宋体" w:cs="黑体" w:hint="eastAsia"/>
                <w:sz w:val="24"/>
              </w:rPr>
              <w:t>合计</w:t>
            </w:r>
          </w:p>
        </w:tc>
        <w:tc>
          <w:tcPr>
            <w:tcW w:w="1417" w:type="dxa"/>
            <w:tcBorders>
              <w:top w:val="single" w:sz="4" w:space="0" w:color="000000"/>
              <w:left w:val="nil"/>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p>
        </w:tc>
        <w:tc>
          <w:tcPr>
            <w:tcW w:w="851" w:type="dxa"/>
            <w:tcBorders>
              <w:top w:val="single" w:sz="4" w:space="0" w:color="000000"/>
              <w:left w:val="nil"/>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p>
        </w:tc>
        <w:tc>
          <w:tcPr>
            <w:tcW w:w="709" w:type="dxa"/>
            <w:tcBorders>
              <w:top w:val="single" w:sz="4" w:space="0" w:color="000000"/>
              <w:left w:val="nil"/>
              <w:bottom w:val="single" w:sz="4" w:space="0" w:color="000000"/>
              <w:right w:val="single" w:sz="4" w:space="0" w:color="auto"/>
            </w:tcBorders>
            <w:shd w:val="clear" w:color="auto" w:fill="auto"/>
          </w:tcPr>
          <w:p w:rsidR="005864AB" w:rsidRPr="00BD423E" w:rsidRDefault="005864AB" w:rsidP="00C02B58">
            <w:pPr>
              <w:widowControl/>
              <w:spacing w:line="360" w:lineRule="auto"/>
              <w:jc w:val="left"/>
              <w:rPr>
                <w:rFonts w:ascii="宋体" w:hAnsi="宋体" w:cs="黑体"/>
                <w:sz w:val="24"/>
              </w:rPr>
            </w:pPr>
          </w:p>
        </w:tc>
        <w:tc>
          <w:tcPr>
            <w:tcW w:w="708" w:type="dxa"/>
            <w:tcBorders>
              <w:top w:val="single" w:sz="4" w:space="0" w:color="auto"/>
              <w:left w:val="single" w:sz="4" w:space="0" w:color="auto"/>
              <w:bottom w:val="single" w:sz="4" w:space="0" w:color="auto"/>
              <w:right w:val="single" w:sz="4" w:space="0" w:color="auto"/>
            </w:tcBorders>
          </w:tcPr>
          <w:p w:rsidR="005864AB" w:rsidRPr="00BD423E" w:rsidRDefault="005864AB" w:rsidP="00C02B58">
            <w:pPr>
              <w:widowControl/>
              <w:spacing w:line="360" w:lineRule="auto"/>
              <w:jc w:val="left"/>
              <w:rPr>
                <w:rFonts w:ascii="宋体" w:hAnsi="宋体" w:cs="黑体"/>
                <w:sz w:val="24"/>
              </w:rPr>
            </w:pPr>
          </w:p>
        </w:tc>
        <w:tc>
          <w:tcPr>
            <w:tcW w:w="993" w:type="dxa"/>
            <w:tcBorders>
              <w:top w:val="single" w:sz="4" w:space="0" w:color="auto"/>
              <w:left w:val="single" w:sz="4" w:space="0" w:color="auto"/>
              <w:bottom w:val="single" w:sz="4" w:space="0" w:color="auto"/>
              <w:right w:val="single" w:sz="4" w:space="0" w:color="auto"/>
            </w:tcBorders>
          </w:tcPr>
          <w:p w:rsidR="005864AB" w:rsidRPr="00BD423E" w:rsidRDefault="005864AB" w:rsidP="00C02B58">
            <w:pPr>
              <w:widowControl/>
              <w:spacing w:line="360" w:lineRule="auto"/>
              <w:jc w:val="left"/>
              <w:rPr>
                <w:rFonts w:ascii="宋体" w:hAnsi="宋体" w:cs="黑体"/>
                <w:sz w:val="24"/>
              </w:rPr>
            </w:pPr>
          </w:p>
        </w:tc>
        <w:tc>
          <w:tcPr>
            <w:tcW w:w="708" w:type="dxa"/>
            <w:tcBorders>
              <w:top w:val="single" w:sz="4" w:space="0" w:color="auto"/>
              <w:left w:val="single" w:sz="4" w:space="0" w:color="auto"/>
              <w:bottom w:val="single" w:sz="4" w:space="0" w:color="auto"/>
              <w:right w:val="single" w:sz="4" w:space="0" w:color="auto"/>
            </w:tcBorders>
          </w:tcPr>
          <w:p w:rsidR="005864AB" w:rsidRPr="00BD423E" w:rsidRDefault="005864AB" w:rsidP="00C02B58">
            <w:pPr>
              <w:widowControl/>
              <w:spacing w:line="360" w:lineRule="auto"/>
              <w:jc w:val="left"/>
              <w:rPr>
                <w:rFonts w:ascii="宋体" w:hAnsi="宋体" w:cs="黑体"/>
                <w:sz w:val="24"/>
              </w:rPr>
            </w:pPr>
          </w:p>
        </w:tc>
        <w:tc>
          <w:tcPr>
            <w:tcW w:w="993" w:type="dxa"/>
            <w:tcBorders>
              <w:top w:val="single" w:sz="4" w:space="0" w:color="000000"/>
              <w:left w:val="single" w:sz="4" w:space="0" w:color="auto"/>
              <w:bottom w:val="single" w:sz="4" w:space="0" w:color="000000"/>
              <w:right w:val="single" w:sz="4" w:space="0" w:color="auto"/>
            </w:tcBorders>
          </w:tcPr>
          <w:p w:rsidR="005864AB" w:rsidRPr="00BD423E" w:rsidRDefault="005864AB" w:rsidP="00C02B58">
            <w:pPr>
              <w:widowControl/>
              <w:spacing w:line="360" w:lineRule="auto"/>
              <w:jc w:val="left"/>
              <w:rPr>
                <w:rFonts w:ascii="宋体" w:hAnsi="宋体" w:cs="黑体"/>
                <w:sz w:val="24"/>
              </w:rPr>
            </w:pPr>
          </w:p>
        </w:tc>
        <w:tc>
          <w:tcPr>
            <w:tcW w:w="708" w:type="dxa"/>
            <w:tcBorders>
              <w:top w:val="single" w:sz="4" w:space="0" w:color="000000"/>
              <w:left w:val="single" w:sz="4" w:space="0" w:color="auto"/>
              <w:bottom w:val="single" w:sz="4" w:space="0" w:color="000000"/>
              <w:right w:val="single" w:sz="4" w:space="0" w:color="000000"/>
            </w:tcBorders>
            <w:shd w:val="clear" w:color="auto" w:fill="auto"/>
          </w:tcPr>
          <w:p w:rsidR="005864AB" w:rsidRPr="00BD423E" w:rsidRDefault="005864AB" w:rsidP="00C02B58">
            <w:pPr>
              <w:widowControl/>
              <w:spacing w:line="360" w:lineRule="auto"/>
              <w:jc w:val="left"/>
              <w:rPr>
                <w:rFonts w:ascii="宋体" w:hAnsi="宋体" w:cs="黑体"/>
                <w:sz w:val="24"/>
              </w:rPr>
            </w:pPr>
          </w:p>
        </w:tc>
      </w:tr>
    </w:tbl>
    <w:p w:rsidR="005864AB" w:rsidRDefault="005864AB" w:rsidP="005864AB">
      <w:pPr>
        <w:pStyle w:val="527fefeb96194d67817d0d4bd6e7f2e9"/>
        <w:sectPr w:rsidR="005864AB">
          <w:pgSz w:w="11900" w:h="16820"/>
          <w:pgMar w:top="400" w:right="1000" w:bottom="400" w:left="1000" w:header="720" w:footer="720" w:gutter="0"/>
          <w:cols w:space="720"/>
        </w:sectPr>
      </w:pPr>
    </w:p>
    <w:p w:rsidR="0054087B" w:rsidRDefault="0054087B" w:rsidP="0054087B">
      <w:pPr>
        <w:pStyle w:val="527fefeb96194d67817d0d4bd6e7f2e9"/>
      </w:pPr>
      <w:r>
        <w:lastRenderedPageBreak/>
        <w:t>附件二</w:t>
      </w:r>
    </w:p>
    <w:p w:rsidR="0054087B" w:rsidRDefault="0054087B" w:rsidP="0054087B">
      <w:pPr>
        <w:pStyle w:val="527fefeb96194d67817d0d4bd6e7f2e9"/>
        <w:jc w:val="center"/>
        <w:sectPr w:rsidR="0054087B">
          <w:pgSz w:w="11900" w:h="16820"/>
          <w:pgMar w:top="400" w:right="1000" w:bottom="400" w:left="1000" w:header="720" w:footer="720" w:gutter="0"/>
          <w:cols w:space="720"/>
        </w:sectPr>
      </w:pPr>
      <w:r>
        <w:t>项目运行维护方案</w:t>
      </w:r>
    </w:p>
    <w:p w:rsidR="0054087B" w:rsidRDefault="0054087B" w:rsidP="0054087B">
      <w:pPr>
        <w:pStyle w:val="527fefeb96194d67817d0d4bd6e7f2e9"/>
      </w:pPr>
      <w:r>
        <w:lastRenderedPageBreak/>
        <w:t>附件三</w:t>
      </w:r>
    </w:p>
    <w:p w:rsidR="0054087B" w:rsidRDefault="0054087B" w:rsidP="0054087B">
      <w:pPr>
        <w:pStyle w:val="Normalaa1f5b18-2fab-4677-ab9e-c5bc1702f94f"/>
        <w:adjustRightInd w:val="0"/>
        <w:snapToGrid w:val="0"/>
        <w:spacing w:line="600" w:lineRule="exact"/>
        <w:jc w:val="center"/>
        <w:outlineLvl w:val="0"/>
        <w:rPr>
          <w:rFonts w:ascii="宋体" w:hAnsi="宋体"/>
          <w:b/>
          <w:bCs/>
          <w:sz w:val="22"/>
          <w:szCs w:val="22"/>
        </w:rPr>
      </w:pPr>
      <w:r w:rsidRPr="00ED1380">
        <w:rPr>
          <w:rFonts w:ascii="宋体" w:hAnsi="宋体" w:hint="eastAsia"/>
          <w:b/>
          <w:bCs/>
          <w:sz w:val="22"/>
          <w:szCs w:val="22"/>
        </w:rPr>
        <w:t>廉洁履约协议书</w:t>
      </w:r>
    </w:p>
    <w:p w:rsidR="0054087B" w:rsidRDefault="0054087B" w:rsidP="0054087B">
      <w:pPr>
        <w:pStyle w:val="Normalaa1f5b18-2fab-4677-ab9e-c5bc1702f94f"/>
        <w:tabs>
          <w:tab w:val="left" w:pos="900"/>
        </w:tabs>
        <w:spacing w:line="600" w:lineRule="exact"/>
        <w:ind w:rightChars="134" w:right="281" w:firstLineChars="200" w:firstLine="400"/>
        <w:rPr>
          <w:rFonts w:ascii="宋体" w:hAnsi="宋体" w:cs="仿宋"/>
          <w:sz w:val="20"/>
          <w:szCs w:val="20"/>
        </w:rPr>
      </w:pPr>
    </w:p>
    <w:p w:rsidR="0054087B" w:rsidRDefault="0054087B" w:rsidP="0054087B">
      <w:pPr>
        <w:pStyle w:val="Normalaa1f5b18-2fab-4677-ab9e-c5bc1702f94f"/>
        <w:tabs>
          <w:tab w:val="left" w:pos="900"/>
        </w:tabs>
        <w:spacing w:line="360" w:lineRule="auto"/>
        <w:ind w:rightChars="134" w:right="281" w:firstLineChars="200" w:firstLine="400"/>
        <w:rPr>
          <w:rFonts w:ascii="宋体" w:hAnsi="宋体" w:cs="仿宋"/>
          <w:sz w:val="20"/>
          <w:szCs w:val="20"/>
        </w:rPr>
      </w:pPr>
      <w:r w:rsidRPr="00ED1380">
        <w:rPr>
          <w:rFonts w:ascii="宋体" w:hAnsi="宋体" w:cs="仿宋" w:hint="eastAsia"/>
          <w:sz w:val="20"/>
          <w:szCs w:val="20"/>
        </w:rPr>
        <w:t>为促进甲乙双方在经济往来中依法依规经营、诚实守信履约，相关人员遵纪守法、廉洁自律，防范违规违纪违法行为发生，保障双方经济活动合法有序开展，维护国家、集体利益和合同当事人的合法权益，根据有关法律法规、党纪党规，以及烟草行业、湖南中烟工业有限责任公司有关规定和要求，特订立本廉洁履约协议书（以下简称协议书）。</w:t>
      </w:r>
    </w:p>
    <w:p w:rsidR="0054087B" w:rsidRDefault="0054087B" w:rsidP="0054087B">
      <w:pPr>
        <w:pStyle w:val="Normalaa1f5b18-2fab-4677-ab9e-c5bc1702f94f"/>
        <w:tabs>
          <w:tab w:val="left" w:pos="900"/>
        </w:tabs>
        <w:spacing w:line="360" w:lineRule="auto"/>
        <w:ind w:rightChars="134" w:right="281" w:firstLineChars="200" w:firstLine="400"/>
        <w:rPr>
          <w:rFonts w:ascii="宋体" w:hAnsi="宋体" w:cs="黑体"/>
          <w:bCs/>
          <w:sz w:val="20"/>
          <w:szCs w:val="20"/>
        </w:rPr>
      </w:pPr>
      <w:r w:rsidRPr="00ED1380">
        <w:rPr>
          <w:rFonts w:ascii="宋体" w:hAnsi="宋体" w:cs="黑体" w:hint="eastAsia"/>
          <w:bCs/>
          <w:sz w:val="20"/>
          <w:szCs w:val="20"/>
        </w:rPr>
        <w:t>第一条   甲方义务</w:t>
      </w:r>
    </w:p>
    <w:p w:rsidR="0054087B" w:rsidRDefault="0054087B" w:rsidP="0054087B">
      <w:pPr>
        <w:pStyle w:val="Normalaa1f5b18-2fab-4677-ab9e-c5bc1702f94f"/>
        <w:adjustRightInd w:val="0"/>
        <w:snapToGrid w:val="0"/>
        <w:spacing w:line="360" w:lineRule="auto"/>
        <w:ind w:firstLineChars="200" w:firstLine="400"/>
        <w:rPr>
          <w:rFonts w:ascii="宋体" w:hAnsi="宋体" w:cs="仿宋"/>
          <w:sz w:val="20"/>
          <w:szCs w:val="20"/>
        </w:rPr>
      </w:pPr>
      <w:r w:rsidRPr="00ED1380">
        <w:rPr>
          <w:rFonts w:ascii="宋体" w:hAnsi="宋体" w:cs="仿宋" w:hint="eastAsia"/>
          <w:sz w:val="20"/>
          <w:szCs w:val="20"/>
        </w:rPr>
        <w:t>1</w:t>
      </w:r>
      <w:r w:rsidRPr="00ED1380">
        <w:rPr>
          <w:rFonts w:ascii="宋体" w:hAnsi="宋体" w:cs="仿宋"/>
          <w:sz w:val="20"/>
          <w:szCs w:val="20"/>
        </w:rPr>
        <w:t>.</w:t>
      </w:r>
      <w:r w:rsidRPr="00ED1380">
        <w:rPr>
          <w:rFonts w:ascii="宋体" w:hAnsi="宋体" w:cs="仿宋" w:hint="eastAsia"/>
          <w:sz w:val="20"/>
          <w:szCs w:val="20"/>
        </w:rPr>
        <w:t>甲方本业务相关人员（以下简称“甲方人员”）及其特定关系人</w:t>
      </w:r>
      <w:r w:rsidRPr="00ED1380">
        <w:rPr>
          <w:rFonts w:ascii="宋体" w:hAnsi="宋体" w:cs="仿宋"/>
          <w:sz w:val="20"/>
          <w:szCs w:val="20"/>
        </w:rPr>
        <w:t>不得</w:t>
      </w:r>
      <w:r w:rsidRPr="00ED1380">
        <w:rPr>
          <w:rFonts w:ascii="宋体" w:hAnsi="宋体" w:cs="仿宋" w:hint="eastAsia"/>
          <w:sz w:val="20"/>
          <w:szCs w:val="20"/>
        </w:rPr>
        <w:t>通过个人或投资的企业与乙方发生业务往来；不得通过投资入股（包括但不限于个人投资、委托他人或企业投资、持有“干股”等）、提供服务（包括但不限于技术服务、咨询服务、居间服务等）或其他形式从乙方获取经济利益。</w:t>
      </w:r>
    </w:p>
    <w:p w:rsidR="0054087B" w:rsidRDefault="0054087B" w:rsidP="0054087B">
      <w:pPr>
        <w:pStyle w:val="Normalaa1f5b18-2fab-4677-ab9e-c5bc1702f94f"/>
        <w:adjustRightInd w:val="0"/>
        <w:snapToGrid w:val="0"/>
        <w:spacing w:line="360" w:lineRule="auto"/>
        <w:ind w:firstLineChars="200" w:firstLine="402"/>
        <w:rPr>
          <w:rFonts w:ascii="宋体" w:hAnsi="宋体" w:cs="楷体_GB2312"/>
          <w:b/>
          <w:bCs/>
          <w:sz w:val="20"/>
          <w:szCs w:val="20"/>
        </w:rPr>
      </w:pPr>
      <w:r w:rsidRPr="00ED1380">
        <w:rPr>
          <w:rFonts w:ascii="宋体" w:hAnsi="宋体" w:cs="楷体_GB2312" w:hint="eastAsia"/>
          <w:b/>
          <w:bCs/>
          <w:sz w:val="20"/>
          <w:szCs w:val="20"/>
        </w:rPr>
        <w:t>（注：协议书所称“特定关系人”是指，与甲方本业务相关人员有近亲属、情妇（夫）以及其他共同利益关系的人。）</w:t>
      </w:r>
    </w:p>
    <w:p w:rsidR="0054087B" w:rsidRDefault="0054087B" w:rsidP="0054087B">
      <w:pPr>
        <w:pStyle w:val="Normalaa1f5b18-2fab-4677-ab9e-c5bc1702f94f"/>
        <w:tabs>
          <w:tab w:val="left" w:pos="900"/>
        </w:tabs>
        <w:spacing w:line="360" w:lineRule="auto"/>
        <w:ind w:rightChars="134" w:right="281" w:firstLineChars="200" w:firstLine="400"/>
        <w:rPr>
          <w:rFonts w:ascii="宋体" w:hAnsi="宋体" w:cs="仿宋"/>
          <w:sz w:val="20"/>
          <w:szCs w:val="20"/>
        </w:rPr>
      </w:pPr>
      <w:r w:rsidRPr="00ED1380">
        <w:rPr>
          <w:rFonts w:ascii="宋体" w:hAnsi="宋体" w:cs="仿宋" w:hint="eastAsia"/>
          <w:sz w:val="20"/>
          <w:szCs w:val="20"/>
        </w:rPr>
        <w:t>2</w:t>
      </w:r>
      <w:r w:rsidRPr="00ED1380">
        <w:rPr>
          <w:rFonts w:ascii="宋体" w:hAnsi="宋体" w:cs="仿宋"/>
          <w:sz w:val="20"/>
          <w:szCs w:val="20"/>
        </w:rPr>
        <w:t>.</w:t>
      </w:r>
      <w:r w:rsidRPr="00ED1380">
        <w:rPr>
          <w:rFonts w:ascii="宋体" w:hAnsi="宋体" w:cs="仿宋" w:hint="eastAsia"/>
          <w:sz w:val="20"/>
          <w:szCs w:val="20"/>
        </w:rPr>
        <w:t>甲方人员及其特定关系人不得向乙方推荐或指定分包商、供货商、服务商；不得向乙方或其分包商、供货商、服务商推荐或指定购买经济合同有关的材料和设备等。</w:t>
      </w:r>
    </w:p>
    <w:p w:rsidR="0054087B" w:rsidRDefault="0054087B" w:rsidP="0054087B">
      <w:pPr>
        <w:pStyle w:val="Normalaa1f5b18-2fab-4677-ab9e-c5bc1702f94f"/>
        <w:tabs>
          <w:tab w:val="left" w:pos="900"/>
        </w:tabs>
        <w:spacing w:line="360" w:lineRule="auto"/>
        <w:ind w:rightChars="134" w:right="281" w:firstLineChars="200" w:firstLine="400"/>
        <w:rPr>
          <w:rFonts w:ascii="宋体" w:hAnsi="宋体" w:cs="仿宋"/>
          <w:sz w:val="20"/>
          <w:szCs w:val="20"/>
        </w:rPr>
      </w:pPr>
      <w:r w:rsidRPr="00ED1380">
        <w:rPr>
          <w:rFonts w:ascii="宋体" w:hAnsi="宋体" w:cs="仿宋" w:hint="eastAsia"/>
          <w:sz w:val="20"/>
          <w:szCs w:val="20"/>
        </w:rPr>
        <w:t>3.甲方人员及其特定关系人不得借业务活动之机，安排人员在乙方获取薪酬。</w:t>
      </w:r>
    </w:p>
    <w:p w:rsidR="0054087B" w:rsidRDefault="0054087B" w:rsidP="0054087B">
      <w:pPr>
        <w:pStyle w:val="Normalaa1f5b18-2fab-4677-ab9e-c5bc1702f94f"/>
        <w:tabs>
          <w:tab w:val="left" w:pos="900"/>
        </w:tabs>
        <w:spacing w:line="360" w:lineRule="auto"/>
        <w:ind w:rightChars="134" w:right="281" w:firstLineChars="200" w:firstLine="400"/>
        <w:rPr>
          <w:rFonts w:ascii="宋体" w:hAnsi="宋体" w:cs="仿宋"/>
          <w:sz w:val="20"/>
          <w:szCs w:val="20"/>
        </w:rPr>
      </w:pPr>
      <w:r w:rsidRPr="00ED1380">
        <w:rPr>
          <w:rFonts w:ascii="宋体" w:hAnsi="宋体" w:cs="仿宋" w:hint="eastAsia"/>
          <w:sz w:val="20"/>
          <w:szCs w:val="20"/>
        </w:rPr>
        <w:t>4</w:t>
      </w:r>
      <w:r w:rsidRPr="00ED1380">
        <w:rPr>
          <w:rFonts w:ascii="宋体" w:hAnsi="宋体" w:cs="仿宋"/>
          <w:sz w:val="20"/>
          <w:szCs w:val="20"/>
        </w:rPr>
        <w:t>.</w:t>
      </w:r>
      <w:r w:rsidRPr="00ED1380">
        <w:rPr>
          <w:rFonts w:ascii="宋体" w:hAnsi="宋体" w:cs="仿宋" w:hint="eastAsia"/>
          <w:sz w:val="20"/>
          <w:szCs w:val="20"/>
        </w:rPr>
        <w:t>甲方人员及其特定关系人不得接受或索要乙方的现金、礼品、礼金、消费卡（券）、有价证券、贵重物品、其他金融产品等财物；不得接受或要求乙方安排请吃、请钓、旅游、健身、打牌、唱歌等消费娱乐活动；不得以借用方式占用乙方财物；不得向乙方借款，或者以借款给乙方或其关联人的方式获取回报；不得在乙方报销任何应由个人支付的费用；不得邀请或接受乙方参加家中乔迁、寿宴、子女升学及婚丧嫁娶等。</w:t>
      </w:r>
    </w:p>
    <w:p w:rsidR="0054087B" w:rsidRDefault="0054087B" w:rsidP="0054087B">
      <w:pPr>
        <w:pStyle w:val="Normalaa1f5b18-2fab-4677-ab9e-c5bc1702f94f"/>
        <w:tabs>
          <w:tab w:val="left" w:pos="900"/>
        </w:tabs>
        <w:spacing w:line="360" w:lineRule="auto"/>
        <w:ind w:rightChars="134" w:right="281" w:firstLineChars="200" w:firstLine="400"/>
        <w:rPr>
          <w:rFonts w:ascii="宋体" w:hAnsi="宋体"/>
          <w:sz w:val="20"/>
          <w:szCs w:val="20"/>
        </w:rPr>
      </w:pPr>
      <w:r w:rsidRPr="00ED1380">
        <w:rPr>
          <w:rFonts w:ascii="宋体" w:hAnsi="宋体" w:cs="仿宋" w:hint="eastAsia"/>
          <w:sz w:val="20"/>
          <w:szCs w:val="20"/>
        </w:rPr>
        <w:t>5.甲方人员及其特定关系人与乙方人员来往过程中，不得出现法律法规、党纪党规禁止的其他情形。</w:t>
      </w:r>
    </w:p>
    <w:p w:rsidR="0054087B" w:rsidRDefault="0054087B" w:rsidP="0054087B">
      <w:pPr>
        <w:pStyle w:val="Normalaa1f5b18-2fab-4677-ab9e-c5bc1702f94f"/>
        <w:tabs>
          <w:tab w:val="left" w:pos="900"/>
        </w:tabs>
        <w:spacing w:line="360" w:lineRule="auto"/>
        <w:ind w:rightChars="134" w:right="281" w:firstLineChars="200" w:firstLine="400"/>
        <w:rPr>
          <w:rFonts w:ascii="宋体" w:hAnsi="宋体" w:cs="黑体"/>
          <w:bCs/>
          <w:sz w:val="20"/>
          <w:szCs w:val="20"/>
        </w:rPr>
      </w:pPr>
      <w:r w:rsidRPr="00ED1380">
        <w:rPr>
          <w:rFonts w:ascii="宋体" w:hAnsi="宋体" w:cs="黑体" w:hint="eastAsia"/>
          <w:bCs/>
          <w:sz w:val="20"/>
          <w:szCs w:val="20"/>
        </w:rPr>
        <w:t>第二条   乙方义务</w:t>
      </w:r>
    </w:p>
    <w:p w:rsidR="0054087B" w:rsidRDefault="0054087B" w:rsidP="0054087B">
      <w:pPr>
        <w:pStyle w:val="Normalaa1f5b18-2fab-4677-ab9e-c5bc1702f94f"/>
        <w:spacing w:line="360" w:lineRule="auto"/>
        <w:ind w:firstLineChars="200" w:firstLine="400"/>
        <w:rPr>
          <w:rFonts w:ascii="宋体" w:hAnsi="宋体" w:cs="仿宋"/>
          <w:sz w:val="20"/>
          <w:szCs w:val="20"/>
        </w:rPr>
      </w:pPr>
      <w:r w:rsidRPr="00ED1380">
        <w:rPr>
          <w:rFonts w:ascii="宋体" w:hAnsi="宋体" w:cs="仿宋"/>
          <w:sz w:val="20"/>
          <w:szCs w:val="20"/>
        </w:rPr>
        <w:t>1.</w:t>
      </w:r>
      <w:r w:rsidRPr="00ED1380">
        <w:rPr>
          <w:rFonts w:ascii="宋体" w:hAnsi="宋体" w:cs="仿宋" w:hint="eastAsia"/>
          <w:sz w:val="20"/>
          <w:szCs w:val="20"/>
        </w:rPr>
        <w:t>保证单位、法定代表人或实际控制人、高级管理人员三年内及在参与甲方采购活动的过程中无行贿犯罪记录、因招投标活动受到行政处罚记录，并坚决抵制围标串标、买卖资质、恶意投诉等违法违规及违反诚信原则的行为。</w:t>
      </w:r>
    </w:p>
    <w:p w:rsidR="0054087B" w:rsidRDefault="0054087B" w:rsidP="0054087B">
      <w:pPr>
        <w:pStyle w:val="Normalaa1f5b18-2fab-4677-ab9e-c5bc1702f94f"/>
        <w:spacing w:line="360" w:lineRule="auto"/>
        <w:ind w:firstLineChars="200" w:firstLine="400"/>
        <w:rPr>
          <w:rFonts w:ascii="宋体" w:hAnsi="宋体" w:cs="仿宋"/>
          <w:sz w:val="20"/>
          <w:szCs w:val="20"/>
        </w:rPr>
      </w:pPr>
      <w:r w:rsidRPr="00ED1380">
        <w:rPr>
          <w:rFonts w:ascii="宋体" w:hAnsi="宋体" w:cs="仿宋" w:hint="eastAsia"/>
          <w:sz w:val="20"/>
          <w:szCs w:val="20"/>
        </w:rPr>
        <w:t>2</w:t>
      </w:r>
      <w:r w:rsidRPr="00ED1380">
        <w:rPr>
          <w:rFonts w:ascii="宋体" w:hAnsi="宋体" w:cs="仿宋"/>
          <w:sz w:val="20"/>
          <w:szCs w:val="20"/>
        </w:rPr>
        <w:t>.</w:t>
      </w:r>
      <w:r w:rsidRPr="00ED1380">
        <w:rPr>
          <w:rFonts w:ascii="宋体" w:hAnsi="宋体" w:cs="仿宋" w:hint="eastAsia"/>
          <w:sz w:val="20"/>
          <w:szCs w:val="20"/>
        </w:rPr>
        <w:t>不得从甲方人员及其特定关系人或其投资的企业处进行采购。不得接受甲方人员及其特定关系人通过投资入股、提供服务或其他形式获取经济利益。</w:t>
      </w:r>
    </w:p>
    <w:p w:rsidR="0054087B" w:rsidRDefault="0054087B" w:rsidP="0054087B">
      <w:pPr>
        <w:pStyle w:val="Normalaa1f5b18-2fab-4677-ab9e-c5bc1702f94f"/>
        <w:spacing w:line="360" w:lineRule="auto"/>
        <w:ind w:firstLineChars="200" w:firstLine="400"/>
        <w:rPr>
          <w:rFonts w:ascii="宋体" w:hAnsi="宋体" w:cs="仿宋"/>
          <w:sz w:val="20"/>
          <w:szCs w:val="20"/>
        </w:rPr>
      </w:pPr>
      <w:r w:rsidRPr="00ED1380">
        <w:rPr>
          <w:rFonts w:ascii="宋体" w:hAnsi="宋体" w:cs="仿宋" w:hint="eastAsia"/>
          <w:sz w:val="20"/>
          <w:szCs w:val="20"/>
        </w:rPr>
        <w:t>3.不得将项目转包、分包给甲方人员及其特定关系人或其投资的企业。不得接受甲方人员及其特定关系人向乙方推荐或指定的分包商、供货商、服务商，或者采购其推荐或指定的与经济合同有关的材料和设备等。</w:t>
      </w:r>
    </w:p>
    <w:p w:rsidR="0054087B" w:rsidRDefault="0054087B" w:rsidP="0054087B">
      <w:pPr>
        <w:pStyle w:val="Normalaa1f5b18-2fab-4677-ab9e-c5bc1702f94f"/>
        <w:spacing w:line="360" w:lineRule="auto"/>
        <w:ind w:firstLineChars="200" w:firstLine="400"/>
        <w:rPr>
          <w:rFonts w:ascii="宋体" w:hAnsi="宋体" w:cs="仿宋"/>
          <w:sz w:val="20"/>
          <w:szCs w:val="20"/>
        </w:rPr>
      </w:pPr>
      <w:r w:rsidRPr="00ED1380">
        <w:rPr>
          <w:rFonts w:ascii="宋体" w:hAnsi="宋体" w:cs="仿宋" w:hint="eastAsia"/>
          <w:sz w:val="20"/>
          <w:szCs w:val="20"/>
        </w:rPr>
        <w:t>4.不得安排甲方人员及其特定关系人在乙方或乙方关联单位工作。</w:t>
      </w:r>
    </w:p>
    <w:p w:rsidR="0054087B" w:rsidRDefault="0054087B" w:rsidP="0054087B">
      <w:pPr>
        <w:pStyle w:val="Normalaa1f5b18-2fab-4677-ab9e-c5bc1702f94f"/>
        <w:spacing w:line="360" w:lineRule="auto"/>
        <w:ind w:firstLineChars="200" w:firstLine="400"/>
        <w:rPr>
          <w:rFonts w:ascii="宋体" w:hAnsi="宋体" w:cs="仿宋"/>
          <w:sz w:val="20"/>
          <w:szCs w:val="20"/>
        </w:rPr>
      </w:pPr>
      <w:r w:rsidRPr="00ED1380">
        <w:rPr>
          <w:rFonts w:ascii="宋体" w:hAnsi="宋体" w:cs="仿宋" w:hint="eastAsia"/>
          <w:sz w:val="20"/>
          <w:szCs w:val="20"/>
        </w:rPr>
        <w:t>5</w:t>
      </w:r>
      <w:r w:rsidRPr="00ED1380">
        <w:rPr>
          <w:rFonts w:ascii="宋体" w:hAnsi="宋体" w:cs="仿宋"/>
          <w:sz w:val="20"/>
          <w:szCs w:val="20"/>
        </w:rPr>
        <w:t>.</w:t>
      </w:r>
      <w:r w:rsidRPr="00ED1380">
        <w:rPr>
          <w:rFonts w:ascii="宋体" w:hAnsi="宋体" w:cs="仿宋" w:hint="eastAsia"/>
          <w:sz w:val="20"/>
          <w:szCs w:val="20"/>
        </w:rPr>
        <w:t>乙方及乙方工作人员不得向甲方人员及其特定关系人行贿；不得向甲方人员及其特定关</w:t>
      </w:r>
      <w:r w:rsidRPr="00ED1380">
        <w:rPr>
          <w:rFonts w:ascii="宋体" w:hAnsi="宋体" w:cs="仿宋" w:hint="eastAsia"/>
          <w:sz w:val="20"/>
          <w:szCs w:val="20"/>
        </w:rPr>
        <w:lastRenderedPageBreak/>
        <w:t>系人赠送现金、礼品、礼金、消费卡（券）、有价证券、贵重物品、其他金融产品等财物；不得以借用名义提供财物；不得安排请吃、请钓、旅游、健身、打牌、唱歌等消费娱乐活动；不得报销应由甲方人员及其特定关系人个人支付的任何费用；不得与甲方人员及其特定关系人相互借款；不得参加甲方人员及其特定关系人乔迁、寿宴、子女升学及婚丧嫁娶等。</w:t>
      </w:r>
    </w:p>
    <w:p w:rsidR="0054087B" w:rsidRDefault="0054087B" w:rsidP="0054087B">
      <w:pPr>
        <w:pStyle w:val="Normalaa1f5b18-2fab-4677-ab9e-c5bc1702f94f"/>
        <w:spacing w:line="360" w:lineRule="auto"/>
        <w:ind w:firstLineChars="200" w:firstLine="400"/>
        <w:rPr>
          <w:rFonts w:ascii="宋体" w:hAnsi="宋体" w:cs="仿宋"/>
          <w:sz w:val="20"/>
          <w:szCs w:val="20"/>
        </w:rPr>
      </w:pPr>
      <w:r w:rsidRPr="00ED1380">
        <w:rPr>
          <w:rFonts w:ascii="宋体" w:hAnsi="宋体" w:cs="仿宋" w:hint="eastAsia"/>
          <w:sz w:val="20"/>
          <w:szCs w:val="20"/>
        </w:rPr>
        <w:t>6.与甲方人员及其特定关系人来往过程中，不得出现法律法规、党纪党规禁止的其他情形。</w:t>
      </w:r>
    </w:p>
    <w:p w:rsidR="0054087B" w:rsidRDefault="0054087B" w:rsidP="0054087B">
      <w:pPr>
        <w:pStyle w:val="Normalaa1f5b18-2fab-4677-ab9e-c5bc1702f94f"/>
        <w:spacing w:line="360" w:lineRule="auto"/>
        <w:ind w:firstLineChars="200" w:firstLine="400"/>
        <w:rPr>
          <w:rFonts w:ascii="宋体" w:hAnsi="宋体" w:cs="仿宋"/>
          <w:sz w:val="20"/>
          <w:szCs w:val="20"/>
        </w:rPr>
      </w:pPr>
      <w:r w:rsidRPr="00ED1380">
        <w:rPr>
          <w:rFonts w:ascii="宋体" w:hAnsi="宋体" w:cs="仿宋" w:hint="eastAsia"/>
          <w:sz w:val="20"/>
          <w:szCs w:val="20"/>
        </w:rPr>
        <w:t>7</w:t>
      </w:r>
      <w:r w:rsidRPr="00ED1380">
        <w:rPr>
          <w:rFonts w:ascii="宋体" w:hAnsi="宋体" w:cs="仿宋"/>
          <w:sz w:val="20"/>
          <w:szCs w:val="20"/>
        </w:rPr>
        <w:t>.</w:t>
      </w:r>
      <w:r w:rsidRPr="00ED1380">
        <w:rPr>
          <w:rFonts w:ascii="宋体" w:hAnsi="宋体" w:cs="仿宋" w:hint="eastAsia"/>
          <w:sz w:val="20"/>
          <w:szCs w:val="20"/>
        </w:rPr>
        <w:t>在业务合作过程中，如发现甲方人员及其特定关系人“索、拿、卡、要”等问题，应及时向甲方纪检监察部门进行举报或反映情况。</w:t>
      </w:r>
    </w:p>
    <w:p w:rsidR="0054087B" w:rsidRDefault="0054087B" w:rsidP="0054087B">
      <w:pPr>
        <w:pStyle w:val="Normalaa1f5b18-2fab-4677-ab9e-c5bc1702f94f"/>
        <w:spacing w:line="360" w:lineRule="auto"/>
        <w:ind w:firstLineChars="200" w:firstLine="400"/>
        <w:rPr>
          <w:rFonts w:ascii="宋体" w:hAnsi="宋体" w:cs="仿宋"/>
          <w:sz w:val="20"/>
          <w:szCs w:val="20"/>
        </w:rPr>
      </w:pPr>
      <w:r w:rsidRPr="00ED1380">
        <w:rPr>
          <w:rFonts w:ascii="宋体" w:hAnsi="宋体" w:cs="仿宋" w:hint="eastAsia"/>
          <w:sz w:val="20"/>
          <w:szCs w:val="20"/>
        </w:rPr>
        <w:t>8.积极配合甲方纪检监察部门对有关问题的核查，如实提供相关材料，不得隐瞒、转移、销毁相关信息或资料。</w:t>
      </w:r>
    </w:p>
    <w:p w:rsidR="0054087B" w:rsidRDefault="0054087B" w:rsidP="0054087B">
      <w:pPr>
        <w:pStyle w:val="Normalaa1f5b18-2fab-4677-ab9e-c5bc1702f94f"/>
        <w:spacing w:line="360" w:lineRule="auto"/>
        <w:ind w:firstLineChars="250" w:firstLine="500"/>
        <w:rPr>
          <w:rFonts w:ascii="宋体" w:hAnsi="宋体" w:cs="黑体"/>
          <w:bCs/>
          <w:sz w:val="20"/>
          <w:szCs w:val="20"/>
        </w:rPr>
      </w:pPr>
      <w:r w:rsidRPr="00ED1380">
        <w:rPr>
          <w:rFonts w:ascii="宋体" w:hAnsi="宋体" w:cs="黑体" w:hint="eastAsia"/>
          <w:bCs/>
          <w:sz w:val="20"/>
          <w:szCs w:val="20"/>
        </w:rPr>
        <w:t>第三条  法律责任</w:t>
      </w:r>
    </w:p>
    <w:p w:rsidR="0054087B" w:rsidRDefault="0054087B" w:rsidP="0054087B">
      <w:pPr>
        <w:pStyle w:val="Normalaa1f5b18-2fab-4677-ab9e-c5bc1702f94f"/>
        <w:spacing w:line="360" w:lineRule="auto"/>
        <w:ind w:firstLineChars="250" w:firstLine="500"/>
        <w:rPr>
          <w:rFonts w:ascii="宋体" w:hAnsi="宋体"/>
          <w:sz w:val="20"/>
          <w:szCs w:val="20"/>
        </w:rPr>
      </w:pPr>
      <w:r w:rsidRPr="00ED1380">
        <w:rPr>
          <w:rFonts w:ascii="宋体" w:hAnsi="宋体" w:cs="仿宋"/>
          <w:sz w:val="20"/>
          <w:szCs w:val="20"/>
        </w:rPr>
        <w:t>1.</w:t>
      </w:r>
      <w:r w:rsidRPr="00ED1380">
        <w:rPr>
          <w:rFonts w:ascii="宋体" w:hAnsi="宋体" w:cs="仿宋" w:hint="eastAsia"/>
          <w:sz w:val="20"/>
          <w:szCs w:val="20"/>
        </w:rPr>
        <w:t>甲方人员违反协议书的第一条约定的，一经查实，按照管理权限，依据国家有关法律法规、烟草行业和甲方规定给予党纪、政纪处分或组织处理；涉嫌犯罪的，移交司法机关追究刑事责任；甲方给乙方造成的经济损失，应依法予以赔偿。</w:t>
      </w:r>
    </w:p>
    <w:p w:rsidR="0054087B" w:rsidRDefault="0054087B" w:rsidP="0054087B">
      <w:pPr>
        <w:pStyle w:val="Normalaa1f5b18-2fab-4677-ab9e-c5bc1702f94f"/>
        <w:spacing w:line="360" w:lineRule="auto"/>
        <w:ind w:firstLineChars="250" w:firstLine="500"/>
        <w:rPr>
          <w:rFonts w:ascii="宋体" w:hAnsi="宋体" w:cs="仿宋"/>
          <w:b/>
          <w:kern w:val="0"/>
          <w:sz w:val="20"/>
          <w:szCs w:val="20"/>
        </w:rPr>
      </w:pPr>
      <w:r w:rsidRPr="00ED1380">
        <w:rPr>
          <w:rFonts w:ascii="宋体" w:hAnsi="宋体" w:cs="仿宋"/>
          <w:sz w:val="20"/>
          <w:szCs w:val="20"/>
        </w:rPr>
        <w:t>2.</w:t>
      </w:r>
      <w:r w:rsidRPr="00ED1380">
        <w:rPr>
          <w:rFonts w:ascii="宋体" w:hAnsi="宋体" w:cs="仿宋" w:hint="eastAsia"/>
          <w:sz w:val="20"/>
          <w:szCs w:val="20"/>
        </w:rPr>
        <w:t>乙方及其相关工作人员违反协议书第</w:t>
      </w:r>
      <w:r w:rsidRPr="00ED1380">
        <w:rPr>
          <w:rFonts w:ascii="宋体" w:hAnsi="宋体" w:cs="仿宋"/>
          <w:sz w:val="20"/>
          <w:szCs w:val="20"/>
        </w:rPr>
        <w:t>二</w:t>
      </w:r>
      <w:r w:rsidRPr="00ED1380">
        <w:rPr>
          <w:rFonts w:ascii="宋体" w:hAnsi="宋体" w:cs="仿宋" w:hint="eastAsia"/>
          <w:sz w:val="20"/>
          <w:szCs w:val="20"/>
        </w:rPr>
        <w:t>条规定的，一经查实，根据甲方《供应商不良行为管理办法》及其他供应商管理制度中的相关规定，给予乙方相应处理措施。涉嫌犯罪的，移送司法机关依法追究刑事责任。</w:t>
      </w:r>
      <w:r w:rsidRPr="00ED1380">
        <w:rPr>
          <w:rFonts w:ascii="宋体" w:hAnsi="宋体" w:cs="仿宋" w:hint="eastAsia"/>
          <w:kern w:val="0"/>
          <w:sz w:val="20"/>
          <w:szCs w:val="20"/>
        </w:rPr>
        <w:t>同时，甲方可单方解除或终止</w:t>
      </w:r>
      <w:r w:rsidRPr="00ED1380">
        <w:rPr>
          <w:rFonts w:ascii="宋体" w:hAnsi="宋体" w:cs="仿宋" w:hint="eastAsia"/>
          <w:sz w:val="20"/>
          <w:szCs w:val="20"/>
          <w:u w:val="single"/>
        </w:rPr>
        <w:t>主</w:t>
      </w:r>
      <w:r w:rsidRPr="00ED1380">
        <w:rPr>
          <w:rFonts w:ascii="宋体" w:hAnsi="宋体" w:cs="仿宋" w:hint="eastAsia"/>
          <w:sz w:val="20"/>
          <w:szCs w:val="20"/>
        </w:rPr>
        <w:t>合同</w:t>
      </w:r>
      <w:r w:rsidRPr="00ED1380">
        <w:rPr>
          <w:rFonts w:ascii="宋体" w:hAnsi="宋体" w:cs="仿宋" w:hint="eastAsia"/>
          <w:kern w:val="0"/>
          <w:sz w:val="20"/>
          <w:szCs w:val="20"/>
        </w:rPr>
        <w:t>，且有权通过媒体公开上述行为。</w:t>
      </w:r>
    </w:p>
    <w:p w:rsidR="0054087B" w:rsidRDefault="0054087B" w:rsidP="0054087B">
      <w:pPr>
        <w:pStyle w:val="Normalaa1f5b18-2fab-4677-ab9e-c5bc1702f94f"/>
        <w:spacing w:line="360" w:lineRule="auto"/>
        <w:ind w:firstLineChars="250" w:firstLine="500"/>
        <w:rPr>
          <w:rFonts w:ascii="宋体" w:hAnsi="宋体" w:cs="仿宋"/>
          <w:sz w:val="20"/>
          <w:szCs w:val="20"/>
        </w:rPr>
      </w:pPr>
      <w:r w:rsidRPr="00ED1380">
        <w:rPr>
          <w:rFonts w:ascii="宋体" w:hAnsi="宋体" w:cs="仿宋"/>
          <w:sz w:val="20"/>
          <w:szCs w:val="20"/>
        </w:rPr>
        <w:t>3.</w:t>
      </w:r>
      <w:r w:rsidRPr="00ED1380">
        <w:rPr>
          <w:rFonts w:ascii="宋体" w:hAnsi="宋体" w:cs="仿宋" w:hint="eastAsia"/>
          <w:sz w:val="20"/>
          <w:szCs w:val="20"/>
        </w:rPr>
        <w:t>乙方及其相关工作人员违反协议书第二条规定，给甲方单位造成经济损失的，应依法予以赔偿。</w:t>
      </w:r>
    </w:p>
    <w:p w:rsidR="0054087B" w:rsidRDefault="0054087B" w:rsidP="0054087B">
      <w:pPr>
        <w:pStyle w:val="Normalaa1f5b18-2fab-4677-ab9e-c5bc1702f94f"/>
        <w:spacing w:line="360" w:lineRule="auto"/>
        <w:ind w:firstLineChars="250" w:firstLine="500"/>
        <w:rPr>
          <w:rFonts w:ascii="宋体" w:hAnsi="宋体" w:cs="黑体"/>
          <w:bCs/>
          <w:sz w:val="20"/>
          <w:szCs w:val="20"/>
        </w:rPr>
      </w:pPr>
      <w:r w:rsidRPr="00ED1380">
        <w:rPr>
          <w:rFonts w:ascii="宋体" w:hAnsi="宋体" w:cs="黑体" w:hint="eastAsia"/>
          <w:bCs/>
          <w:sz w:val="20"/>
          <w:szCs w:val="20"/>
        </w:rPr>
        <w:t>第四条  协议书生效及法律效力</w:t>
      </w:r>
    </w:p>
    <w:p w:rsidR="0054087B" w:rsidRDefault="0054087B" w:rsidP="0054087B">
      <w:pPr>
        <w:pStyle w:val="Normalaa1f5b18-2fab-4677-ab9e-c5bc1702f94f"/>
        <w:adjustRightInd w:val="0"/>
        <w:snapToGrid w:val="0"/>
        <w:spacing w:line="360" w:lineRule="auto"/>
        <w:ind w:firstLineChars="200" w:firstLine="400"/>
        <w:rPr>
          <w:rFonts w:ascii="宋体" w:hAnsi="宋体" w:cs="仿宋"/>
          <w:sz w:val="20"/>
          <w:szCs w:val="20"/>
        </w:rPr>
      </w:pPr>
      <w:r w:rsidRPr="00ED1380">
        <w:rPr>
          <w:rFonts w:ascii="宋体" w:hAnsi="宋体" w:cs="仿宋" w:hint="eastAsia"/>
          <w:sz w:val="20"/>
          <w:szCs w:val="20"/>
        </w:rPr>
        <w:t>协议书为</w:t>
      </w:r>
      <w:r w:rsidRPr="00ED1380">
        <w:rPr>
          <w:rFonts w:ascii="宋体" w:hAnsi="宋体" w:cs="仿宋" w:hint="eastAsia"/>
          <w:sz w:val="20"/>
          <w:szCs w:val="20"/>
          <w:u w:val="single"/>
        </w:rPr>
        <w:t>主</w:t>
      </w:r>
      <w:r w:rsidRPr="00ED1380">
        <w:rPr>
          <w:rFonts w:ascii="宋体" w:hAnsi="宋体" w:cs="仿宋" w:hint="eastAsia"/>
          <w:sz w:val="20"/>
          <w:szCs w:val="20"/>
        </w:rPr>
        <w:t>合同附件，</w:t>
      </w:r>
      <w:r w:rsidRPr="00ED1380">
        <w:rPr>
          <w:rFonts w:ascii="宋体" w:hAnsi="宋体" w:cs="仿宋"/>
          <w:sz w:val="20"/>
          <w:szCs w:val="20"/>
        </w:rPr>
        <w:t>在主合同双方法定代表人或委托代理人签字盖章后与主合同同步生效</w:t>
      </w:r>
      <w:r w:rsidRPr="00ED1380">
        <w:rPr>
          <w:rFonts w:ascii="宋体" w:hAnsi="宋体" w:cs="仿宋" w:hint="eastAsia"/>
          <w:sz w:val="20"/>
          <w:szCs w:val="20"/>
        </w:rPr>
        <w:t>，与主合同具有同等法律效力，双方应接受并严格遵守。</w:t>
      </w:r>
    </w:p>
    <w:p w:rsidR="0054087B" w:rsidRDefault="0054087B" w:rsidP="0054087B">
      <w:pPr>
        <w:pStyle w:val="Normalaa1f5b18-2fab-4677-ab9e-c5bc1702f94f"/>
        <w:spacing w:line="360" w:lineRule="auto"/>
        <w:ind w:firstLineChars="250" w:firstLine="500"/>
        <w:rPr>
          <w:rFonts w:ascii="宋体" w:hAnsi="宋体" w:cs="黑体"/>
          <w:bCs/>
          <w:sz w:val="20"/>
          <w:szCs w:val="20"/>
        </w:rPr>
      </w:pPr>
      <w:r w:rsidRPr="00ED1380">
        <w:rPr>
          <w:rFonts w:ascii="宋体" w:hAnsi="宋体" w:cs="黑体" w:hint="eastAsia"/>
          <w:bCs/>
          <w:sz w:val="20"/>
          <w:szCs w:val="20"/>
        </w:rPr>
        <w:t>第五条  特别提示</w:t>
      </w:r>
    </w:p>
    <w:p w:rsidR="0054087B" w:rsidRDefault="0054087B" w:rsidP="0054087B">
      <w:pPr>
        <w:pStyle w:val="Normalaa1f5b18-2fab-4677-ab9e-c5bc1702f94f"/>
        <w:adjustRightInd w:val="0"/>
        <w:snapToGrid w:val="0"/>
        <w:spacing w:line="360" w:lineRule="auto"/>
        <w:ind w:firstLineChars="200" w:firstLine="402"/>
        <w:rPr>
          <w:rFonts w:ascii="宋体" w:hAnsi="宋体"/>
          <w:sz w:val="20"/>
          <w:szCs w:val="20"/>
        </w:rPr>
        <w:sectPr w:rsidR="0054087B">
          <w:pgSz w:w="11900" w:h="16820"/>
          <w:pgMar w:top="1440" w:right="1800" w:bottom="1440" w:left="1800" w:header="720" w:footer="720" w:gutter="0"/>
          <w:cols w:space="720"/>
        </w:sectPr>
      </w:pPr>
      <w:r w:rsidRPr="00ED1380">
        <w:rPr>
          <w:rFonts w:ascii="宋体" w:hAnsi="宋体" w:cs="仿宋" w:hint="eastAsia"/>
          <w:b/>
          <w:sz w:val="20"/>
          <w:szCs w:val="20"/>
        </w:rPr>
        <w:t>甲乙双方确认在签订协议书前已仔细阅读条款内容，甲乙双方对协议书所约定的内容已准确理解，对其产生的法律责任已清楚知悉，并承诺遵守。</w:t>
      </w:r>
    </w:p>
    <w:p w:rsidR="0054087B" w:rsidRDefault="0054087B" w:rsidP="0054087B">
      <w:pPr>
        <w:pStyle w:val="527fefeb96194d67817d0d4bd6e7f2e9"/>
      </w:pPr>
      <w:r>
        <w:lastRenderedPageBreak/>
        <w:t>附件四</w:t>
      </w:r>
    </w:p>
    <w:p w:rsidR="0054087B" w:rsidRDefault="0054087B" w:rsidP="0054087B">
      <w:pPr>
        <w:pStyle w:val="Normalaa1f5b18-2fab-4677-ab9e-c5bc1702f94f"/>
        <w:tabs>
          <w:tab w:val="left" w:pos="5898"/>
          <w:tab w:val="right" w:pos="8312"/>
        </w:tabs>
        <w:spacing w:line="360" w:lineRule="auto"/>
        <w:jc w:val="left"/>
        <w:rPr>
          <w:rFonts w:ascii="宋体" w:hAnsi="宋体"/>
          <w:color w:val="FF0000"/>
          <w:sz w:val="20"/>
          <w:szCs w:val="20"/>
        </w:rPr>
      </w:pPr>
      <w:bookmarkStart w:id="1" w:name="zhengwen"/>
      <w:r w:rsidRPr="007B3826">
        <w:rPr>
          <w:rFonts w:ascii="宋体" w:hAnsi="宋体"/>
          <w:sz w:val="20"/>
          <w:szCs w:val="20"/>
        </w:rPr>
        <w:tab/>
      </w:r>
      <w:r w:rsidRPr="007B3826">
        <w:rPr>
          <w:rFonts w:ascii="宋体" w:hAnsi="宋体"/>
          <w:color w:val="FF0000"/>
          <w:sz w:val="20"/>
          <w:szCs w:val="20"/>
        </w:rPr>
        <w:tab/>
      </w:r>
      <w:r w:rsidRPr="007B3826">
        <w:rPr>
          <w:rFonts w:ascii="宋体" w:hAnsi="宋体" w:hint="eastAsia"/>
          <w:color w:val="FF0000"/>
          <w:sz w:val="20"/>
          <w:szCs w:val="20"/>
        </w:rPr>
        <w:t>HNZY/GL-</w:t>
      </w:r>
      <w:r w:rsidRPr="007B3826">
        <w:rPr>
          <w:rFonts w:ascii="宋体" w:hAnsi="宋体"/>
          <w:color w:val="FF0000"/>
          <w:sz w:val="20"/>
          <w:szCs w:val="20"/>
        </w:rPr>
        <w:t>CG</w:t>
      </w:r>
      <w:r w:rsidRPr="007B3826">
        <w:rPr>
          <w:rFonts w:ascii="宋体" w:hAnsi="宋体" w:hint="eastAsia"/>
          <w:color w:val="FF0000"/>
          <w:sz w:val="20"/>
          <w:szCs w:val="20"/>
        </w:rPr>
        <w:t>-</w:t>
      </w:r>
      <w:r w:rsidRPr="007B3826">
        <w:rPr>
          <w:rFonts w:ascii="宋体" w:hAnsi="宋体"/>
          <w:color w:val="FF0000"/>
          <w:sz w:val="20"/>
          <w:szCs w:val="20"/>
        </w:rPr>
        <w:t>18</w:t>
      </w:r>
      <w:r w:rsidRPr="007B3826">
        <w:rPr>
          <w:rFonts w:ascii="宋体" w:hAnsi="宋体" w:hint="eastAsia"/>
          <w:color w:val="FF0000"/>
          <w:sz w:val="20"/>
          <w:szCs w:val="20"/>
        </w:rPr>
        <w:t>-</w:t>
      </w:r>
      <w:r w:rsidRPr="007B3826">
        <w:rPr>
          <w:rFonts w:ascii="宋体" w:hAnsi="宋体"/>
          <w:color w:val="FF0000"/>
          <w:sz w:val="20"/>
          <w:szCs w:val="20"/>
        </w:rPr>
        <w:t>220714</w:t>
      </w:r>
    </w:p>
    <w:p w:rsidR="0054087B" w:rsidRDefault="0054087B" w:rsidP="0054087B">
      <w:pPr>
        <w:pStyle w:val="Normalaa1f5b18-2fab-4677-ab9e-c5bc1702f94f"/>
        <w:adjustRightInd w:val="0"/>
        <w:snapToGrid w:val="0"/>
        <w:spacing w:beforeLines="100" w:before="240" w:afterLines="100" w:after="240" w:line="360" w:lineRule="auto"/>
        <w:jc w:val="center"/>
        <w:rPr>
          <w:rFonts w:ascii="宋体" w:hAnsi="宋体"/>
          <w:b/>
          <w:bCs/>
          <w:sz w:val="22"/>
          <w:szCs w:val="22"/>
        </w:rPr>
      </w:pPr>
      <w:r w:rsidRPr="007B3826">
        <w:rPr>
          <w:rFonts w:ascii="宋体" w:hAnsi="宋体" w:hint="eastAsia"/>
          <w:b/>
          <w:bCs/>
          <w:sz w:val="22"/>
          <w:szCs w:val="22"/>
        </w:rPr>
        <w:t>供应商不良行为管理办法</w:t>
      </w:r>
    </w:p>
    <w:p w:rsidR="0054087B" w:rsidRDefault="0054087B" w:rsidP="0054087B">
      <w:pPr>
        <w:pStyle w:val="Normalaa1f5b18-2fab-4677-ab9e-c5bc1702f94f"/>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第一章</w:t>
      </w:r>
      <w:r w:rsidRPr="007B3826">
        <w:rPr>
          <w:rFonts w:ascii="宋体" w:hAnsi="宋体"/>
          <w:b/>
          <w:bCs/>
          <w:sz w:val="22"/>
          <w:szCs w:val="22"/>
        </w:rPr>
        <w:t xml:space="preserve">  </w:t>
      </w:r>
      <w:r w:rsidRPr="007B3826">
        <w:rPr>
          <w:rFonts w:ascii="宋体" w:hAnsi="宋体" w:hint="eastAsia"/>
          <w:b/>
          <w:bCs/>
          <w:sz w:val="22"/>
          <w:szCs w:val="22"/>
        </w:rPr>
        <w:t>总则</w:t>
      </w:r>
    </w:p>
    <w:p w:rsidR="0054087B" w:rsidRDefault="0054087B" w:rsidP="0054087B">
      <w:pPr>
        <w:pStyle w:val="Normalaa1f5b18-2fab-4677-ab9e-c5bc1702f94f"/>
        <w:adjustRightInd w:val="0"/>
        <w:snapToGrid w:val="0"/>
        <w:spacing w:line="360" w:lineRule="auto"/>
        <w:ind w:firstLineChars="200" w:firstLine="402"/>
        <w:rPr>
          <w:rFonts w:ascii="宋体" w:hAnsi="宋体"/>
          <w:sz w:val="20"/>
          <w:szCs w:val="20"/>
        </w:rPr>
      </w:pPr>
      <w:r w:rsidRPr="007B3826">
        <w:rPr>
          <w:rFonts w:ascii="宋体" w:hAnsi="宋体" w:hint="eastAsia"/>
          <w:b/>
          <w:sz w:val="20"/>
          <w:szCs w:val="20"/>
        </w:rPr>
        <w:t>第一条</w:t>
      </w:r>
      <w:r w:rsidRPr="007B3826">
        <w:rPr>
          <w:rFonts w:ascii="宋体" w:hAnsi="宋体"/>
          <w:sz w:val="20"/>
          <w:szCs w:val="20"/>
        </w:rPr>
        <w:t xml:space="preserve"> </w:t>
      </w:r>
      <w:r w:rsidRPr="007B3826">
        <w:rPr>
          <w:rFonts w:ascii="宋体" w:hAnsi="宋体" w:hint="eastAsia"/>
          <w:sz w:val="20"/>
          <w:szCs w:val="20"/>
        </w:rPr>
        <w:t>为进一步规范湖南中烟采购业务活动中供应商的行为，防范</w:t>
      </w:r>
      <w:r w:rsidRPr="007B3826">
        <w:rPr>
          <w:rFonts w:ascii="宋体" w:hAnsi="宋体"/>
          <w:sz w:val="20"/>
          <w:szCs w:val="20"/>
        </w:rPr>
        <w:t>采购领域廉洁风险，推动</w:t>
      </w:r>
      <w:r w:rsidRPr="007B3826">
        <w:rPr>
          <w:rFonts w:ascii="宋体" w:hAnsi="宋体" w:hint="eastAsia"/>
          <w:sz w:val="20"/>
          <w:szCs w:val="20"/>
        </w:rPr>
        <w:t>湖南中烟</w:t>
      </w:r>
      <w:r w:rsidRPr="007B3826">
        <w:rPr>
          <w:rFonts w:ascii="宋体" w:hAnsi="宋体"/>
          <w:sz w:val="20"/>
          <w:szCs w:val="20"/>
        </w:rPr>
        <w:t>高质量发展</w:t>
      </w:r>
      <w:r w:rsidRPr="007B3826">
        <w:rPr>
          <w:rFonts w:ascii="宋体" w:hAnsi="宋体" w:hint="eastAsia"/>
          <w:sz w:val="20"/>
          <w:szCs w:val="20"/>
        </w:rPr>
        <w:t>,根据《中华人民共和国招标投标法》以及相关国家法律法规和行业规定，制定本办法。</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第二条</w:t>
      </w:r>
      <w:r w:rsidRPr="007B3826">
        <w:rPr>
          <w:rFonts w:ascii="宋体" w:hAnsi="宋体"/>
          <w:sz w:val="20"/>
          <w:szCs w:val="20"/>
        </w:rPr>
        <w:t xml:space="preserve"> </w:t>
      </w:r>
      <w:r w:rsidRPr="007B3826">
        <w:rPr>
          <w:rFonts w:ascii="宋体" w:hAnsi="宋体" w:hint="eastAsia"/>
          <w:sz w:val="20"/>
          <w:szCs w:val="20"/>
        </w:rPr>
        <w:t>本办法适用于</w:t>
      </w:r>
      <w:r w:rsidRPr="007B3826">
        <w:rPr>
          <w:rFonts w:ascii="宋体" w:hAnsi="宋体"/>
          <w:sz w:val="20"/>
          <w:szCs w:val="20"/>
        </w:rPr>
        <w:t>湖南中烟工业有限责任公司</w:t>
      </w:r>
      <w:r w:rsidRPr="007B3826">
        <w:rPr>
          <w:rFonts w:ascii="宋体" w:hAnsi="宋体" w:hint="eastAsia"/>
          <w:sz w:val="20"/>
          <w:szCs w:val="20"/>
        </w:rPr>
        <w:t>及下属各单位、控股企业（以下统称公司）的采购业务活动。</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第三条</w:t>
      </w:r>
      <w:r w:rsidRPr="007B3826">
        <w:rPr>
          <w:rFonts w:ascii="宋体" w:hAnsi="宋体"/>
          <w:b/>
          <w:sz w:val="20"/>
          <w:szCs w:val="20"/>
        </w:rPr>
        <w:t xml:space="preserve"> </w:t>
      </w:r>
      <w:r w:rsidRPr="007B3826">
        <w:rPr>
          <w:rFonts w:ascii="宋体" w:hAnsi="宋体" w:hint="eastAsia"/>
          <w:sz w:val="20"/>
          <w:szCs w:val="20"/>
        </w:rPr>
        <w:t>本办法所称供应商是指参加公司采购业务活动，向公司提供工程、物资、服务的法人、非法人组织或自然人。</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第四条</w:t>
      </w:r>
      <w:r w:rsidRPr="007B3826">
        <w:rPr>
          <w:rFonts w:ascii="宋体" w:hAnsi="宋体"/>
          <w:sz w:val="20"/>
          <w:szCs w:val="20"/>
        </w:rPr>
        <w:t xml:space="preserve"> </w:t>
      </w:r>
      <w:r w:rsidRPr="007B3826">
        <w:rPr>
          <w:rFonts w:ascii="宋体" w:hAnsi="宋体" w:hint="eastAsia"/>
          <w:sz w:val="20"/>
          <w:szCs w:val="20"/>
        </w:rPr>
        <w:t>本办法所称不良行为是指供应商为</w:t>
      </w:r>
      <w:r w:rsidRPr="007B3826">
        <w:rPr>
          <w:rFonts w:ascii="宋体" w:hAnsi="宋体"/>
          <w:sz w:val="20"/>
          <w:szCs w:val="20"/>
        </w:rPr>
        <w:t>谋取自身利益，违反国家法律、法规、规章，或者烟草行业制度规定、合同约定，损害国家利益、社会利益或者烟草企业利益的行为</w:t>
      </w:r>
      <w:r w:rsidRPr="007B3826">
        <w:rPr>
          <w:rFonts w:ascii="宋体" w:hAnsi="宋体" w:hint="eastAsia"/>
          <w:sz w:val="20"/>
          <w:szCs w:val="20"/>
        </w:rPr>
        <w:t>。（见附录A）</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第五条</w:t>
      </w:r>
      <w:r w:rsidRPr="007B3826">
        <w:rPr>
          <w:rFonts w:ascii="宋体" w:hAnsi="宋体"/>
          <w:sz w:val="20"/>
          <w:szCs w:val="20"/>
        </w:rPr>
        <w:t xml:space="preserve"> </w:t>
      </w:r>
      <w:r w:rsidRPr="007B3826">
        <w:rPr>
          <w:rFonts w:ascii="宋体" w:hAnsi="宋体" w:hint="eastAsia"/>
          <w:sz w:val="20"/>
          <w:szCs w:val="20"/>
        </w:rPr>
        <w:t>供应商不良行为的认定和处理遵循事实清楚、客观公正、程序合法、审慎</w:t>
      </w:r>
      <w:r w:rsidRPr="007B3826">
        <w:rPr>
          <w:rFonts w:ascii="宋体" w:hAnsi="宋体"/>
          <w:sz w:val="20"/>
          <w:szCs w:val="20"/>
        </w:rPr>
        <w:t>认定</w:t>
      </w:r>
      <w:r w:rsidRPr="007B3826">
        <w:rPr>
          <w:rFonts w:ascii="宋体" w:hAnsi="宋体" w:hint="eastAsia"/>
          <w:sz w:val="20"/>
          <w:szCs w:val="20"/>
        </w:rPr>
        <w:t>、处理恰当、手续完备的原则。</w:t>
      </w:r>
    </w:p>
    <w:p w:rsidR="0054087B" w:rsidRDefault="0054087B" w:rsidP="0054087B">
      <w:pPr>
        <w:pStyle w:val="Normalaa1f5b18-2fab-4677-ab9e-c5bc1702f94f"/>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第二章</w:t>
      </w:r>
      <w:r w:rsidRPr="007B3826">
        <w:rPr>
          <w:rFonts w:ascii="宋体" w:hAnsi="宋体"/>
          <w:b/>
          <w:bCs/>
          <w:sz w:val="22"/>
          <w:szCs w:val="22"/>
        </w:rPr>
        <w:t xml:space="preserve">  </w:t>
      </w:r>
      <w:r w:rsidRPr="007B3826">
        <w:rPr>
          <w:rFonts w:ascii="宋体" w:hAnsi="宋体" w:hint="eastAsia"/>
          <w:b/>
          <w:bCs/>
          <w:sz w:val="22"/>
          <w:szCs w:val="22"/>
        </w:rPr>
        <w:t>职责与权限</w:t>
      </w:r>
    </w:p>
    <w:p w:rsidR="0054087B" w:rsidRDefault="0054087B" w:rsidP="0054087B">
      <w:pPr>
        <w:pStyle w:val="Normalaa1f5b18-2fab-4677-ab9e-c5bc1702f94f"/>
        <w:adjustRightInd w:val="0"/>
        <w:snapToGrid w:val="0"/>
        <w:spacing w:line="360" w:lineRule="auto"/>
        <w:ind w:firstLineChars="200" w:firstLine="402"/>
        <w:rPr>
          <w:rFonts w:ascii="宋体" w:hAnsi="宋体" w:cs="宋体"/>
          <w:sz w:val="20"/>
          <w:szCs w:val="20"/>
        </w:rPr>
      </w:pPr>
      <w:r w:rsidRPr="007B3826">
        <w:rPr>
          <w:rFonts w:ascii="宋体" w:hAnsi="宋体" w:hint="eastAsia"/>
          <w:b/>
          <w:sz w:val="20"/>
          <w:szCs w:val="20"/>
        </w:rPr>
        <w:t>第六条</w:t>
      </w:r>
      <w:r w:rsidRPr="007B3826">
        <w:rPr>
          <w:rFonts w:ascii="宋体" w:hAnsi="宋体"/>
          <w:b/>
          <w:sz w:val="20"/>
          <w:szCs w:val="20"/>
        </w:rPr>
        <w:t xml:space="preserve"> </w:t>
      </w:r>
      <w:r w:rsidRPr="007B3826">
        <w:rPr>
          <w:rFonts w:ascii="宋体" w:hAnsi="宋体"/>
          <w:sz w:val="20"/>
          <w:szCs w:val="20"/>
        </w:rPr>
        <w:t>公司党</w:t>
      </w:r>
      <w:r w:rsidRPr="007B3826">
        <w:rPr>
          <w:rFonts w:ascii="宋体" w:hAnsi="宋体" w:hint="eastAsia"/>
          <w:sz w:val="20"/>
          <w:szCs w:val="20"/>
        </w:rPr>
        <w:t>组</w:t>
      </w:r>
      <w:r w:rsidRPr="007B3826">
        <w:rPr>
          <w:rFonts w:ascii="宋体" w:hAnsi="宋体"/>
          <w:sz w:val="20"/>
          <w:szCs w:val="20"/>
        </w:rPr>
        <w:t>会和各单位</w:t>
      </w:r>
      <w:r w:rsidRPr="007B3826">
        <w:rPr>
          <w:rFonts w:ascii="宋体" w:hAnsi="宋体" w:hint="eastAsia"/>
          <w:sz w:val="20"/>
          <w:szCs w:val="20"/>
        </w:rPr>
        <w:t>党委会（党总支会）是供应商不良行为的认定主体。公司党组会负责供应商行贿行为、总部供应商不良行为的认定，及所有暂缓、缩短或降低执行供应商不良行为处理措施的决定。各单位党委会（党总支会）负责本单位供应商不良行为的认定，提出暂缓、缩短或降低执行不良行为处理措施的建议。</w:t>
      </w:r>
    </w:p>
    <w:p w:rsidR="0054087B" w:rsidRDefault="0054087B" w:rsidP="0054087B">
      <w:pPr>
        <w:pStyle w:val="Normalaa1f5b18-2fab-4677-ab9e-c5bc1702f94f"/>
        <w:adjustRightInd w:val="0"/>
        <w:snapToGrid w:val="0"/>
        <w:spacing w:line="360" w:lineRule="auto"/>
        <w:ind w:firstLineChars="200" w:firstLine="402"/>
        <w:rPr>
          <w:rFonts w:ascii="宋体" w:hAnsi="宋体"/>
          <w:sz w:val="20"/>
          <w:szCs w:val="20"/>
        </w:rPr>
      </w:pPr>
      <w:r w:rsidRPr="007B3826">
        <w:rPr>
          <w:rFonts w:ascii="宋体" w:hAnsi="宋体" w:hint="eastAsia"/>
          <w:b/>
          <w:sz w:val="20"/>
          <w:szCs w:val="20"/>
        </w:rPr>
        <w:t>第七条</w:t>
      </w:r>
      <w:r w:rsidRPr="007B3826">
        <w:rPr>
          <w:rFonts w:ascii="宋体" w:hAnsi="宋体"/>
          <w:sz w:val="20"/>
          <w:szCs w:val="20"/>
        </w:rPr>
        <w:t xml:space="preserve"> </w:t>
      </w:r>
      <w:r w:rsidRPr="007B3826">
        <w:rPr>
          <w:rFonts w:ascii="宋体" w:hAnsi="宋体" w:hint="eastAsia"/>
          <w:sz w:val="20"/>
          <w:szCs w:val="20"/>
        </w:rPr>
        <w:t>公司各级规范管理部门（以下简称“规范管理部门”）是供应商不良行为归口管理部门，主要职责是：</w:t>
      </w:r>
    </w:p>
    <w:p w:rsidR="0054087B" w:rsidRDefault="0054087B" w:rsidP="0054087B">
      <w:pPr>
        <w:pStyle w:val="af"/>
        <w:adjustRightInd w:val="0"/>
        <w:snapToGrid w:val="0"/>
        <w:spacing w:line="360" w:lineRule="auto"/>
        <w:ind w:firstLine="400"/>
        <w:rPr>
          <w:rFonts w:ascii="宋体" w:hAnsi="宋体"/>
          <w:sz w:val="20"/>
          <w:szCs w:val="20"/>
        </w:rPr>
      </w:pPr>
      <w:r w:rsidRPr="007B3826">
        <w:rPr>
          <w:rFonts w:ascii="宋体" w:hAnsi="宋体" w:hint="eastAsia"/>
          <w:sz w:val="20"/>
          <w:szCs w:val="20"/>
        </w:rPr>
        <w:t>（一）公司规范管理办公室（以下简称“公司规范办”）是公司供应商不良行为管理牵头部门，负责制（修）订</w:t>
      </w:r>
      <w:r w:rsidRPr="007B3826">
        <w:rPr>
          <w:rFonts w:ascii="宋体" w:hAnsi="宋体"/>
          <w:sz w:val="20"/>
          <w:szCs w:val="20"/>
        </w:rPr>
        <w:t>公司供应商不良行为管理办法</w:t>
      </w:r>
      <w:r w:rsidRPr="007B3826">
        <w:rPr>
          <w:rFonts w:ascii="宋体" w:hAnsi="宋体" w:hint="eastAsia"/>
          <w:sz w:val="20"/>
          <w:szCs w:val="20"/>
        </w:rPr>
        <w:t>，</w:t>
      </w:r>
      <w:r w:rsidRPr="007B3826">
        <w:rPr>
          <w:rFonts w:ascii="宋体" w:hAnsi="宋体"/>
          <w:sz w:val="20"/>
          <w:szCs w:val="20"/>
        </w:rPr>
        <w:t>负责总部供应商不良行为信息的收集</w:t>
      </w:r>
      <w:r w:rsidRPr="007B3826">
        <w:rPr>
          <w:rFonts w:ascii="宋体" w:hAnsi="宋体" w:hint="eastAsia"/>
          <w:sz w:val="20"/>
          <w:szCs w:val="20"/>
        </w:rPr>
        <w:t>、</w:t>
      </w:r>
      <w:r w:rsidRPr="007B3826">
        <w:rPr>
          <w:rFonts w:ascii="宋体" w:hAnsi="宋体"/>
          <w:sz w:val="20"/>
          <w:szCs w:val="20"/>
        </w:rPr>
        <w:t>核实</w:t>
      </w:r>
      <w:r w:rsidRPr="007B3826">
        <w:rPr>
          <w:rFonts w:ascii="宋体" w:hAnsi="宋体" w:hint="eastAsia"/>
          <w:sz w:val="20"/>
          <w:szCs w:val="20"/>
        </w:rPr>
        <w:t>，并向公司党组会提交处理</w:t>
      </w:r>
      <w:r w:rsidRPr="007B3826">
        <w:rPr>
          <w:rFonts w:ascii="宋体" w:hAnsi="宋体"/>
          <w:sz w:val="20"/>
          <w:szCs w:val="20"/>
        </w:rPr>
        <w:t>建议</w:t>
      </w:r>
      <w:r w:rsidRPr="007B3826">
        <w:rPr>
          <w:rFonts w:ascii="宋体" w:hAnsi="宋体" w:hint="eastAsia"/>
          <w:sz w:val="20"/>
          <w:szCs w:val="20"/>
        </w:rPr>
        <w:t>；负责向公司采购管理部门提供供应商不良行为信息，负责按中国烟草总公司要求提报供应商不良行为相关信息。</w:t>
      </w:r>
    </w:p>
    <w:p w:rsidR="0054087B" w:rsidRDefault="0054087B" w:rsidP="0054087B">
      <w:pPr>
        <w:pStyle w:val="af"/>
        <w:adjustRightInd w:val="0"/>
        <w:snapToGrid w:val="0"/>
        <w:spacing w:line="360" w:lineRule="auto"/>
        <w:ind w:firstLine="400"/>
        <w:rPr>
          <w:rFonts w:ascii="宋体" w:hAnsi="宋体"/>
          <w:sz w:val="20"/>
          <w:szCs w:val="20"/>
        </w:rPr>
      </w:pPr>
      <w:r w:rsidRPr="007B3826">
        <w:rPr>
          <w:rFonts w:ascii="宋体" w:hAnsi="宋体" w:hint="eastAsia"/>
          <w:sz w:val="20"/>
          <w:szCs w:val="20"/>
        </w:rPr>
        <w:t>（二）各单位规范管理部门负责本单位供应商</w:t>
      </w:r>
      <w:r w:rsidRPr="007B3826">
        <w:rPr>
          <w:rFonts w:ascii="宋体" w:hAnsi="宋体"/>
          <w:sz w:val="20"/>
          <w:szCs w:val="20"/>
        </w:rPr>
        <w:t>不良行为</w:t>
      </w:r>
      <w:r w:rsidRPr="007B3826">
        <w:rPr>
          <w:rFonts w:ascii="宋体" w:hAnsi="宋体" w:hint="eastAsia"/>
          <w:sz w:val="20"/>
          <w:szCs w:val="20"/>
        </w:rPr>
        <w:t>信息收集、核实，并向本单位党委会（党总支会）提出处理建议。</w:t>
      </w:r>
    </w:p>
    <w:p w:rsidR="0054087B" w:rsidRDefault="0054087B" w:rsidP="0054087B">
      <w:pPr>
        <w:pStyle w:val="af"/>
        <w:snapToGrid w:val="0"/>
        <w:spacing w:line="360" w:lineRule="auto"/>
        <w:ind w:firstLine="402"/>
        <w:rPr>
          <w:rFonts w:ascii="宋体" w:hAnsi="宋体"/>
          <w:sz w:val="20"/>
          <w:szCs w:val="20"/>
        </w:rPr>
      </w:pPr>
      <w:r w:rsidRPr="007B3826">
        <w:rPr>
          <w:rFonts w:ascii="宋体" w:hAnsi="宋体" w:hint="eastAsia"/>
          <w:b/>
          <w:sz w:val="20"/>
          <w:szCs w:val="20"/>
        </w:rPr>
        <w:t>第八条</w:t>
      </w:r>
      <w:r w:rsidRPr="007B3826">
        <w:rPr>
          <w:rFonts w:ascii="宋体" w:hAnsi="宋体"/>
          <w:sz w:val="20"/>
          <w:szCs w:val="20"/>
        </w:rPr>
        <w:t xml:space="preserve"> </w:t>
      </w:r>
      <w:r w:rsidRPr="007B3826">
        <w:rPr>
          <w:rFonts w:ascii="宋体" w:hAnsi="宋体" w:hint="eastAsia"/>
          <w:sz w:val="20"/>
          <w:szCs w:val="20"/>
        </w:rPr>
        <w:t>公司规范管理部门负责维护公司供应商不良行为库，及时公布相关信息。</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第九条</w:t>
      </w:r>
      <w:r w:rsidRPr="007B3826">
        <w:rPr>
          <w:rFonts w:ascii="宋体" w:hAnsi="宋体"/>
          <w:b/>
          <w:sz w:val="20"/>
          <w:szCs w:val="20"/>
        </w:rPr>
        <w:t xml:space="preserve"> </w:t>
      </w:r>
      <w:r w:rsidRPr="007B3826">
        <w:rPr>
          <w:rFonts w:ascii="宋体" w:hAnsi="宋体" w:hint="eastAsia"/>
          <w:sz w:val="20"/>
          <w:szCs w:val="20"/>
        </w:rPr>
        <w:t>公司各级采购管理、业务实施、业务需求部门，及其他职能部门应配合规范管理部门进行供应商不良行为的调查核实，在采购业务活动中发现供应商涉嫌存在不良行为的，应及时报告规范管理部门，并提供相关证据材料。纪检</w:t>
      </w:r>
      <w:r w:rsidRPr="007B3826">
        <w:rPr>
          <w:rFonts w:ascii="宋体" w:hAnsi="宋体"/>
          <w:sz w:val="20"/>
          <w:szCs w:val="20"/>
        </w:rPr>
        <w:t>监察部门</w:t>
      </w:r>
      <w:r w:rsidRPr="007B3826">
        <w:rPr>
          <w:rFonts w:ascii="宋体" w:hAnsi="宋体" w:hint="eastAsia"/>
          <w:sz w:val="20"/>
          <w:szCs w:val="20"/>
        </w:rPr>
        <w:t>应</w:t>
      </w:r>
      <w:r w:rsidRPr="007B3826">
        <w:rPr>
          <w:rFonts w:ascii="宋体" w:hAnsi="宋体"/>
          <w:sz w:val="20"/>
          <w:szCs w:val="20"/>
        </w:rPr>
        <w:t>及时提供</w:t>
      </w:r>
      <w:r w:rsidRPr="007B3826">
        <w:rPr>
          <w:rFonts w:ascii="宋体" w:hAnsi="宋体" w:hint="eastAsia"/>
          <w:sz w:val="20"/>
          <w:szCs w:val="20"/>
        </w:rPr>
        <w:t>监督</w:t>
      </w:r>
      <w:r w:rsidRPr="007B3826">
        <w:rPr>
          <w:rFonts w:ascii="宋体" w:hAnsi="宋体"/>
          <w:sz w:val="20"/>
          <w:szCs w:val="20"/>
        </w:rPr>
        <w:t>执纪中发现的涉嫌供应商不良行为信息。</w:t>
      </w:r>
      <w:r w:rsidRPr="007B3826">
        <w:rPr>
          <w:rFonts w:ascii="宋体" w:hAnsi="宋体" w:hint="eastAsia"/>
          <w:sz w:val="20"/>
          <w:szCs w:val="20"/>
        </w:rPr>
        <w:t>业务实施</w:t>
      </w:r>
      <w:r w:rsidRPr="007B3826">
        <w:rPr>
          <w:rFonts w:ascii="宋体" w:hAnsi="宋体"/>
          <w:sz w:val="20"/>
          <w:szCs w:val="20"/>
        </w:rPr>
        <w:t>部门负责将</w:t>
      </w:r>
      <w:r w:rsidRPr="007B3826">
        <w:rPr>
          <w:rFonts w:ascii="宋体" w:hAnsi="宋体" w:hint="eastAsia"/>
          <w:sz w:val="20"/>
          <w:szCs w:val="20"/>
        </w:rPr>
        <w:t>本单位的处理决定及时书面告知被处理的供应商。</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hint="eastAsia"/>
          <w:sz w:val="20"/>
          <w:szCs w:val="20"/>
        </w:rPr>
        <w:lastRenderedPageBreak/>
        <w:t>相关采购管理部门应通过合同约定方式要求为公司采购活动服务的招标代理、项目管理、监理、造价咨询、审计、律师事务所等中介机构，发现供应商涉嫌存在不良行为的，应及时书面告知相关部门。</w:t>
      </w:r>
    </w:p>
    <w:p w:rsidR="0054087B" w:rsidRDefault="0054087B" w:rsidP="0054087B">
      <w:pPr>
        <w:pStyle w:val="Normalaa1f5b18-2fab-4677-ab9e-c5bc1702f94f"/>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第三章</w:t>
      </w:r>
      <w:r w:rsidRPr="007B3826">
        <w:rPr>
          <w:rFonts w:ascii="宋体" w:hAnsi="宋体"/>
          <w:b/>
          <w:bCs/>
          <w:sz w:val="22"/>
          <w:szCs w:val="22"/>
        </w:rPr>
        <w:t xml:space="preserve">  </w:t>
      </w:r>
      <w:r w:rsidRPr="007B3826">
        <w:rPr>
          <w:rFonts w:ascii="宋体" w:hAnsi="宋体" w:hint="eastAsia"/>
          <w:b/>
          <w:bCs/>
          <w:sz w:val="22"/>
          <w:szCs w:val="22"/>
        </w:rPr>
        <w:t>不良行为处理措施</w:t>
      </w:r>
    </w:p>
    <w:p w:rsidR="0054087B" w:rsidRDefault="0054087B" w:rsidP="0054087B">
      <w:pPr>
        <w:pStyle w:val="Normalaa1f5b18-2fab-4677-ab9e-c5bc1702f94f"/>
        <w:snapToGrid w:val="0"/>
        <w:spacing w:line="360" w:lineRule="auto"/>
        <w:ind w:firstLine="645"/>
        <w:rPr>
          <w:rFonts w:ascii="宋体" w:hAnsi="宋体"/>
          <w:sz w:val="20"/>
          <w:szCs w:val="20"/>
        </w:rPr>
      </w:pPr>
      <w:r w:rsidRPr="007B3826">
        <w:rPr>
          <w:rFonts w:ascii="宋体" w:hAnsi="宋体"/>
          <w:b/>
          <w:sz w:val="20"/>
          <w:szCs w:val="20"/>
        </w:rPr>
        <w:t>第</w:t>
      </w:r>
      <w:r w:rsidRPr="007B3826">
        <w:rPr>
          <w:rFonts w:ascii="宋体" w:hAnsi="宋体" w:hint="eastAsia"/>
          <w:b/>
          <w:sz w:val="20"/>
          <w:szCs w:val="20"/>
        </w:rPr>
        <w:t>十</w:t>
      </w:r>
      <w:r w:rsidRPr="007B3826">
        <w:rPr>
          <w:rFonts w:ascii="宋体" w:hAnsi="宋体"/>
          <w:b/>
          <w:sz w:val="20"/>
          <w:szCs w:val="20"/>
        </w:rPr>
        <w:t>条</w:t>
      </w:r>
      <w:r w:rsidRPr="007B3826">
        <w:rPr>
          <w:rFonts w:ascii="宋体" w:hAnsi="宋体"/>
          <w:sz w:val="20"/>
          <w:szCs w:val="20"/>
        </w:rPr>
        <w:t xml:space="preserve"> </w:t>
      </w:r>
      <w:r w:rsidRPr="007B3826">
        <w:rPr>
          <w:rFonts w:ascii="宋体" w:hAnsi="宋体" w:hint="eastAsia"/>
          <w:sz w:val="20"/>
          <w:szCs w:val="20"/>
        </w:rPr>
        <w:t>对供应商不良行为的处理措施</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hint="eastAsia"/>
          <w:sz w:val="20"/>
          <w:szCs w:val="20"/>
        </w:rPr>
        <w:t>（一）禁止措施，指永久或在一定期限内，在公司新采购活动中做中标资格否决处理；</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hint="eastAsia"/>
          <w:sz w:val="20"/>
          <w:szCs w:val="20"/>
        </w:rPr>
        <w:t>（二）业务处置，指对在供供应商</w:t>
      </w:r>
      <w:r w:rsidRPr="007B3826">
        <w:rPr>
          <w:rFonts w:ascii="宋体" w:hAnsi="宋体"/>
          <w:sz w:val="20"/>
          <w:szCs w:val="20"/>
        </w:rPr>
        <w:t>采取警示约谈</w:t>
      </w:r>
      <w:r w:rsidRPr="007B3826">
        <w:rPr>
          <w:rFonts w:ascii="宋体" w:hAnsi="宋体" w:hint="eastAsia"/>
          <w:sz w:val="20"/>
          <w:szCs w:val="20"/>
        </w:rPr>
        <w:t>，根据</w:t>
      </w:r>
      <w:r w:rsidRPr="007B3826">
        <w:rPr>
          <w:rFonts w:ascii="宋体" w:hAnsi="宋体"/>
          <w:sz w:val="20"/>
          <w:szCs w:val="20"/>
        </w:rPr>
        <w:t>合同约定采取降低考核评价分数、降低供货份额</w:t>
      </w:r>
      <w:r w:rsidRPr="007B3826">
        <w:rPr>
          <w:rFonts w:ascii="宋体" w:hAnsi="宋体" w:hint="eastAsia"/>
          <w:sz w:val="20"/>
          <w:szCs w:val="20"/>
        </w:rPr>
        <w:t>、</w:t>
      </w:r>
      <w:r w:rsidRPr="007B3826">
        <w:rPr>
          <w:rFonts w:ascii="宋体" w:hAnsi="宋体"/>
          <w:sz w:val="20"/>
          <w:szCs w:val="20"/>
        </w:rPr>
        <w:t>缩短服务期限、终止或解除合同等处理措施</w:t>
      </w:r>
      <w:r w:rsidRPr="007B3826">
        <w:rPr>
          <w:rFonts w:ascii="宋体" w:hAnsi="宋体" w:hint="eastAsia"/>
          <w:sz w:val="20"/>
          <w:szCs w:val="20"/>
        </w:rPr>
        <w:t>。</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第十一条</w:t>
      </w:r>
      <w:r w:rsidRPr="007B3826">
        <w:rPr>
          <w:rFonts w:ascii="宋体" w:hAnsi="宋体"/>
          <w:sz w:val="20"/>
          <w:szCs w:val="20"/>
        </w:rPr>
        <w:t xml:space="preserve"> </w:t>
      </w:r>
      <w:r w:rsidRPr="007B3826">
        <w:rPr>
          <w:rFonts w:ascii="宋体" w:hAnsi="宋体" w:hint="eastAsia"/>
          <w:sz w:val="20"/>
          <w:szCs w:val="20"/>
        </w:rPr>
        <w:t>供应商被行业认定，或在参加公司采购活动中经认定存在不良行为的，将其列入公司不良行为供应商名单，并根据行为严重程度，在公司范围内实施禁止措施和业务处置：</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hint="eastAsia"/>
          <w:sz w:val="20"/>
          <w:szCs w:val="20"/>
        </w:rPr>
        <w:t>（一）认定为一般不良行为，禁止期1年，在供供应商降低未执行供货份额50%或缩短未执行周期服务期限50%；</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hint="eastAsia"/>
          <w:sz w:val="20"/>
          <w:szCs w:val="20"/>
        </w:rPr>
        <w:t>（二）认定为较重不良行为，禁止期2年，在供供应商降低未执行供货份额80%或缩短未执行周期服务期限80%；</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hint="eastAsia"/>
          <w:sz w:val="20"/>
          <w:szCs w:val="20"/>
        </w:rPr>
        <w:t>（三）认定为严重不良行为，禁止期3年，在供供应商降低未执行供货份额80%或缩短未执行周期服务期限80%；</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hint="eastAsia"/>
          <w:sz w:val="20"/>
          <w:szCs w:val="20"/>
        </w:rPr>
        <w:t>（四）认定为特别严重不良行为，永久禁止，终止或解除合同。</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sz w:val="20"/>
          <w:szCs w:val="20"/>
        </w:rPr>
        <w:t>警示约谈</w:t>
      </w:r>
      <w:r w:rsidRPr="007B3826">
        <w:rPr>
          <w:rFonts w:ascii="宋体" w:hAnsi="宋体" w:hint="eastAsia"/>
          <w:sz w:val="20"/>
          <w:szCs w:val="20"/>
        </w:rPr>
        <w:t>、</w:t>
      </w:r>
      <w:r w:rsidRPr="007B3826">
        <w:rPr>
          <w:rFonts w:ascii="宋体" w:hAnsi="宋体"/>
          <w:sz w:val="20"/>
          <w:szCs w:val="20"/>
        </w:rPr>
        <w:t>降低考核评价分数适用于所有不良行为</w:t>
      </w:r>
      <w:r w:rsidRPr="007B3826">
        <w:rPr>
          <w:rFonts w:ascii="宋体" w:hAnsi="宋体" w:hint="eastAsia"/>
          <w:sz w:val="20"/>
          <w:szCs w:val="20"/>
        </w:rPr>
        <w:t>，</w:t>
      </w:r>
      <w:r w:rsidRPr="007B3826">
        <w:rPr>
          <w:rFonts w:ascii="宋体" w:hAnsi="宋体"/>
          <w:sz w:val="20"/>
          <w:szCs w:val="20"/>
        </w:rPr>
        <w:t>按相关规定执行</w:t>
      </w:r>
      <w:r w:rsidRPr="007B3826">
        <w:rPr>
          <w:rFonts w:ascii="宋体" w:hAnsi="宋体" w:hint="eastAsia"/>
          <w:sz w:val="20"/>
          <w:szCs w:val="20"/>
        </w:rPr>
        <w:t>。</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b/>
          <w:sz w:val="20"/>
          <w:szCs w:val="20"/>
        </w:rPr>
        <w:t>第</w:t>
      </w:r>
      <w:r w:rsidRPr="007B3826">
        <w:rPr>
          <w:rFonts w:ascii="宋体" w:hAnsi="宋体" w:hint="eastAsia"/>
          <w:b/>
          <w:sz w:val="20"/>
          <w:szCs w:val="20"/>
        </w:rPr>
        <w:t>十二</w:t>
      </w:r>
      <w:r w:rsidRPr="007B3826">
        <w:rPr>
          <w:rFonts w:ascii="宋体" w:hAnsi="宋体"/>
          <w:b/>
          <w:sz w:val="20"/>
          <w:szCs w:val="20"/>
        </w:rPr>
        <w:t>条</w:t>
      </w:r>
      <w:r w:rsidRPr="007B3826">
        <w:rPr>
          <w:rFonts w:ascii="宋体" w:hAnsi="宋体" w:cs="宋体"/>
          <w:sz w:val="20"/>
          <w:szCs w:val="20"/>
        </w:rPr>
        <w:t xml:space="preserve"> </w:t>
      </w:r>
      <w:r w:rsidRPr="007B3826">
        <w:rPr>
          <w:rFonts w:ascii="宋体" w:hAnsi="宋体"/>
          <w:sz w:val="20"/>
          <w:szCs w:val="20"/>
        </w:rPr>
        <w:t>禁止措施</w:t>
      </w:r>
      <w:r w:rsidRPr="007B3826">
        <w:rPr>
          <w:rFonts w:ascii="宋体" w:hAnsi="宋体" w:hint="eastAsia"/>
          <w:sz w:val="20"/>
          <w:szCs w:val="20"/>
        </w:rPr>
        <w:t>和业务处置</w:t>
      </w:r>
      <w:r w:rsidRPr="007B3826">
        <w:rPr>
          <w:rFonts w:ascii="宋体" w:hAnsi="宋体"/>
          <w:sz w:val="20"/>
          <w:szCs w:val="20"/>
        </w:rPr>
        <w:t>从认定之日起执行</w:t>
      </w:r>
      <w:r w:rsidRPr="007B3826">
        <w:rPr>
          <w:rFonts w:ascii="宋体" w:hAnsi="宋体" w:hint="eastAsia"/>
          <w:sz w:val="20"/>
          <w:szCs w:val="20"/>
        </w:rPr>
        <w:t>。</w:t>
      </w:r>
      <w:r w:rsidRPr="007B3826">
        <w:rPr>
          <w:rFonts w:ascii="宋体" w:hAnsi="宋体"/>
          <w:sz w:val="20"/>
          <w:szCs w:val="20"/>
        </w:rPr>
        <w:t>被</w:t>
      </w:r>
      <w:r w:rsidRPr="007B3826">
        <w:rPr>
          <w:rFonts w:ascii="宋体" w:hAnsi="宋体" w:hint="eastAsia"/>
          <w:sz w:val="20"/>
          <w:szCs w:val="20"/>
        </w:rPr>
        <w:t>国家、地方人民政府和行政监管部门公告存在不良行为的，或被中国烟草总公司公布（通报）存在不良行为的，按其规定期限执行。</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b/>
          <w:sz w:val="20"/>
          <w:szCs w:val="20"/>
        </w:rPr>
        <w:t>第十</w:t>
      </w:r>
      <w:r w:rsidRPr="007B3826">
        <w:rPr>
          <w:rFonts w:ascii="宋体" w:hAnsi="宋体" w:hint="eastAsia"/>
          <w:b/>
          <w:sz w:val="20"/>
          <w:szCs w:val="20"/>
        </w:rPr>
        <w:t>三</w:t>
      </w:r>
      <w:r w:rsidRPr="007B3826">
        <w:rPr>
          <w:rFonts w:ascii="宋体" w:hAnsi="宋体"/>
          <w:b/>
          <w:sz w:val="20"/>
          <w:szCs w:val="20"/>
        </w:rPr>
        <w:t>条</w:t>
      </w:r>
      <w:r w:rsidRPr="007B3826">
        <w:rPr>
          <w:rFonts w:ascii="宋体" w:hAnsi="宋体"/>
          <w:sz w:val="20"/>
          <w:szCs w:val="20"/>
        </w:rPr>
        <w:t xml:space="preserve"> 存在不良行为供应商在处理期内</w:t>
      </w:r>
      <w:r w:rsidRPr="007B3826">
        <w:rPr>
          <w:rFonts w:ascii="宋体" w:hAnsi="宋体" w:hint="eastAsia"/>
          <w:sz w:val="20"/>
          <w:szCs w:val="20"/>
        </w:rPr>
        <w:t>，</w:t>
      </w:r>
      <w:r w:rsidRPr="007B3826">
        <w:rPr>
          <w:rFonts w:ascii="宋体" w:hAnsi="宋体"/>
          <w:sz w:val="20"/>
          <w:szCs w:val="20"/>
        </w:rPr>
        <w:t>或处理期满后</w:t>
      </w:r>
      <w:r w:rsidRPr="007B3826">
        <w:rPr>
          <w:rFonts w:ascii="宋体" w:hAnsi="宋体" w:hint="eastAsia"/>
          <w:sz w:val="20"/>
          <w:szCs w:val="20"/>
        </w:rPr>
        <w:t>，</w:t>
      </w:r>
      <w:r w:rsidRPr="007B3826">
        <w:rPr>
          <w:rFonts w:ascii="宋体" w:hAnsi="宋体"/>
          <w:sz w:val="20"/>
          <w:szCs w:val="20"/>
        </w:rPr>
        <w:t>再次发生不良行为的</w:t>
      </w:r>
      <w:r w:rsidRPr="007B3826">
        <w:rPr>
          <w:rFonts w:ascii="宋体" w:hAnsi="宋体" w:hint="eastAsia"/>
          <w:sz w:val="20"/>
          <w:szCs w:val="20"/>
        </w:rPr>
        <w:t>，提高其当次不良行为严重程度一档，并从当次不良行为认定之日起执行。</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b/>
          <w:sz w:val="20"/>
          <w:szCs w:val="20"/>
        </w:rPr>
        <w:t>第十</w:t>
      </w:r>
      <w:r w:rsidRPr="007B3826">
        <w:rPr>
          <w:rFonts w:ascii="宋体" w:hAnsi="宋体" w:hint="eastAsia"/>
          <w:b/>
          <w:sz w:val="20"/>
          <w:szCs w:val="20"/>
        </w:rPr>
        <w:t>四</w:t>
      </w:r>
      <w:r w:rsidRPr="007B3826">
        <w:rPr>
          <w:rFonts w:ascii="宋体" w:hAnsi="宋体"/>
          <w:b/>
          <w:sz w:val="20"/>
          <w:szCs w:val="20"/>
        </w:rPr>
        <w:t>条</w:t>
      </w:r>
      <w:r w:rsidRPr="007B3826">
        <w:rPr>
          <w:rFonts w:ascii="宋体" w:hAnsi="宋体" w:hint="eastAsia"/>
          <w:b/>
          <w:sz w:val="20"/>
          <w:szCs w:val="20"/>
        </w:rPr>
        <w:t xml:space="preserve"> </w:t>
      </w:r>
      <w:r w:rsidRPr="007B3826">
        <w:rPr>
          <w:rFonts w:ascii="宋体" w:hAnsi="宋体" w:hint="eastAsia"/>
          <w:sz w:val="20"/>
          <w:szCs w:val="20"/>
        </w:rPr>
        <w:t>存在不良行为供应商在处理期内，因其提供的工程、物资、服务暂时无法替代的，由业务实施部门、需求部门提出意见，规范管理部门组织相关部门进行审核，各单位党委会（党总支会）经集体研究后，报告公司规范办（附录</w:t>
      </w:r>
      <w:r w:rsidRPr="007B3826">
        <w:rPr>
          <w:rFonts w:ascii="宋体" w:hAnsi="宋体"/>
          <w:sz w:val="20"/>
          <w:szCs w:val="20"/>
        </w:rPr>
        <w:t>B</w:t>
      </w:r>
      <w:r w:rsidRPr="007B3826">
        <w:rPr>
          <w:rFonts w:ascii="宋体" w:hAnsi="宋体" w:hint="eastAsia"/>
          <w:sz w:val="20"/>
          <w:szCs w:val="20"/>
        </w:rPr>
        <w:t>），经公司党组会审定后，可以暂缓、缩短或降低执行处理措施。公司规范办</w:t>
      </w:r>
      <w:r w:rsidRPr="007B3826">
        <w:rPr>
          <w:rFonts w:ascii="宋体" w:hAnsi="宋体"/>
          <w:sz w:val="20"/>
          <w:szCs w:val="20"/>
        </w:rPr>
        <w:t>及时向中国烟草总公司报备</w:t>
      </w:r>
      <w:r w:rsidRPr="007B3826">
        <w:rPr>
          <w:rFonts w:ascii="宋体" w:hAnsi="宋体" w:hint="eastAsia"/>
          <w:sz w:val="20"/>
          <w:szCs w:val="20"/>
        </w:rPr>
        <w:t>。同时按照合同约定，将存在行贿行为供应商的核心技术资料公开，交给其他供应商使用。</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b/>
          <w:sz w:val="20"/>
          <w:szCs w:val="20"/>
        </w:rPr>
        <w:t>第十</w:t>
      </w:r>
      <w:r w:rsidRPr="007B3826">
        <w:rPr>
          <w:rFonts w:ascii="宋体" w:hAnsi="宋体" w:hint="eastAsia"/>
          <w:b/>
          <w:sz w:val="20"/>
          <w:szCs w:val="20"/>
        </w:rPr>
        <w:t>五</w:t>
      </w:r>
      <w:r w:rsidRPr="007B3826">
        <w:rPr>
          <w:rFonts w:ascii="宋体" w:hAnsi="宋体"/>
          <w:b/>
          <w:sz w:val="20"/>
          <w:szCs w:val="20"/>
        </w:rPr>
        <w:t>条</w:t>
      </w:r>
      <w:r w:rsidRPr="007B3826">
        <w:rPr>
          <w:rFonts w:ascii="宋体" w:hAnsi="宋体" w:hint="eastAsia"/>
          <w:b/>
          <w:sz w:val="20"/>
          <w:szCs w:val="20"/>
        </w:rPr>
        <w:t xml:space="preserve"> </w:t>
      </w:r>
      <w:r w:rsidRPr="007B3826">
        <w:rPr>
          <w:rFonts w:ascii="宋体" w:hAnsi="宋体" w:hint="eastAsia"/>
          <w:sz w:val="20"/>
          <w:szCs w:val="20"/>
        </w:rPr>
        <w:t>存在不良行为供应商在处理期内，能主动整改、消除或减轻不良行为危害后果的，可以申请缩短禁止期和（或）降低业务处置力度，但实际禁止期最短不得少于处理决定对应时间的一半，实际降低比例不得少于处理决定对应比例的一半。因行贿行为而认定的不良行为供应商原则上不得缩短禁止期和降低业务处置力度。</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 xml:space="preserve">第十六条 </w:t>
      </w:r>
      <w:r w:rsidRPr="007B3826">
        <w:rPr>
          <w:rFonts w:ascii="宋体" w:hAnsi="宋体" w:hint="eastAsia"/>
          <w:sz w:val="20"/>
          <w:szCs w:val="20"/>
        </w:rPr>
        <w:t>存在不良行为供应商提出的缩短禁止期和（或）降低业务处置力度申请，由业务实施部门、需求部门提出意见，规范管理部门组织相关部门进行审核，各单位党委会（党总支会）经集体研究后，报告公司规范办，由公司党组会审定。</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第十七条</w:t>
      </w:r>
      <w:r w:rsidRPr="007B3826">
        <w:rPr>
          <w:rFonts w:ascii="宋体" w:hAnsi="宋体"/>
          <w:sz w:val="20"/>
          <w:szCs w:val="20"/>
        </w:rPr>
        <w:t xml:space="preserve"> </w:t>
      </w:r>
      <w:r w:rsidRPr="007B3826">
        <w:rPr>
          <w:rFonts w:ascii="宋体" w:hAnsi="宋体" w:hint="eastAsia"/>
          <w:sz w:val="20"/>
          <w:szCs w:val="20"/>
        </w:rPr>
        <w:t>对</w:t>
      </w:r>
      <w:r w:rsidRPr="007B3826">
        <w:rPr>
          <w:rFonts w:ascii="宋体" w:hAnsi="宋体"/>
          <w:sz w:val="20"/>
          <w:szCs w:val="20"/>
        </w:rPr>
        <w:t>供应商不良行为的禁</w:t>
      </w:r>
      <w:r w:rsidRPr="007B3826">
        <w:rPr>
          <w:rFonts w:ascii="宋体" w:hAnsi="宋体" w:hint="eastAsia"/>
          <w:sz w:val="20"/>
          <w:szCs w:val="20"/>
        </w:rPr>
        <w:t>止</w:t>
      </w:r>
      <w:r w:rsidRPr="007B3826">
        <w:rPr>
          <w:rFonts w:ascii="宋体" w:hAnsi="宋体"/>
          <w:sz w:val="20"/>
          <w:szCs w:val="20"/>
        </w:rPr>
        <w:t>措施，适用于其法定代表人、主要负责人和行贿人，以</w:t>
      </w:r>
      <w:r w:rsidRPr="007B3826">
        <w:rPr>
          <w:rFonts w:ascii="宋体" w:hAnsi="宋体"/>
          <w:sz w:val="20"/>
          <w:szCs w:val="20"/>
        </w:rPr>
        <w:lastRenderedPageBreak/>
        <w:t>及上述人员担任法定代表人、主要负责人或实际控制人的其他企业</w:t>
      </w:r>
      <w:r w:rsidRPr="007B3826">
        <w:rPr>
          <w:rFonts w:ascii="宋体" w:hAnsi="宋体" w:hint="eastAsia"/>
          <w:sz w:val="20"/>
          <w:szCs w:val="20"/>
        </w:rPr>
        <w:t>，且不受其名称变更的影响。</w:t>
      </w:r>
    </w:p>
    <w:p w:rsidR="0054087B" w:rsidRDefault="0054087B" w:rsidP="0054087B">
      <w:pPr>
        <w:pStyle w:val="Normalaa1f5b18-2fab-4677-ab9e-c5bc1702f94f"/>
        <w:spacing w:beforeLines="50" w:before="120" w:afterLines="50" w:after="120" w:line="360" w:lineRule="auto"/>
        <w:jc w:val="center"/>
        <w:rPr>
          <w:rFonts w:ascii="宋体" w:hAnsi="宋体"/>
          <w:sz w:val="20"/>
          <w:szCs w:val="20"/>
        </w:rPr>
      </w:pPr>
      <w:r w:rsidRPr="007B3826">
        <w:rPr>
          <w:rFonts w:ascii="宋体" w:hAnsi="宋体" w:hint="eastAsia"/>
          <w:sz w:val="20"/>
          <w:szCs w:val="20"/>
        </w:rPr>
        <w:t>第四章</w:t>
      </w:r>
      <w:r w:rsidRPr="007B3826">
        <w:rPr>
          <w:rFonts w:ascii="宋体" w:hAnsi="宋体"/>
          <w:sz w:val="20"/>
          <w:szCs w:val="20"/>
        </w:rPr>
        <w:t xml:space="preserve">  </w:t>
      </w:r>
      <w:r w:rsidRPr="007B3826">
        <w:rPr>
          <w:rFonts w:ascii="宋体" w:hAnsi="宋体" w:hint="eastAsia"/>
          <w:sz w:val="20"/>
          <w:szCs w:val="20"/>
        </w:rPr>
        <w:t>供应商不良行为处理程序</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第十八条</w:t>
      </w:r>
      <w:r w:rsidRPr="007B3826">
        <w:rPr>
          <w:rFonts w:ascii="宋体" w:hAnsi="宋体"/>
          <w:b/>
          <w:sz w:val="20"/>
          <w:szCs w:val="20"/>
        </w:rPr>
        <w:t xml:space="preserve"> </w:t>
      </w:r>
      <w:r w:rsidRPr="007B3826">
        <w:rPr>
          <w:rFonts w:ascii="宋体" w:hAnsi="宋体" w:hint="eastAsia"/>
          <w:sz w:val="20"/>
          <w:szCs w:val="20"/>
        </w:rPr>
        <w:t>信息收集与核实。规范管理部门负责组织相关部门对供应商涉嫌存在的不良行为进行核实；初步认定供应商存在不良行为的，应当告知供应商，听取其陈述和申辩；根据核实结果，提出处理建议。</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第十九条</w:t>
      </w:r>
      <w:r w:rsidRPr="007B3826">
        <w:rPr>
          <w:rFonts w:ascii="宋体" w:hAnsi="宋体"/>
          <w:b/>
          <w:sz w:val="20"/>
          <w:szCs w:val="20"/>
        </w:rPr>
        <w:t xml:space="preserve"> </w:t>
      </w:r>
      <w:r w:rsidRPr="007B3826">
        <w:rPr>
          <w:rFonts w:ascii="宋体" w:hAnsi="宋体" w:hint="eastAsia"/>
          <w:sz w:val="20"/>
          <w:szCs w:val="20"/>
        </w:rPr>
        <w:t>规范管理部门将供应商不良行为处理建议提交公司党组会或各单位党委会（党总支会），对处理建议进行研究，认定是否属于不良行为，做出处理决定。</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第二十条</w:t>
      </w:r>
      <w:r w:rsidRPr="007B3826">
        <w:rPr>
          <w:rFonts w:ascii="宋体" w:hAnsi="宋体"/>
          <w:sz w:val="20"/>
          <w:szCs w:val="20"/>
        </w:rPr>
        <w:t xml:space="preserve"> </w:t>
      </w:r>
      <w:r w:rsidRPr="007B3826">
        <w:rPr>
          <w:rFonts w:ascii="宋体" w:hAnsi="宋体" w:hint="eastAsia"/>
          <w:sz w:val="20"/>
          <w:szCs w:val="20"/>
        </w:rPr>
        <w:t>各单位在做出供应商不良行为处理决定后，应在5个工作日内报告公司规范办备案（附录C），备案通过后，各单位及时将《供应商不良行为处理通知书》（附录D）送达供应商。如为在供供应商，备案同时需报送具体业务及处置措施。</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第二十一条</w:t>
      </w:r>
      <w:r w:rsidRPr="007B3826">
        <w:rPr>
          <w:rFonts w:ascii="宋体" w:hAnsi="宋体" w:cs="宋体"/>
          <w:sz w:val="20"/>
          <w:szCs w:val="20"/>
        </w:rPr>
        <w:t xml:space="preserve"> </w:t>
      </w:r>
      <w:r w:rsidRPr="007B3826">
        <w:rPr>
          <w:rFonts w:ascii="宋体" w:hAnsi="宋体" w:hint="eastAsia"/>
          <w:sz w:val="20"/>
          <w:szCs w:val="20"/>
        </w:rPr>
        <w:t>涉及行贿供应商的且生效的刑事判决书、刑事裁定书、公司党纪政纪处分决定或其他处理决定送达后</w:t>
      </w:r>
      <w:r w:rsidRPr="007B3826">
        <w:rPr>
          <w:rFonts w:ascii="宋体" w:hAnsi="宋体"/>
          <w:sz w:val="20"/>
          <w:szCs w:val="20"/>
        </w:rPr>
        <w:t>5</w:t>
      </w:r>
      <w:r w:rsidRPr="007B3826">
        <w:rPr>
          <w:rFonts w:ascii="宋体" w:hAnsi="宋体" w:hint="eastAsia"/>
          <w:sz w:val="20"/>
          <w:szCs w:val="20"/>
        </w:rPr>
        <w:t>个工作日内，各相关部门应将相关复印件移交规范管理部门。各单位应在7个工作日内，填写</w:t>
      </w:r>
      <w:r w:rsidRPr="007B3826">
        <w:rPr>
          <w:rFonts w:ascii="宋体" w:hAnsi="宋体"/>
          <w:sz w:val="20"/>
          <w:szCs w:val="20"/>
        </w:rPr>
        <w:t>《</w:t>
      </w:r>
      <w:r w:rsidRPr="007B3826">
        <w:rPr>
          <w:rFonts w:ascii="宋体" w:hAnsi="宋体" w:hint="eastAsia"/>
          <w:sz w:val="20"/>
          <w:szCs w:val="20"/>
        </w:rPr>
        <w:t>行贿</w:t>
      </w:r>
      <w:r w:rsidRPr="007B3826">
        <w:rPr>
          <w:rFonts w:ascii="宋体" w:hAnsi="宋体"/>
          <w:sz w:val="20"/>
          <w:szCs w:val="20"/>
        </w:rPr>
        <w:t>供应商列入行业“</w:t>
      </w:r>
      <w:r w:rsidRPr="007B3826">
        <w:rPr>
          <w:rFonts w:ascii="宋体" w:hAnsi="宋体" w:hint="eastAsia"/>
          <w:sz w:val="20"/>
          <w:szCs w:val="20"/>
        </w:rPr>
        <w:t>黑名单</w:t>
      </w:r>
      <w:r w:rsidRPr="007B3826">
        <w:rPr>
          <w:rFonts w:ascii="宋体" w:hAnsi="宋体"/>
          <w:sz w:val="20"/>
          <w:szCs w:val="20"/>
        </w:rPr>
        <w:t>”</w:t>
      </w:r>
      <w:r w:rsidRPr="007B3826">
        <w:rPr>
          <w:rFonts w:ascii="宋体" w:hAnsi="宋体" w:hint="eastAsia"/>
          <w:sz w:val="20"/>
          <w:szCs w:val="20"/>
        </w:rPr>
        <w:t>提报表</w:t>
      </w:r>
      <w:r w:rsidRPr="007B3826">
        <w:rPr>
          <w:rFonts w:ascii="宋体" w:hAnsi="宋体"/>
          <w:sz w:val="20"/>
          <w:szCs w:val="20"/>
        </w:rPr>
        <w:t>》</w:t>
      </w:r>
      <w:r w:rsidRPr="007B3826">
        <w:rPr>
          <w:rFonts w:ascii="宋体" w:hAnsi="宋体" w:hint="eastAsia"/>
          <w:sz w:val="20"/>
          <w:szCs w:val="20"/>
        </w:rPr>
        <w:t>（附录E），并逐级报送公司规范办。公司规范办应在收到相关资料</w:t>
      </w:r>
      <w:r w:rsidRPr="007B3826">
        <w:rPr>
          <w:rFonts w:ascii="宋体" w:hAnsi="宋体"/>
          <w:sz w:val="20"/>
          <w:szCs w:val="20"/>
        </w:rPr>
        <w:t>10个工作日内</w:t>
      </w:r>
      <w:r w:rsidRPr="007B3826">
        <w:rPr>
          <w:rFonts w:ascii="宋体" w:hAnsi="宋体" w:hint="eastAsia"/>
          <w:sz w:val="20"/>
          <w:szCs w:val="20"/>
        </w:rPr>
        <w:t>，</w:t>
      </w:r>
      <w:r w:rsidRPr="007B3826">
        <w:rPr>
          <w:rFonts w:ascii="宋体" w:hAnsi="宋体"/>
          <w:sz w:val="20"/>
          <w:szCs w:val="20"/>
        </w:rPr>
        <w:t>组织核实相关内容</w:t>
      </w:r>
      <w:r w:rsidRPr="007B3826">
        <w:rPr>
          <w:rFonts w:ascii="宋体" w:hAnsi="宋体" w:hint="eastAsia"/>
          <w:sz w:val="20"/>
          <w:szCs w:val="20"/>
        </w:rPr>
        <w:t>，</w:t>
      </w:r>
      <w:r w:rsidRPr="007B3826">
        <w:rPr>
          <w:rFonts w:ascii="宋体" w:hAnsi="宋体"/>
          <w:sz w:val="20"/>
          <w:szCs w:val="20"/>
        </w:rPr>
        <w:t>报</w:t>
      </w:r>
      <w:r w:rsidRPr="007B3826">
        <w:rPr>
          <w:rFonts w:ascii="宋体" w:hAnsi="宋体" w:hint="eastAsia"/>
          <w:sz w:val="20"/>
          <w:szCs w:val="20"/>
        </w:rPr>
        <w:t>公司党组会集体研究，做出认定。公司</w:t>
      </w:r>
      <w:r w:rsidRPr="007B3826">
        <w:rPr>
          <w:rFonts w:ascii="宋体" w:hAnsi="宋体"/>
          <w:sz w:val="20"/>
          <w:szCs w:val="20"/>
        </w:rPr>
        <w:t>规范办根据决定向中国烟草总公司</w:t>
      </w:r>
      <w:r w:rsidRPr="007B3826">
        <w:rPr>
          <w:rFonts w:ascii="宋体" w:hAnsi="宋体" w:hint="eastAsia"/>
          <w:sz w:val="20"/>
          <w:szCs w:val="20"/>
        </w:rPr>
        <w:t>报送</w:t>
      </w:r>
      <w:r w:rsidRPr="007B3826">
        <w:rPr>
          <w:rFonts w:ascii="宋体" w:hAnsi="宋体"/>
          <w:sz w:val="20"/>
          <w:szCs w:val="20"/>
        </w:rPr>
        <w:t>相关情况。</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第二十二条</w:t>
      </w:r>
      <w:r w:rsidRPr="007B3826">
        <w:rPr>
          <w:rFonts w:ascii="宋体" w:hAnsi="宋体"/>
          <w:b/>
          <w:sz w:val="20"/>
          <w:szCs w:val="20"/>
        </w:rPr>
        <w:t xml:space="preserve"> </w:t>
      </w:r>
      <w:r w:rsidRPr="007B3826">
        <w:rPr>
          <w:rFonts w:ascii="宋体" w:hAnsi="宋体" w:hint="eastAsia"/>
          <w:sz w:val="20"/>
          <w:szCs w:val="20"/>
        </w:rPr>
        <w:t>公司</w:t>
      </w:r>
      <w:r w:rsidRPr="007B3826">
        <w:rPr>
          <w:rFonts w:ascii="宋体" w:hAnsi="宋体"/>
          <w:sz w:val="20"/>
          <w:szCs w:val="20"/>
        </w:rPr>
        <w:t>采购活动要在采购过程中对</w:t>
      </w:r>
      <w:r w:rsidRPr="007B3826">
        <w:rPr>
          <w:rFonts w:ascii="宋体" w:hAnsi="宋体" w:hint="eastAsia"/>
          <w:sz w:val="20"/>
          <w:szCs w:val="20"/>
        </w:rPr>
        <w:t>供应商</w:t>
      </w:r>
      <w:r w:rsidRPr="007B3826">
        <w:rPr>
          <w:rFonts w:ascii="宋体" w:hAnsi="宋体"/>
          <w:sz w:val="20"/>
          <w:szCs w:val="20"/>
        </w:rPr>
        <w:t>进行查询</w:t>
      </w:r>
      <w:r w:rsidRPr="007B3826">
        <w:rPr>
          <w:rFonts w:ascii="宋体" w:hAnsi="宋体" w:hint="eastAsia"/>
          <w:sz w:val="20"/>
          <w:szCs w:val="20"/>
        </w:rPr>
        <w:t>，存在下列情形的，对其参加公司采购活动做中标资格否决处理：</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hint="eastAsia"/>
          <w:sz w:val="20"/>
          <w:szCs w:val="20"/>
        </w:rPr>
        <w:t>（一）被列入行业</w:t>
      </w:r>
      <w:r w:rsidRPr="007B3826">
        <w:rPr>
          <w:rFonts w:ascii="宋体" w:hAnsi="宋体"/>
          <w:sz w:val="20"/>
          <w:szCs w:val="20"/>
        </w:rPr>
        <w:t>和</w:t>
      </w:r>
      <w:r w:rsidRPr="007B3826">
        <w:rPr>
          <w:rFonts w:ascii="宋体" w:hAnsi="宋体" w:hint="eastAsia"/>
          <w:sz w:val="20"/>
          <w:szCs w:val="20"/>
        </w:rPr>
        <w:t>公司供应商不良行为名单，且在禁止期内的；</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hint="eastAsia"/>
          <w:sz w:val="20"/>
          <w:szCs w:val="20"/>
        </w:rPr>
        <w:t>（二）在“信用中国”网站，供应商被列入</w:t>
      </w:r>
      <w:r w:rsidRPr="007B3826">
        <w:rPr>
          <w:rFonts w:ascii="宋体" w:hAnsi="宋体" w:hint="eastAsia"/>
          <w:color w:val="FF0000"/>
          <w:sz w:val="20"/>
          <w:szCs w:val="20"/>
        </w:rPr>
        <w:t>“严重失信主体名单”</w:t>
      </w:r>
      <w:r w:rsidRPr="007B3826">
        <w:rPr>
          <w:rFonts w:ascii="宋体" w:hAnsi="宋体" w:hint="eastAsia"/>
          <w:sz w:val="20"/>
          <w:szCs w:val="20"/>
        </w:rPr>
        <w:t>的；在“国家企业信用信息公示系统”网站，投标人被列入严重违法失信企业名单（黑名单）、被列入经营异常名录的；</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hint="eastAsia"/>
          <w:sz w:val="20"/>
          <w:szCs w:val="20"/>
        </w:rPr>
        <w:t>（三）被国家有关行政监管部门取消其投标资格，或被一定期限内禁止参与新采购活动的。</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hint="eastAsia"/>
          <w:sz w:val="20"/>
          <w:szCs w:val="20"/>
        </w:rPr>
        <w:t>（四）通过“中国裁判文书网”查询前三年生效的刑事判决书、裁定书，认定供应商存在单位行贿行为，或单位法定代表人、主要负责人或实际控制人存在行贿行为的：</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hint="eastAsia"/>
          <w:sz w:val="20"/>
          <w:szCs w:val="20"/>
        </w:rPr>
        <w:t>1</w:t>
      </w:r>
      <w:r w:rsidRPr="007B3826">
        <w:rPr>
          <w:rFonts w:ascii="宋体" w:hAnsi="宋体"/>
          <w:sz w:val="20"/>
          <w:szCs w:val="20"/>
        </w:rPr>
        <w:t>.</w:t>
      </w:r>
      <w:r w:rsidRPr="007B3826">
        <w:rPr>
          <w:rFonts w:ascii="宋体" w:hAnsi="宋体" w:hint="eastAsia"/>
          <w:sz w:val="20"/>
          <w:szCs w:val="20"/>
        </w:rPr>
        <w:t>行贿认定数额在1</w:t>
      </w:r>
      <w:r w:rsidRPr="007B3826">
        <w:rPr>
          <w:rFonts w:ascii="宋体" w:hAnsi="宋体"/>
          <w:sz w:val="20"/>
          <w:szCs w:val="20"/>
        </w:rPr>
        <w:t>00</w:t>
      </w:r>
      <w:r w:rsidRPr="007B3826">
        <w:rPr>
          <w:rFonts w:ascii="宋体" w:hAnsi="宋体" w:hint="eastAsia"/>
          <w:sz w:val="20"/>
          <w:szCs w:val="20"/>
        </w:rPr>
        <w:t>万元以内的，行贿行为认定期限在开标之日近一年内的；</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hint="eastAsia"/>
          <w:sz w:val="20"/>
          <w:szCs w:val="20"/>
        </w:rPr>
        <w:t>2</w:t>
      </w:r>
      <w:r w:rsidRPr="007B3826">
        <w:rPr>
          <w:rFonts w:ascii="宋体" w:hAnsi="宋体"/>
          <w:sz w:val="20"/>
          <w:szCs w:val="20"/>
        </w:rPr>
        <w:t>.</w:t>
      </w:r>
      <w:r w:rsidRPr="007B3826">
        <w:rPr>
          <w:rFonts w:ascii="宋体" w:hAnsi="宋体" w:hint="eastAsia"/>
          <w:sz w:val="20"/>
          <w:szCs w:val="20"/>
        </w:rPr>
        <w:t>行贿认定数额在1</w:t>
      </w:r>
      <w:r w:rsidRPr="007B3826">
        <w:rPr>
          <w:rFonts w:ascii="宋体" w:hAnsi="宋体"/>
          <w:sz w:val="20"/>
          <w:szCs w:val="20"/>
        </w:rPr>
        <w:t>00万元</w:t>
      </w:r>
      <w:r w:rsidRPr="007B3826">
        <w:rPr>
          <w:rFonts w:ascii="宋体" w:hAnsi="宋体" w:hint="eastAsia"/>
          <w:sz w:val="20"/>
          <w:szCs w:val="20"/>
        </w:rPr>
        <w:t>（含）以上不满</w:t>
      </w:r>
      <w:r w:rsidRPr="007B3826">
        <w:rPr>
          <w:rFonts w:ascii="宋体" w:hAnsi="宋体"/>
          <w:sz w:val="20"/>
          <w:szCs w:val="20"/>
        </w:rPr>
        <w:t>500</w:t>
      </w:r>
      <w:r w:rsidRPr="007B3826">
        <w:rPr>
          <w:rFonts w:ascii="宋体" w:hAnsi="宋体" w:hint="eastAsia"/>
          <w:sz w:val="20"/>
          <w:szCs w:val="20"/>
        </w:rPr>
        <w:t>万元的，行贿行为认定期限在开标之日近两年内；</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hint="eastAsia"/>
          <w:sz w:val="20"/>
          <w:szCs w:val="20"/>
        </w:rPr>
        <w:t>3</w:t>
      </w:r>
      <w:r w:rsidRPr="007B3826">
        <w:rPr>
          <w:rFonts w:ascii="宋体" w:hAnsi="宋体"/>
          <w:sz w:val="20"/>
          <w:szCs w:val="20"/>
        </w:rPr>
        <w:t>.</w:t>
      </w:r>
      <w:r w:rsidRPr="007B3826">
        <w:rPr>
          <w:rFonts w:ascii="宋体" w:hAnsi="宋体" w:hint="eastAsia"/>
          <w:sz w:val="20"/>
          <w:szCs w:val="20"/>
        </w:rPr>
        <w:t>行贿认定数额在5</w:t>
      </w:r>
      <w:r w:rsidRPr="007B3826">
        <w:rPr>
          <w:rFonts w:ascii="宋体" w:hAnsi="宋体"/>
          <w:sz w:val="20"/>
          <w:szCs w:val="20"/>
        </w:rPr>
        <w:t>00</w:t>
      </w:r>
      <w:r w:rsidRPr="007B3826">
        <w:rPr>
          <w:rFonts w:ascii="宋体" w:hAnsi="宋体" w:hint="eastAsia"/>
          <w:sz w:val="20"/>
          <w:szCs w:val="20"/>
        </w:rPr>
        <w:t>万元及以上的，行贿行为认定期限在开标之日近三年的。</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sz w:val="20"/>
          <w:szCs w:val="20"/>
        </w:rPr>
        <w:t>采购管理部门组织招标项目的</w:t>
      </w:r>
      <w:r w:rsidRPr="007B3826">
        <w:rPr>
          <w:rFonts w:ascii="宋体" w:hAnsi="宋体" w:hint="eastAsia"/>
          <w:sz w:val="20"/>
          <w:szCs w:val="20"/>
        </w:rPr>
        <w:t>上述</w:t>
      </w:r>
      <w:r w:rsidRPr="007B3826">
        <w:rPr>
          <w:rFonts w:ascii="宋体" w:hAnsi="宋体"/>
          <w:sz w:val="20"/>
          <w:szCs w:val="20"/>
        </w:rPr>
        <w:t>查询工作</w:t>
      </w:r>
      <w:r w:rsidRPr="007B3826">
        <w:rPr>
          <w:rFonts w:ascii="宋体" w:hAnsi="宋体" w:hint="eastAsia"/>
          <w:sz w:val="20"/>
          <w:szCs w:val="20"/>
        </w:rPr>
        <w:t>，</w:t>
      </w:r>
      <w:r w:rsidRPr="007B3826">
        <w:rPr>
          <w:rFonts w:ascii="宋体" w:hAnsi="宋体"/>
          <w:sz w:val="20"/>
          <w:szCs w:val="20"/>
        </w:rPr>
        <w:t>业务实施部门组织非招标项目的上述查询工作</w:t>
      </w:r>
      <w:r w:rsidRPr="007B3826">
        <w:rPr>
          <w:rFonts w:ascii="宋体" w:hAnsi="宋体" w:hint="eastAsia"/>
          <w:sz w:val="20"/>
          <w:szCs w:val="20"/>
        </w:rPr>
        <w:t>。</w:t>
      </w:r>
    </w:p>
    <w:p w:rsidR="0054087B" w:rsidRDefault="0054087B" w:rsidP="0054087B">
      <w:pPr>
        <w:pStyle w:val="Normalaa1f5b18-2fab-4677-ab9e-c5bc1702f94f"/>
        <w:adjustRightInd w:val="0"/>
        <w:snapToGrid w:val="0"/>
        <w:spacing w:line="360" w:lineRule="auto"/>
        <w:ind w:firstLineChars="200" w:firstLine="402"/>
        <w:rPr>
          <w:rFonts w:ascii="宋体" w:hAnsi="宋体"/>
          <w:sz w:val="20"/>
          <w:szCs w:val="20"/>
        </w:rPr>
      </w:pPr>
      <w:r w:rsidRPr="007B3826">
        <w:rPr>
          <w:rFonts w:ascii="宋体" w:hAnsi="宋体" w:hint="eastAsia"/>
          <w:b/>
          <w:sz w:val="20"/>
          <w:szCs w:val="20"/>
        </w:rPr>
        <w:t xml:space="preserve">第二十三条 </w:t>
      </w:r>
      <w:r w:rsidRPr="007B3826">
        <w:rPr>
          <w:rFonts w:ascii="宋体" w:hAnsi="宋体" w:hint="eastAsia"/>
          <w:sz w:val="20"/>
          <w:szCs w:val="20"/>
        </w:rPr>
        <w:t>业务实施部门在合同签订前对查询结果进行复核，确保被列入第二十二条情形的供应商不能参与公司新采购业务活动。在供供应商要补充签订廉洁协议，由业务实施部门牵头组织进行警示约谈，明确廉洁要求。</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第二十四条</w:t>
      </w:r>
      <w:r w:rsidRPr="007B3826">
        <w:rPr>
          <w:rFonts w:ascii="宋体" w:hAnsi="宋体"/>
          <w:sz w:val="20"/>
          <w:szCs w:val="20"/>
        </w:rPr>
        <w:t xml:space="preserve"> </w:t>
      </w:r>
      <w:r w:rsidRPr="007B3826">
        <w:rPr>
          <w:rFonts w:ascii="宋体" w:hAnsi="宋体" w:hint="eastAsia"/>
          <w:sz w:val="20"/>
          <w:szCs w:val="20"/>
        </w:rPr>
        <w:t>业务实施部门在与原供应商续签合同时须进行查询，被列入第二十二条情形且在禁止期内的，不得与其续签合同。</w:t>
      </w:r>
    </w:p>
    <w:p w:rsidR="0054087B" w:rsidRDefault="0054087B" w:rsidP="0054087B">
      <w:pPr>
        <w:pStyle w:val="Normalaa1f5b18-2fab-4677-ab9e-c5bc1702f94f"/>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第五章</w:t>
      </w:r>
      <w:r w:rsidRPr="007B3826">
        <w:rPr>
          <w:rFonts w:ascii="宋体" w:hAnsi="宋体"/>
          <w:b/>
          <w:bCs/>
          <w:sz w:val="22"/>
          <w:szCs w:val="22"/>
        </w:rPr>
        <w:t xml:space="preserve">  </w:t>
      </w:r>
      <w:r w:rsidRPr="007B3826">
        <w:rPr>
          <w:rFonts w:ascii="宋体" w:hAnsi="宋体" w:hint="eastAsia"/>
          <w:b/>
          <w:bCs/>
          <w:sz w:val="22"/>
          <w:szCs w:val="22"/>
        </w:rPr>
        <w:t>责任追究</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lastRenderedPageBreak/>
        <w:t xml:space="preserve">第二十五条 </w:t>
      </w:r>
      <w:r w:rsidRPr="007B3826">
        <w:rPr>
          <w:rFonts w:ascii="宋体" w:hAnsi="宋体" w:hint="eastAsia"/>
          <w:sz w:val="20"/>
          <w:szCs w:val="20"/>
        </w:rPr>
        <w:t>各单位（部门）及相关人员在采购业务活动中有下列情形的，一经发现，需及时纠正，造成后果的，由规范管理部门或纪检监察部门按公司《综合管理考核细则》《公司问责工作实施细则》等，提请按程序追究相关责任部门和责任人员的责任。</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hint="eastAsia"/>
          <w:sz w:val="20"/>
          <w:szCs w:val="20"/>
        </w:rPr>
        <w:t>1</w:t>
      </w:r>
      <w:r w:rsidRPr="007B3826">
        <w:rPr>
          <w:rFonts w:ascii="宋体" w:hAnsi="宋体"/>
          <w:sz w:val="20"/>
          <w:szCs w:val="20"/>
        </w:rPr>
        <w:t>.</w:t>
      </w:r>
      <w:r w:rsidRPr="007B3826">
        <w:rPr>
          <w:rFonts w:ascii="宋体" w:hAnsi="宋体" w:hint="eastAsia"/>
          <w:sz w:val="20"/>
          <w:szCs w:val="20"/>
        </w:rPr>
        <w:t>采购业务活动中不履行查询程序、不落实查询结果的；</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hint="eastAsia"/>
          <w:sz w:val="20"/>
          <w:szCs w:val="20"/>
        </w:rPr>
        <w:t>2</w:t>
      </w:r>
      <w:r w:rsidRPr="007B3826">
        <w:rPr>
          <w:rFonts w:ascii="宋体" w:hAnsi="宋体"/>
          <w:sz w:val="20"/>
          <w:szCs w:val="20"/>
        </w:rPr>
        <w:t>.</w:t>
      </w:r>
      <w:r w:rsidRPr="007B3826">
        <w:rPr>
          <w:rFonts w:ascii="宋体" w:hAnsi="宋体" w:hint="eastAsia"/>
          <w:sz w:val="20"/>
          <w:szCs w:val="20"/>
        </w:rPr>
        <w:t>发现的供应商不良行为未及时上报、故意瞒报，或因疏于监管未提请认定供应商不良行为；</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hint="eastAsia"/>
          <w:sz w:val="20"/>
          <w:szCs w:val="20"/>
        </w:rPr>
        <w:t>3.未及时或全部落实供应商不良行为处置措施的；</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sz w:val="20"/>
          <w:szCs w:val="20"/>
        </w:rPr>
        <w:t>4</w:t>
      </w:r>
      <w:r w:rsidRPr="007B3826">
        <w:rPr>
          <w:rFonts w:ascii="宋体" w:hAnsi="宋体" w:hint="eastAsia"/>
          <w:sz w:val="20"/>
          <w:szCs w:val="20"/>
        </w:rPr>
        <w:t>.利用本管理办法对不存在不良行为的供应商排挤歧视、侵犯其合法权益的；按公司相关制度规定追究相关责任部门和责任人员的责任；</w:t>
      </w:r>
    </w:p>
    <w:p w:rsidR="0054087B" w:rsidRDefault="0054087B" w:rsidP="0054087B">
      <w:pPr>
        <w:pStyle w:val="Normalaa1f5b18-2fab-4677-ab9e-c5bc1702f94f"/>
        <w:snapToGrid w:val="0"/>
        <w:spacing w:line="360" w:lineRule="auto"/>
        <w:ind w:firstLineChars="200" w:firstLine="400"/>
        <w:rPr>
          <w:rFonts w:ascii="宋体" w:hAnsi="宋体"/>
          <w:sz w:val="20"/>
          <w:szCs w:val="20"/>
        </w:rPr>
      </w:pPr>
      <w:r w:rsidRPr="007B3826">
        <w:rPr>
          <w:rFonts w:ascii="宋体" w:hAnsi="宋体"/>
          <w:sz w:val="20"/>
          <w:szCs w:val="20"/>
        </w:rPr>
        <w:t>5.有其他违规情形需追究责任的</w:t>
      </w:r>
      <w:r w:rsidRPr="007B3826">
        <w:rPr>
          <w:rFonts w:ascii="宋体" w:hAnsi="宋体" w:hint="eastAsia"/>
          <w:sz w:val="20"/>
          <w:szCs w:val="20"/>
        </w:rPr>
        <w:t>。</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第二十六条</w:t>
      </w:r>
      <w:r w:rsidRPr="007B3826">
        <w:rPr>
          <w:rFonts w:ascii="宋体" w:hAnsi="宋体"/>
          <w:sz w:val="20"/>
          <w:szCs w:val="20"/>
        </w:rPr>
        <w:t xml:space="preserve"> </w:t>
      </w:r>
      <w:r w:rsidRPr="007B3826">
        <w:rPr>
          <w:rFonts w:ascii="宋体" w:hAnsi="宋体" w:hint="eastAsia"/>
          <w:sz w:val="20"/>
          <w:szCs w:val="20"/>
        </w:rPr>
        <w:t>对涉嫌存在不良行为的供应商核查时，发现公司员工有涉嫌违纪违规行为的，移交公司纪检监察机构处理。</w:t>
      </w:r>
    </w:p>
    <w:p w:rsidR="0054087B" w:rsidRDefault="0054087B" w:rsidP="0054087B">
      <w:pPr>
        <w:pStyle w:val="Normalaa1f5b18-2fab-4677-ab9e-c5bc1702f94f"/>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第六章</w:t>
      </w:r>
      <w:r w:rsidRPr="007B3826">
        <w:rPr>
          <w:rFonts w:ascii="宋体" w:hAnsi="宋体"/>
          <w:b/>
          <w:bCs/>
          <w:sz w:val="22"/>
          <w:szCs w:val="22"/>
        </w:rPr>
        <w:t xml:space="preserve">  </w:t>
      </w:r>
      <w:r w:rsidRPr="007B3826">
        <w:rPr>
          <w:rFonts w:ascii="宋体" w:hAnsi="宋体" w:hint="eastAsia"/>
          <w:b/>
          <w:bCs/>
          <w:sz w:val="22"/>
          <w:szCs w:val="22"/>
        </w:rPr>
        <w:t>附则</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第二十七条</w:t>
      </w:r>
      <w:r w:rsidRPr="007B3826">
        <w:rPr>
          <w:rFonts w:ascii="宋体" w:hAnsi="宋体" w:cs="宋体"/>
          <w:sz w:val="20"/>
          <w:szCs w:val="20"/>
        </w:rPr>
        <w:t xml:space="preserve"> </w:t>
      </w:r>
      <w:r w:rsidRPr="007B3826">
        <w:rPr>
          <w:rFonts w:ascii="宋体" w:hAnsi="宋体" w:hint="eastAsia"/>
          <w:sz w:val="20"/>
          <w:szCs w:val="20"/>
        </w:rPr>
        <w:t>本办法由公司规范管理办公室负责解释。</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第二十八条</w:t>
      </w:r>
      <w:r w:rsidRPr="007B3826">
        <w:rPr>
          <w:rFonts w:ascii="宋体" w:hAnsi="宋体"/>
          <w:sz w:val="20"/>
          <w:szCs w:val="20"/>
        </w:rPr>
        <w:t xml:space="preserve"> </w:t>
      </w:r>
      <w:r w:rsidRPr="007B3826">
        <w:rPr>
          <w:rFonts w:ascii="宋体" w:hAnsi="宋体" w:hint="eastAsia"/>
          <w:sz w:val="20"/>
          <w:szCs w:val="20"/>
        </w:rPr>
        <w:t>本办法自发文之日起施行。</w:t>
      </w:r>
    </w:p>
    <w:p w:rsidR="0054087B" w:rsidRDefault="0054087B" w:rsidP="0054087B">
      <w:pPr>
        <w:pStyle w:val="Normalaa1f5b18-2fab-4677-ab9e-c5bc1702f94f"/>
        <w:spacing w:beforeLines="50" w:before="120" w:afterLines="50" w:after="120" w:line="360" w:lineRule="auto"/>
        <w:jc w:val="center"/>
        <w:rPr>
          <w:rFonts w:ascii="宋体" w:hAnsi="宋体"/>
          <w:sz w:val="20"/>
          <w:szCs w:val="20"/>
        </w:rPr>
      </w:pPr>
      <w:r w:rsidRPr="007B3826">
        <w:rPr>
          <w:rFonts w:ascii="宋体" w:hAnsi="宋体" w:hint="eastAsia"/>
          <w:sz w:val="20"/>
          <w:szCs w:val="20"/>
        </w:rPr>
        <w:t>第七章  附录</w:t>
      </w:r>
      <w:r w:rsidRPr="007B3826">
        <w:rPr>
          <w:rFonts w:ascii="宋体" w:hAnsi="宋体"/>
          <w:sz w:val="20"/>
          <w:szCs w:val="20"/>
        </w:rPr>
        <w:t>列表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260"/>
        <w:gridCol w:w="1843"/>
        <w:gridCol w:w="1843"/>
      </w:tblGrid>
      <w:tr w:rsidR="0054087B" w:rsidTr="00053C7C">
        <w:trPr>
          <w:jc w:val="center"/>
        </w:trPr>
        <w:tc>
          <w:tcPr>
            <w:tcW w:w="141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hint="eastAsia"/>
                <w:sz w:val="20"/>
                <w:szCs w:val="20"/>
              </w:rPr>
              <w:t>编号</w:t>
            </w:r>
          </w:p>
        </w:tc>
        <w:tc>
          <w:tcPr>
            <w:tcW w:w="3260"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hint="eastAsia"/>
                <w:sz w:val="20"/>
                <w:szCs w:val="20"/>
              </w:rPr>
              <w:t>记录名称</w:t>
            </w:r>
          </w:p>
        </w:tc>
        <w:tc>
          <w:tcPr>
            <w:tcW w:w="184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hint="eastAsia"/>
                <w:sz w:val="20"/>
                <w:szCs w:val="20"/>
              </w:rPr>
              <w:t>保存处</w:t>
            </w:r>
          </w:p>
        </w:tc>
        <w:tc>
          <w:tcPr>
            <w:tcW w:w="184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hint="eastAsia"/>
                <w:sz w:val="20"/>
                <w:szCs w:val="20"/>
              </w:rPr>
              <w:t>保存期限</w:t>
            </w:r>
          </w:p>
        </w:tc>
      </w:tr>
      <w:tr w:rsidR="0054087B" w:rsidTr="00053C7C">
        <w:trPr>
          <w:jc w:val="center"/>
        </w:trPr>
        <w:tc>
          <w:tcPr>
            <w:tcW w:w="141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sz w:val="20"/>
                <w:szCs w:val="20"/>
              </w:rPr>
              <w:t>附录A</w:t>
            </w:r>
          </w:p>
        </w:tc>
        <w:tc>
          <w:tcPr>
            <w:tcW w:w="3260"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hint="eastAsia"/>
                <w:sz w:val="20"/>
                <w:szCs w:val="20"/>
              </w:rPr>
              <w:t>供应商不良行为</w:t>
            </w:r>
            <w:r w:rsidRPr="007B3826">
              <w:rPr>
                <w:rFonts w:ascii="宋体" w:hAnsi="宋体"/>
                <w:sz w:val="20"/>
                <w:szCs w:val="20"/>
              </w:rPr>
              <w:t>认定情形</w:t>
            </w:r>
          </w:p>
        </w:tc>
        <w:tc>
          <w:tcPr>
            <w:tcW w:w="184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sz w:val="20"/>
                <w:szCs w:val="20"/>
              </w:rPr>
              <w:t>———</w:t>
            </w:r>
          </w:p>
        </w:tc>
        <w:tc>
          <w:tcPr>
            <w:tcW w:w="184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sz w:val="20"/>
                <w:szCs w:val="20"/>
              </w:rPr>
              <w:t>———</w:t>
            </w:r>
          </w:p>
        </w:tc>
      </w:tr>
      <w:tr w:rsidR="0054087B" w:rsidTr="00053C7C">
        <w:trPr>
          <w:jc w:val="center"/>
        </w:trPr>
        <w:tc>
          <w:tcPr>
            <w:tcW w:w="141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sz w:val="20"/>
                <w:szCs w:val="20"/>
              </w:rPr>
              <w:t>附录B</w:t>
            </w:r>
          </w:p>
        </w:tc>
        <w:tc>
          <w:tcPr>
            <w:tcW w:w="3260"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hint="eastAsia"/>
                <w:sz w:val="20"/>
                <w:szCs w:val="20"/>
              </w:rPr>
              <w:t>供应商不良行为暂缓执行处理决定申请表</w:t>
            </w:r>
          </w:p>
        </w:tc>
        <w:tc>
          <w:tcPr>
            <w:tcW w:w="184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sz w:val="20"/>
                <w:szCs w:val="20"/>
              </w:rPr>
              <w:t>公司规范办</w:t>
            </w:r>
          </w:p>
        </w:tc>
        <w:tc>
          <w:tcPr>
            <w:tcW w:w="184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sz w:val="20"/>
                <w:szCs w:val="20"/>
              </w:rPr>
              <w:t>五年</w:t>
            </w:r>
          </w:p>
        </w:tc>
      </w:tr>
      <w:tr w:rsidR="0054087B" w:rsidTr="00053C7C">
        <w:trPr>
          <w:jc w:val="center"/>
        </w:trPr>
        <w:tc>
          <w:tcPr>
            <w:tcW w:w="141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sz w:val="20"/>
                <w:szCs w:val="20"/>
              </w:rPr>
              <w:t>附录C</w:t>
            </w:r>
          </w:p>
        </w:tc>
        <w:tc>
          <w:tcPr>
            <w:tcW w:w="3260"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hint="eastAsia"/>
                <w:sz w:val="20"/>
                <w:szCs w:val="20"/>
              </w:rPr>
              <w:t>供应商不良行为处理决定备案表</w:t>
            </w:r>
          </w:p>
        </w:tc>
        <w:tc>
          <w:tcPr>
            <w:tcW w:w="184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sz w:val="20"/>
                <w:szCs w:val="20"/>
              </w:rPr>
              <w:t>公司规范办</w:t>
            </w:r>
            <w:r w:rsidRPr="007B3826">
              <w:rPr>
                <w:rFonts w:ascii="宋体" w:hAnsi="宋体" w:hint="eastAsia"/>
                <w:sz w:val="20"/>
                <w:szCs w:val="20"/>
              </w:rPr>
              <w:t>、</w:t>
            </w:r>
            <w:r w:rsidRPr="007B3826">
              <w:rPr>
                <w:rFonts w:ascii="宋体" w:hAnsi="宋体"/>
                <w:sz w:val="20"/>
                <w:szCs w:val="20"/>
              </w:rPr>
              <w:t>采购办</w:t>
            </w:r>
          </w:p>
        </w:tc>
        <w:tc>
          <w:tcPr>
            <w:tcW w:w="184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sz w:val="20"/>
                <w:szCs w:val="20"/>
              </w:rPr>
              <w:t>五年</w:t>
            </w:r>
          </w:p>
        </w:tc>
      </w:tr>
      <w:tr w:rsidR="0054087B" w:rsidTr="00053C7C">
        <w:trPr>
          <w:jc w:val="center"/>
        </w:trPr>
        <w:tc>
          <w:tcPr>
            <w:tcW w:w="141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sz w:val="20"/>
                <w:szCs w:val="20"/>
              </w:rPr>
              <w:t>附录D</w:t>
            </w:r>
          </w:p>
        </w:tc>
        <w:tc>
          <w:tcPr>
            <w:tcW w:w="3260"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hint="eastAsia"/>
                <w:sz w:val="20"/>
                <w:szCs w:val="20"/>
              </w:rPr>
              <w:t>供应商不良行为处理通知书</w:t>
            </w:r>
          </w:p>
        </w:tc>
        <w:tc>
          <w:tcPr>
            <w:tcW w:w="184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hint="eastAsia"/>
                <w:sz w:val="20"/>
                <w:szCs w:val="20"/>
              </w:rPr>
              <w:t>业务</w:t>
            </w:r>
            <w:r w:rsidRPr="007B3826">
              <w:rPr>
                <w:rFonts w:ascii="宋体" w:hAnsi="宋体"/>
                <w:sz w:val="20"/>
                <w:szCs w:val="20"/>
              </w:rPr>
              <w:t>实施部门</w:t>
            </w:r>
            <w:r w:rsidRPr="007B3826">
              <w:rPr>
                <w:rFonts w:ascii="宋体" w:hAnsi="宋体" w:hint="eastAsia"/>
                <w:sz w:val="20"/>
                <w:szCs w:val="20"/>
              </w:rPr>
              <w:t>、</w:t>
            </w:r>
            <w:r w:rsidRPr="007B3826">
              <w:rPr>
                <w:rFonts w:ascii="宋体" w:hAnsi="宋体"/>
                <w:sz w:val="20"/>
                <w:szCs w:val="20"/>
              </w:rPr>
              <w:t>各单位规范办</w:t>
            </w:r>
          </w:p>
        </w:tc>
        <w:tc>
          <w:tcPr>
            <w:tcW w:w="184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sz w:val="20"/>
                <w:szCs w:val="20"/>
              </w:rPr>
              <w:t>五年</w:t>
            </w:r>
          </w:p>
        </w:tc>
      </w:tr>
      <w:tr w:rsidR="0054087B" w:rsidTr="00053C7C">
        <w:trPr>
          <w:jc w:val="center"/>
        </w:trPr>
        <w:tc>
          <w:tcPr>
            <w:tcW w:w="141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sz w:val="20"/>
                <w:szCs w:val="20"/>
              </w:rPr>
              <w:t>附录E</w:t>
            </w:r>
          </w:p>
        </w:tc>
        <w:tc>
          <w:tcPr>
            <w:tcW w:w="3260"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hint="eastAsia"/>
                <w:sz w:val="20"/>
                <w:szCs w:val="20"/>
              </w:rPr>
              <w:t>行贿供应商列入行业“黑名单”提报表</w:t>
            </w:r>
          </w:p>
        </w:tc>
        <w:tc>
          <w:tcPr>
            <w:tcW w:w="184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sz w:val="20"/>
                <w:szCs w:val="20"/>
              </w:rPr>
              <w:t>公司规范办</w:t>
            </w:r>
          </w:p>
        </w:tc>
        <w:tc>
          <w:tcPr>
            <w:tcW w:w="184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sz w:val="20"/>
                <w:szCs w:val="20"/>
              </w:rPr>
              <w:t>五年</w:t>
            </w:r>
          </w:p>
        </w:tc>
      </w:tr>
      <w:tr w:rsidR="0054087B" w:rsidTr="00053C7C">
        <w:trPr>
          <w:jc w:val="center"/>
        </w:trPr>
        <w:tc>
          <w:tcPr>
            <w:tcW w:w="141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sz w:val="20"/>
                <w:szCs w:val="20"/>
              </w:rPr>
              <w:t>附录</w:t>
            </w:r>
            <w:r w:rsidRPr="007B3826">
              <w:rPr>
                <w:rFonts w:ascii="宋体" w:hAnsi="宋体" w:hint="eastAsia"/>
                <w:sz w:val="20"/>
                <w:szCs w:val="20"/>
              </w:rPr>
              <w:t>F</w:t>
            </w:r>
          </w:p>
        </w:tc>
        <w:tc>
          <w:tcPr>
            <w:tcW w:w="3260"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hint="eastAsia"/>
                <w:sz w:val="20"/>
                <w:szCs w:val="20"/>
              </w:rPr>
              <w:t>与不良供应商业务切割操作规程</w:t>
            </w:r>
          </w:p>
        </w:tc>
        <w:tc>
          <w:tcPr>
            <w:tcW w:w="184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sz w:val="20"/>
                <w:szCs w:val="20"/>
              </w:rPr>
              <w:t>———</w:t>
            </w:r>
          </w:p>
        </w:tc>
        <w:tc>
          <w:tcPr>
            <w:tcW w:w="1843" w:type="dxa"/>
            <w:shd w:val="clear" w:color="auto" w:fill="auto"/>
          </w:tcPr>
          <w:p w:rsidR="0054087B" w:rsidRDefault="0054087B" w:rsidP="00053C7C">
            <w:pPr>
              <w:pStyle w:val="Normalaa1f5b18-2fab-4677-ab9e-c5bc1702f94f"/>
              <w:tabs>
                <w:tab w:val="left" w:pos="2190"/>
              </w:tabs>
              <w:spacing w:line="360" w:lineRule="auto"/>
              <w:rPr>
                <w:rFonts w:ascii="宋体" w:hAnsi="宋体"/>
                <w:sz w:val="20"/>
                <w:szCs w:val="20"/>
              </w:rPr>
            </w:pPr>
            <w:r w:rsidRPr="007B3826">
              <w:rPr>
                <w:rFonts w:ascii="宋体" w:hAnsi="宋体"/>
                <w:sz w:val="20"/>
                <w:szCs w:val="20"/>
              </w:rPr>
              <w:t>———</w:t>
            </w:r>
          </w:p>
        </w:tc>
      </w:tr>
    </w:tbl>
    <w:p w:rsidR="0054087B" w:rsidRDefault="0054087B" w:rsidP="0054087B">
      <w:pPr>
        <w:pStyle w:val="Normalaa1f5b18-2fab-4677-ab9e-c5bc1702f94f"/>
        <w:snapToGrid w:val="0"/>
        <w:spacing w:line="360" w:lineRule="auto"/>
        <w:rPr>
          <w:rFonts w:ascii="宋体" w:hAnsi="宋体"/>
          <w:sz w:val="20"/>
          <w:szCs w:val="20"/>
        </w:rPr>
        <w:sectPr w:rsidR="0054087B">
          <w:pgSz w:w="11900" w:h="16820"/>
          <w:pgMar w:top="1135" w:right="1797" w:bottom="1440" w:left="1797" w:header="720" w:footer="720" w:gutter="0"/>
          <w:cols w:space="720"/>
        </w:sectPr>
      </w:pPr>
    </w:p>
    <w:p w:rsidR="0054087B" w:rsidRDefault="0054087B" w:rsidP="0054087B">
      <w:pPr>
        <w:pStyle w:val="Normalaa1f5b18-2fab-4677-ab9e-c5bc1702f94f"/>
        <w:spacing w:line="360" w:lineRule="auto"/>
        <w:jc w:val="left"/>
        <w:rPr>
          <w:rFonts w:ascii="宋体" w:hAnsi="宋体"/>
          <w:sz w:val="20"/>
          <w:szCs w:val="20"/>
        </w:rPr>
      </w:pPr>
      <w:r w:rsidRPr="007B3826">
        <w:rPr>
          <w:rFonts w:ascii="宋体" w:hAnsi="宋体"/>
          <w:sz w:val="20"/>
          <w:szCs w:val="20"/>
        </w:rPr>
        <w:lastRenderedPageBreak/>
        <w:t>附录A</w:t>
      </w:r>
    </w:p>
    <w:p w:rsidR="0054087B" w:rsidRDefault="0054087B" w:rsidP="0054087B">
      <w:pPr>
        <w:pStyle w:val="Normalaa1f5b18-2fab-4677-ab9e-c5bc1702f94f"/>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供应商不良行为认定情形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817"/>
        <w:gridCol w:w="4312"/>
        <w:gridCol w:w="674"/>
        <w:gridCol w:w="49"/>
        <w:gridCol w:w="12"/>
        <w:gridCol w:w="4274"/>
        <w:gridCol w:w="1705"/>
      </w:tblGrid>
      <w:tr w:rsidR="0054087B" w:rsidTr="00053C7C">
        <w:tc>
          <w:tcPr>
            <w:tcW w:w="1101" w:type="dxa"/>
            <w:shd w:val="clear" w:color="auto" w:fill="auto"/>
          </w:tcPr>
          <w:p w:rsidR="0054087B" w:rsidRDefault="0054087B" w:rsidP="00053C7C">
            <w:pPr>
              <w:pStyle w:val="Normalaa1f5b18-2fab-4677-ab9e-c5bc1702f94f"/>
              <w:snapToGrid w:val="0"/>
              <w:spacing w:line="360" w:lineRule="auto"/>
              <w:jc w:val="center"/>
              <w:rPr>
                <w:rFonts w:ascii="宋体" w:hAnsi="宋体" w:cs="宋体"/>
                <w:b/>
                <w:sz w:val="20"/>
                <w:szCs w:val="20"/>
              </w:rPr>
            </w:pPr>
            <w:r w:rsidRPr="007B3826">
              <w:rPr>
                <w:rFonts w:ascii="宋体" w:hAnsi="宋体" w:cs="宋体"/>
                <w:b/>
                <w:sz w:val="20"/>
                <w:szCs w:val="20"/>
              </w:rPr>
              <w:t>行为类别</w:t>
            </w:r>
          </w:p>
        </w:tc>
        <w:tc>
          <w:tcPr>
            <w:tcW w:w="1842" w:type="dxa"/>
            <w:shd w:val="clear" w:color="auto" w:fill="auto"/>
          </w:tcPr>
          <w:p w:rsidR="0054087B" w:rsidRDefault="0054087B" w:rsidP="00053C7C">
            <w:pPr>
              <w:pStyle w:val="Normalaa1f5b18-2fab-4677-ab9e-c5bc1702f94f"/>
              <w:snapToGrid w:val="0"/>
              <w:spacing w:line="360" w:lineRule="auto"/>
              <w:jc w:val="center"/>
              <w:rPr>
                <w:rFonts w:ascii="宋体" w:hAnsi="宋体" w:cs="宋体"/>
                <w:b/>
                <w:sz w:val="20"/>
                <w:szCs w:val="20"/>
              </w:rPr>
            </w:pPr>
            <w:r w:rsidRPr="007B3826">
              <w:rPr>
                <w:rFonts w:ascii="宋体" w:hAnsi="宋体" w:cs="宋体"/>
                <w:b/>
                <w:sz w:val="20"/>
                <w:szCs w:val="20"/>
              </w:rPr>
              <w:t>不良行为</w:t>
            </w:r>
          </w:p>
        </w:tc>
        <w:tc>
          <w:tcPr>
            <w:tcW w:w="9498" w:type="dxa"/>
            <w:gridSpan w:val="5"/>
            <w:shd w:val="clear" w:color="auto" w:fill="auto"/>
          </w:tcPr>
          <w:p w:rsidR="0054087B" w:rsidRDefault="0054087B" w:rsidP="00053C7C">
            <w:pPr>
              <w:pStyle w:val="Normalaa1f5b18-2fab-4677-ab9e-c5bc1702f94f"/>
              <w:snapToGrid w:val="0"/>
              <w:spacing w:line="360" w:lineRule="auto"/>
              <w:jc w:val="center"/>
              <w:rPr>
                <w:rFonts w:ascii="宋体" w:hAnsi="宋体" w:cs="宋体"/>
                <w:b/>
                <w:sz w:val="20"/>
                <w:szCs w:val="20"/>
              </w:rPr>
            </w:pPr>
            <w:r w:rsidRPr="007B3826">
              <w:rPr>
                <w:rFonts w:ascii="宋体" w:hAnsi="宋体" w:cs="宋体"/>
                <w:b/>
                <w:sz w:val="20"/>
                <w:szCs w:val="20"/>
              </w:rPr>
              <w:t>具体情形</w:t>
            </w:r>
          </w:p>
        </w:tc>
        <w:tc>
          <w:tcPr>
            <w:tcW w:w="1733" w:type="dxa"/>
            <w:shd w:val="clear" w:color="auto" w:fill="auto"/>
          </w:tcPr>
          <w:p w:rsidR="0054087B" w:rsidRDefault="0054087B" w:rsidP="00053C7C">
            <w:pPr>
              <w:pStyle w:val="Normalaa1f5b18-2fab-4677-ab9e-c5bc1702f94f"/>
              <w:snapToGrid w:val="0"/>
              <w:spacing w:line="360" w:lineRule="auto"/>
              <w:jc w:val="center"/>
              <w:rPr>
                <w:rFonts w:ascii="宋体" w:hAnsi="宋体" w:cs="宋体"/>
                <w:b/>
                <w:sz w:val="20"/>
                <w:szCs w:val="20"/>
              </w:rPr>
            </w:pPr>
            <w:r w:rsidRPr="007B3826">
              <w:rPr>
                <w:rFonts w:ascii="宋体" w:hAnsi="宋体" w:cs="宋体"/>
                <w:b/>
                <w:sz w:val="20"/>
                <w:szCs w:val="20"/>
              </w:rPr>
              <w:t>不良等级</w:t>
            </w:r>
          </w:p>
        </w:tc>
      </w:tr>
      <w:tr w:rsidR="0054087B" w:rsidTr="00053C7C">
        <w:tc>
          <w:tcPr>
            <w:tcW w:w="1101" w:type="dxa"/>
            <w:vMerge w:val="restart"/>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采购寻源</w:t>
            </w:r>
          </w:p>
        </w:tc>
        <w:tc>
          <w:tcPr>
            <w:tcW w:w="1842" w:type="dxa"/>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违法违规违纪获取采购信息</w:t>
            </w:r>
          </w:p>
        </w:tc>
        <w:tc>
          <w:tcPr>
            <w:tcW w:w="9498" w:type="dxa"/>
            <w:gridSpan w:val="5"/>
            <w:shd w:val="clear" w:color="auto" w:fill="auto"/>
            <w:vAlign w:val="center"/>
          </w:tcPr>
          <w:p w:rsidR="0054087B" w:rsidRDefault="0054087B" w:rsidP="00053C7C">
            <w:pPr>
              <w:pStyle w:val="a0"/>
              <w:numPr>
                <w:ilvl w:val="0"/>
                <w:numId w:val="0"/>
              </w:numPr>
              <w:tabs>
                <w:tab w:val="num" w:pos="175"/>
              </w:tabs>
              <w:spacing w:line="360" w:lineRule="auto"/>
              <w:ind w:leftChars="-1" w:left="300" w:hangingChars="151" w:hanging="302"/>
              <w:jc w:val="left"/>
              <w:rPr>
                <w:rFonts w:hAnsi="宋体"/>
                <w:sz w:val="20"/>
              </w:rPr>
            </w:pPr>
            <w:r w:rsidRPr="007B3826">
              <w:rPr>
                <w:rFonts w:hAnsi="宋体"/>
                <w:sz w:val="20"/>
              </w:rPr>
              <w:t>1.非法打听、获取潜在投标人及评标委员会组成人员等保密信息的；</w:t>
            </w:r>
          </w:p>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2.以非正常渠道接触知悉采购活动评审情况的人员，打听评审情况的。</w:t>
            </w:r>
          </w:p>
        </w:tc>
        <w:tc>
          <w:tcPr>
            <w:tcW w:w="1733" w:type="dxa"/>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一般不良行为</w:t>
            </w:r>
          </w:p>
        </w:tc>
      </w:tr>
      <w:tr w:rsidR="0054087B" w:rsidTr="00053C7C">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val="restart"/>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扰乱采购秩序</w:t>
            </w:r>
          </w:p>
        </w:tc>
        <w:tc>
          <w:tcPr>
            <w:tcW w:w="9498" w:type="dxa"/>
            <w:gridSpan w:val="5"/>
            <w:shd w:val="clear" w:color="auto" w:fill="auto"/>
            <w:vAlign w:val="center"/>
          </w:tcPr>
          <w:p w:rsidR="0054087B" w:rsidRDefault="0054087B" w:rsidP="00053C7C">
            <w:pPr>
              <w:pStyle w:val="a0"/>
              <w:numPr>
                <w:ilvl w:val="0"/>
                <w:numId w:val="0"/>
              </w:numPr>
              <w:tabs>
                <w:tab w:val="num" w:pos="175"/>
              </w:tabs>
              <w:spacing w:line="360" w:lineRule="auto"/>
              <w:ind w:leftChars="-1" w:left="300" w:hangingChars="151" w:hanging="302"/>
              <w:rPr>
                <w:rFonts w:hAnsi="宋体"/>
                <w:sz w:val="20"/>
              </w:rPr>
            </w:pPr>
            <w:r w:rsidRPr="007B3826">
              <w:rPr>
                <w:rFonts w:hAnsi="宋体"/>
                <w:sz w:val="20"/>
              </w:rPr>
              <w:t>3.以电话、短信、邮件等方式恶意威胁、骚扰项目招标代理机构工作人员、本单位采购工作人员的；</w:t>
            </w:r>
          </w:p>
          <w:p w:rsidR="0054087B" w:rsidRDefault="0054087B" w:rsidP="00053C7C">
            <w:pPr>
              <w:pStyle w:val="a0"/>
              <w:numPr>
                <w:ilvl w:val="0"/>
                <w:numId w:val="0"/>
              </w:numPr>
              <w:tabs>
                <w:tab w:val="num" w:pos="175"/>
              </w:tabs>
              <w:spacing w:line="360" w:lineRule="auto"/>
              <w:ind w:leftChars="-1" w:left="300" w:hangingChars="151" w:hanging="302"/>
              <w:rPr>
                <w:rFonts w:hAnsi="宋体"/>
                <w:sz w:val="20"/>
              </w:rPr>
            </w:pPr>
            <w:r w:rsidRPr="007B3826">
              <w:rPr>
                <w:rFonts w:hAnsi="宋体"/>
                <w:sz w:val="20"/>
              </w:rPr>
              <w:t>4.违反采购评审现场纪律或扰乱评审现场秩序且不听劝阻；</w:t>
            </w:r>
          </w:p>
          <w:p w:rsidR="0054087B" w:rsidRDefault="0054087B" w:rsidP="00053C7C">
            <w:pPr>
              <w:pStyle w:val="a0"/>
              <w:numPr>
                <w:ilvl w:val="0"/>
                <w:numId w:val="0"/>
              </w:numPr>
              <w:tabs>
                <w:tab w:val="num" w:pos="175"/>
              </w:tabs>
              <w:spacing w:line="360" w:lineRule="auto"/>
              <w:rPr>
                <w:rFonts w:hAnsi="宋体"/>
                <w:sz w:val="20"/>
              </w:rPr>
            </w:pPr>
            <w:r w:rsidRPr="007B3826">
              <w:rPr>
                <w:rFonts w:hAnsi="宋体"/>
                <w:sz w:val="20"/>
              </w:rPr>
              <w:t>5.投标截止后撤销投标文件或评审现场撤销响应文件，影响采购活动正常进行的。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一般不良行为</w:t>
            </w:r>
          </w:p>
        </w:tc>
      </w:tr>
      <w:tr w:rsidR="0054087B" w:rsidTr="00053C7C">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9498" w:type="dxa"/>
            <w:gridSpan w:val="5"/>
            <w:shd w:val="clear" w:color="auto" w:fill="auto"/>
            <w:vAlign w:val="center"/>
          </w:tcPr>
          <w:p w:rsidR="0054087B" w:rsidRDefault="0054087B" w:rsidP="00053C7C">
            <w:pPr>
              <w:pStyle w:val="a0"/>
              <w:numPr>
                <w:ilvl w:val="0"/>
                <w:numId w:val="0"/>
              </w:numPr>
              <w:tabs>
                <w:tab w:val="num" w:pos="175"/>
              </w:tabs>
              <w:spacing w:line="360" w:lineRule="auto"/>
              <w:ind w:leftChars="-1" w:left="300" w:hangingChars="151" w:hanging="302"/>
              <w:rPr>
                <w:rFonts w:hAnsi="宋体"/>
                <w:sz w:val="20"/>
              </w:rPr>
            </w:pPr>
            <w:r w:rsidRPr="007B3826">
              <w:rPr>
                <w:rFonts w:hAnsi="宋体"/>
                <w:sz w:val="20"/>
              </w:rPr>
              <w:t>6.采取不正当手段诋毁、排挤、干扰其他供应商参与采购活动的。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较重不良行为</w:t>
            </w:r>
          </w:p>
        </w:tc>
      </w:tr>
      <w:tr w:rsidR="0054087B" w:rsidTr="00053C7C">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9498" w:type="dxa"/>
            <w:gridSpan w:val="5"/>
            <w:shd w:val="clear" w:color="auto" w:fill="auto"/>
            <w:vAlign w:val="center"/>
          </w:tcPr>
          <w:p w:rsidR="0054087B" w:rsidRDefault="0054087B" w:rsidP="00053C7C">
            <w:pPr>
              <w:pStyle w:val="a0"/>
              <w:numPr>
                <w:ilvl w:val="0"/>
                <w:numId w:val="0"/>
              </w:numPr>
              <w:tabs>
                <w:tab w:val="num" w:pos="175"/>
              </w:tabs>
              <w:spacing w:line="360" w:lineRule="auto"/>
              <w:ind w:leftChars="-1" w:left="300" w:hangingChars="151" w:hanging="302"/>
              <w:rPr>
                <w:rFonts w:hAnsi="宋体"/>
                <w:sz w:val="20"/>
              </w:rPr>
            </w:pPr>
            <w:r w:rsidRPr="007B3826">
              <w:rPr>
                <w:rFonts w:hAnsi="宋体"/>
                <w:sz w:val="20"/>
              </w:rPr>
              <w:t>7.对本单位采购活动相关工作人员进行恐吓的。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严重不良行为</w:t>
            </w:r>
          </w:p>
        </w:tc>
      </w:tr>
      <w:tr w:rsidR="0054087B" w:rsidTr="00053C7C">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弄虚作假</w:t>
            </w:r>
          </w:p>
        </w:tc>
        <w:tc>
          <w:tcPr>
            <w:tcW w:w="9498" w:type="dxa"/>
            <w:gridSpan w:val="5"/>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8.以他人名义投标，参与采购活动或项目实施过程中提供虚假材料，或以其他方式弄虚作假的；</w:t>
            </w:r>
          </w:p>
          <w:p w:rsidR="0054087B" w:rsidRDefault="0054087B" w:rsidP="00053C7C">
            <w:pPr>
              <w:pStyle w:val="a0"/>
              <w:numPr>
                <w:ilvl w:val="0"/>
                <w:numId w:val="0"/>
              </w:numPr>
              <w:spacing w:line="360" w:lineRule="auto"/>
              <w:rPr>
                <w:rFonts w:hAnsi="宋体"/>
                <w:sz w:val="20"/>
              </w:rPr>
            </w:pPr>
            <w:r w:rsidRPr="007B3826">
              <w:rPr>
                <w:rFonts w:hAnsi="宋体"/>
                <w:sz w:val="20"/>
              </w:rPr>
              <w:t>9.出让或出租资格、资质证书供他人投标的；</w:t>
            </w:r>
          </w:p>
          <w:p w:rsidR="0054087B" w:rsidRDefault="0054087B" w:rsidP="00053C7C">
            <w:pPr>
              <w:pStyle w:val="a0"/>
              <w:numPr>
                <w:ilvl w:val="0"/>
                <w:numId w:val="0"/>
              </w:numPr>
              <w:spacing w:line="360" w:lineRule="auto"/>
              <w:rPr>
                <w:rFonts w:hAnsi="宋体"/>
                <w:sz w:val="20"/>
              </w:rPr>
            </w:pPr>
            <w:r w:rsidRPr="007B3826">
              <w:rPr>
                <w:rFonts w:hAnsi="宋体"/>
                <w:sz w:val="20"/>
              </w:rPr>
              <w:t>10.超越资质等级承揽项目、未取得资质证书承揽项目或以欺骗手段取得资质证书承揽项目的；</w:t>
            </w:r>
          </w:p>
          <w:p w:rsidR="0054087B" w:rsidRDefault="0054087B" w:rsidP="00053C7C">
            <w:pPr>
              <w:pStyle w:val="a0"/>
              <w:numPr>
                <w:ilvl w:val="0"/>
                <w:numId w:val="0"/>
              </w:numPr>
              <w:spacing w:line="360" w:lineRule="auto"/>
              <w:rPr>
                <w:rFonts w:hAnsi="宋体"/>
                <w:sz w:val="20"/>
              </w:rPr>
            </w:pPr>
            <w:r w:rsidRPr="007B3826">
              <w:rPr>
                <w:rFonts w:hAnsi="宋体"/>
                <w:sz w:val="20"/>
              </w:rPr>
              <w:t>11.与本单位工作人员、其他供应商或招标代理机构恶意串通，谋取不正当利益的；</w:t>
            </w:r>
          </w:p>
          <w:p w:rsidR="0054087B" w:rsidRDefault="0054087B" w:rsidP="00053C7C">
            <w:pPr>
              <w:pStyle w:val="a0"/>
              <w:numPr>
                <w:ilvl w:val="0"/>
                <w:numId w:val="0"/>
              </w:numPr>
              <w:spacing w:line="360" w:lineRule="auto"/>
              <w:rPr>
                <w:rFonts w:hAnsi="宋体"/>
                <w:sz w:val="20"/>
              </w:rPr>
            </w:pPr>
            <w:r w:rsidRPr="007B3826">
              <w:rPr>
                <w:rFonts w:hAnsi="宋体" w:hint="eastAsia"/>
                <w:sz w:val="20"/>
              </w:rPr>
              <w:t>1</w:t>
            </w:r>
            <w:r w:rsidRPr="007B3826">
              <w:rPr>
                <w:rFonts w:hAnsi="宋体"/>
                <w:sz w:val="20"/>
              </w:rPr>
              <w:t>2.在本单位采购活动中</w:t>
            </w:r>
            <w:r w:rsidRPr="007B3826">
              <w:rPr>
                <w:rFonts w:hAnsi="宋体" w:hint="eastAsia"/>
                <w:sz w:val="20"/>
              </w:rPr>
              <w:t>，</w:t>
            </w:r>
            <w:r w:rsidRPr="007B3826">
              <w:rPr>
                <w:rFonts w:hAnsi="宋体"/>
                <w:sz w:val="20"/>
              </w:rPr>
              <w:t>被评标委员会或政府监管部门认定为围标串标的</w:t>
            </w:r>
            <w:r w:rsidRPr="007B3826">
              <w:rPr>
                <w:rFonts w:hAnsi="宋体" w:hint="eastAsia"/>
                <w:sz w:val="20"/>
              </w:rPr>
              <w:t>，</w:t>
            </w:r>
            <w:r w:rsidRPr="007B3826">
              <w:rPr>
                <w:rFonts w:hAnsi="宋体"/>
                <w:sz w:val="20"/>
              </w:rPr>
              <w:t>没有明确新采购活动禁止期限的</w:t>
            </w:r>
            <w:r w:rsidRPr="007B3826">
              <w:rPr>
                <w:rFonts w:hAnsi="宋体" w:hint="eastAsia"/>
                <w:sz w:val="20"/>
              </w:rPr>
              <w:t>。</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较重不良行为</w:t>
            </w:r>
          </w:p>
        </w:tc>
      </w:tr>
      <w:tr w:rsidR="0054087B" w:rsidTr="00053C7C">
        <w:trPr>
          <w:trHeight w:val="313"/>
        </w:trPr>
        <w:tc>
          <w:tcPr>
            <w:tcW w:w="1101" w:type="dxa"/>
            <w:vMerge w:val="restart"/>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项目实施</w:t>
            </w: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项目实施</w:t>
            </w: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val="restart"/>
            <w:shd w:val="clear" w:color="auto" w:fill="auto"/>
            <w:vAlign w:val="center"/>
          </w:tcPr>
          <w:p w:rsidR="0054087B" w:rsidRDefault="0054087B" w:rsidP="00053C7C">
            <w:pPr>
              <w:pStyle w:val="a0"/>
              <w:numPr>
                <w:ilvl w:val="0"/>
                <w:numId w:val="0"/>
              </w:numPr>
              <w:tabs>
                <w:tab w:val="num" w:pos="175"/>
              </w:tabs>
              <w:spacing w:line="360" w:lineRule="auto"/>
              <w:ind w:leftChars="-1" w:left="300" w:hangingChars="151" w:hanging="302"/>
              <w:rPr>
                <w:rFonts w:hAnsi="宋体"/>
                <w:sz w:val="20"/>
              </w:rPr>
            </w:pPr>
            <w:r w:rsidRPr="007B3826">
              <w:rPr>
                <w:rFonts w:hAnsi="宋体"/>
                <w:sz w:val="20"/>
              </w:rPr>
              <w:lastRenderedPageBreak/>
              <w:t>合同签订</w:t>
            </w:r>
          </w:p>
        </w:tc>
        <w:tc>
          <w:tcPr>
            <w:tcW w:w="9498" w:type="dxa"/>
            <w:gridSpan w:val="5"/>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13.在签订招标采购合同时提出附加条件，或不按要求提交履约保证金的。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一般不良行为</w:t>
            </w:r>
          </w:p>
        </w:tc>
      </w:tr>
      <w:tr w:rsidR="0054087B" w:rsidTr="00053C7C">
        <w:trPr>
          <w:trHeight w:val="416"/>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9498" w:type="dxa"/>
            <w:gridSpan w:val="5"/>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14.无正当理由在中标（成交）后拒不签订合同，或拖延签订合同的。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较重不良行为</w:t>
            </w:r>
          </w:p>
        </w:tc>
      </w:tr>
      <w:tr w:rsidR="0054087B" w:rsidTr="00053C7C">
        <w:trPr>
          <w:trHeight w:val="530"/>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9498" w:type="dxa"/>
            <w:gridSpan w:val="5"/>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hint="eastAsia"/>
                <w:sz w:val="20"/>
              </w:rPr>
              <w:t>1</w:t>
            </w:r>
            <w:r w:rsidRPr="007B3826">
              <w:rPr>
                <w:rFonts w:hAnsi="宋体"/>
                <w:sz w:val="20"/>
              </w:rPr>
              <w:t>5.在所有</w:t>
            </w:r>
            <w:r w:rsidRPr="007B3826">
              <w:rPr>
                <w:rFonts w:hAnsi="宋体" w:hint="eastAsia"/>
                <w:sz w:val="20"/>
              </w:rPr>
              <w:t>中标</w:t>
            </w:r>
            <w:r w:rsidRPr="007B3826">
              <w:rPr>
                <w:rFonts w:hAnsi="宋体"/>
                <w:sz w:val="20"/>
              </w:rPr>
              <w:t>供应商</w:t>
            </w:r>
            <w:r w:rsidRPr="007B3826">
              <w:rPr>
                <w:rFonts w:hAnsi="宋体" w:hint="eastAsia"/>
                <w:sz w:val="20"/>
              </w:rPr>
              <w:t>中以最低报价</w:t>
            </w:r>
            <w:r w:rsidRPr="007B3826">
              <w:rPr>
                <w:rFonts w:hAnsi="宋体"/>
                <w:sz w:val="20"/>
              </w:rPr>
              <w:t>中标</w:t>
            </w:r>
            <w:r w:rsidRPr="007B3826">
              <w:rPr>
                <w:rFonts w:hAnsi="宋体" w:hint="eastAsia"/>
                <w:sz w:val="20"/>
              </w:rPr>
              <w:t>，</w:t>
            </w:r>
            <w:r w:rsidRPr="007B3826">
              <w:rPr>
                <w:rFonts w:hAnsi="宋体"/>
                <w:sz w:val="20"/>
              </w:rPr>
              <w:t>无正当理由在中标（成交）后拒不签订合同，或拖延签订合同的</w:t>
            </w:r>
            <w:r w:rsidRPr="007B3826">
              <w:rPr>
                <w:rFonts w:hAnsi="宋体" w:hint="eastAsia"/>
                <w:sz w:val="20"/>
              </w:rPr>
              <w:t>，</w:t>
            </w:r>
            <w:r w:rsidRPr="007B3826">
              <w:rPr>
                <w:rFonts w:hAnsi="宋体"/>
                <w:sz w:val="20"/>
              </w:rPr>
              <w:t>或不按合同规定履行</w:t>
            </w:r>
            <w:r w:rsidRPr="007B3826">
              <w:rPr>
                <w:rFonts w:hAnsi="宋体" w:hint="eastAsia"/>
                <w:sz w:val="20"/>
              </w:rPr>
              <w:t>。</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严重不良行为</w:t>
            </w:r>
          </w:p>
        </w:tc>
      </w:tr>
      <w:tr w:rsidR="0054087B" w:rsidTr="00053C7C">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val="restart"/>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合同执行</w:t>
            </w: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合同执行</w:t>
            </w: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p w:rsidR="0054087B" w:rsidRDefault="0054087B" w:rsidP="00053C7C">
            <w:pPr>
              <w:pStyle w:val="Normalaa1f5b18-2fab-4677-ab9e-c5bc1702f94f"/>
              <w:snapToGrid w:val="0"/>
              <w:spacing w:line="360" w:lineRule="auto"/>
              <w:jc w:val="left"/>
              <w:rPr>
                <w:rFonts w:ascii="宋体" w:hAnsi="宋体"/>
                <w:sz w:val="20"/>
                <w:szCs w:val="20"/>
              </w:rPr>
            </w:pPr>
          </w:p>
        </w:tc>
        <w:tc>
          <w:tcPr>
            <w:tcW w:w="9498" w:type="dxa"/>
            <w:gridSpan w:val="5"/>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 xml:space="preserve">16.履约期间，供应商资质等信息发生实质性变更，不及时告知本单位或故意隐瞒； </w:t>
            </w:r>
          </w:p>
          <w:p w:rsidR="0054087B" w:rsidRDefault="0054087B" w:rsidP="00053C7C">
            <w:pPr>
              <w:pStyle w:val="a0"/>
              <w:numPr>
                <w:ilvl w:val="0"/>
                <w:numId w:val="0"/>
              </w:numPr>
              <w:spacing w:line="360" w:lineRule="auto"/>
              <w:rPr>
                <w:rFonts w:hAnsi="宋体"/>
                <w:sz w:val="20"/>
              </w:rPr>
            </w:pPr>
            <w:r w:rsidRPr="007B3826">
              <w:rPr>
                <w:rFonts w:hAnsi="宋体"/>
                <w:sz w:val="20"/>
              </w:rPr>
              <w:t>17.无正当理由未按合同规定履行合同义务，或存在延迟交付、不完全履行、偷工减料等情形的；</w:t>
            </w:r>
          </w:p>
          <w:p w:rsidR="0054087B" w:rsidRDefault="0054087B" w:rsidP="00053C7C">
            <w:pPr>
              <w:pStyle w:val="a0"/>
              <w:numPr>
                <w:ilvl w:val="0"/>
                <w:numId w:val="0"/>
              </w:numPr>
              <w:spacing w:line="360" w:lineRule="auto"/>
              <w:rPr>
                <w:rFonts w:hAnsi="宋体"/>
                <w:sz w:val="20"/>
              </w:rPr>
            </w:pPr>
            <w:r w:rsidRPr="007B3826">
              <w:rPr>
                <w:rFonts w:hAnsi="宋体"/>
                <w:sz w:val="20"/>
              </w:rPr>
              <w:t>18.未经本单位同意擅自更换合同约定或投标、响应文件承诺的货物、原材料、组部件，降低标的物标</w:t>
            </w:r>
          </w:p>
          <w:p w:rsidR="0054087B" w:rsidRDefault="0054087B" w:rsidP="00053C7C">
            <w:pPr>
              <w:pStyle w:val="a0"/>
              <w:numPr>
                <w:ilvl w:val="0"/>
                <w:numId w:val="0"/>
              </w:numPr>
              <w:spacing w:line="360" w:lineRule="auto"/>
              <w:rPr>
                <w:rFonts w:hAnsi="宋体"/>
                <w:sz w:val="20"/>
              </w:rPr>
            </w:pPr>
            <w:r w:rsidRPr="007B3826">
              <w:rPr>
                <w:rFonts w:hAnsi="宋体"/>
                <w:sz w:val="20"/>
              </w:rPr>
              <w:t>准的；</w:t>
            </w:r>
          </w:p>
          <w:p w:rsidR="0054087B" w:rsidRDefault="0054087B" w:rsidP="00053C7C">
            <w:pPr>
              <w:pStyle w:val="a0"/>
              <w:numPr>
                <w:ilvl w:val="0"/>
                <w:numId w:val="0"/>
              </w:numPr>
              <w:spacing w:line="360" w:lineRule="auto"/>
              <w:rPr>
                <w:rFonts w:hAnsi="宋体"/>
                <w:sz w:val="20"/>
              </w:rPr>
            </w:pPr>
            <w:r w:rsidRPr="007B3826">
              <w:rPr>
                <w:rFonts w:hAnsi="宋体"/>
                <w:sz w:val="20"/>
              </w:rPr>
              <w:t>19.工程项目供应商不配合属地管理工作，或无正当理由不参加本单位组织的设计联络会、施工图会检</w:t>
            </w:r>
          </w:p>
          <w:p w:rsidR="0054087B" w:rsidRDefault="0054087B" w:rsidP="00053C7C">
            <w:pPr>
              <w:pStyle w:val="a0"/>
              <w:numPr>
                <w:ilvl w:val="0"/>
                <w:numId w:val="0"/>
              </w:numPr>
              <w:spacing w:line="360" w:lineRule="auto"/>
              <w:rPr>
                <w:rFonts w:hAnsi="宋体"/>
                <w:sz w:val="20"/>
              </w:rPr>
            </w:pPr>
            <w:r w:rsidRPr="007B3826">
              <w:rPr>
                <w:rFonts w:hAnsi="宋体"/>
                <w:sz w:val="20"/>
              </w:rPr>
              <w:t>工程协调会等会议，造成项目无法有效开展的；</w:t>
            </w:r>
          </w:p>
          <w:p w:rsidR="0054087B" w:rsidRDefault="0054087B" w:rsidP="00053C7C">
            <w:pPr>
              <w:pStyle w:val="a0"/>
              <w:numPr>
                <w:ilvl w:val="0"/>
                <w:numId w:val="0"/>
              </w:numPr>
              <w:spacing w:line="360" w:lineRule="auto"/>
              <w:rPr>
                <w:rFonts w:hAnsi="宋体"/>
                <w:sz w:val="20"/>
              </w:rPr>
            </w:pPr>
            <w:r w:rsidRPr="007B3826">
              <w:rPr>
                <w:rFonts w:hAnsi="宋体"/>
                <w:sz w:val="20"/>
              </w:rPr>
              <w:t>20.履约期间向本单位恶意加价，或以不正当手段谋取提高供货份额，或以不正当理由拖延工程结算的。</w:t>
            </w:r>
          </w:p>
        </w:tc>
        <w:tc>
          <w:tcPr>
            <w:tcW w:w="1733" w:type="dxa"/>
            <w:shd w:val="clear" w:color="auto" w:fill="auto"/>
            <w:vAlign w:val="center"/>
          </w:tcPr>
          <w:p w:rsidR="0054087B" w:rsidRDefault="0054087B" w:rsidP="00053C7C">
            <w:pPr>
              <w:pStyle w:val="Normalaa1f5b18-2fab-4677-ab9e-c5bc1702f94f"/>
              <w:widowControl/>
              <w:spacing w:line="360" w:lineRule="auto"/>
              <w:jc w:val="left"/>
              <w:rPr>
                <w:rFonts w:ascii="宋体" w:hAnsi="宋体"/>
                <w:sz w:val="20"/>
                <w:szCs w:val="20"/>
              </w:rPr>
            </w:pPr>
            <w:r w:rsidRPr="007B3826">
              <w:rPr>
                <w:rFonts w:ascii="宋体" w:hAnsi="宋体"/>
                <w:sz w:val="20"/>
                <w:szCs w:val="20"/>
              </w:rPr>
              <w:t>一般不良行为</w:t>
            </w:r>
          </w:p>
        </w:tc>
      </w:tr>
      <w:tr w:rsidR="0054087B" w:rsidTr="00053C7C">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9498" w:type="dxa"/>
            <w:gridSpan w:val="5"/>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hint="eastAsia"/>
                <w:sz w:val="20"/>
              </w:rPr>
              <w:t>21.</w:t>
            </w:r>
            <w:r w:rsidRPr="007B3826">
              <w:rPr>
                <w:rFonts w:hAnsi="宋体"/>
                <w:sz w:val="20"/>
              </w:rPr>
              <w:t>在所有</w:t>
            </w:r>
            <w:r w:rsidRPr="007B3826">
              <w:rPr>
                <w:rFonts w:hAnsi="宋体" w:hint="eastAsia"/>
                <w:sz w:val="20"/>
              </w:rPr>
              <w:t>中标</w:t>
            </w:r>
            <w:r w:rsidRPr="007B3826">
              <w:rPr>
                <w:rFonts w:hAnsi="宋体"/>
                <w:sz w:val="20"/>
              </w:rPr>
              <w:t>供应商</w:t>
            </w:r>
            <w:r w:rsidRPr="007B3826">
              <w:rPr>
                <w:rFonts w:hAnsi="宋体" w:hint="eastAsia"/>
                <w:sz w:val="20"/>
              </w:rPr>
              <w:t>中以最低报价</w:t>
            </w:r>
            <w:r w:rsidRPr="007B3826">
              <w:rPr>
                <w:rFonts w:hAnsi="宋体"/>
                <w:sz w:val="20"/>
              </w:rPr>
              <w:t>中标</w:t>
            </w:r>
            <w:r w:rsidRPr="007B3826">
              <w:rPr>
                <w:rFonts w:hAnsi="宋体" w:hint="eastAsia"/>
                <w:sz w:val="20"/>
              </w:rPr>
              <w:t>，</w:t>
            </w:r>
            <w:r w:rsidRPr="007B3826">
              <w:rPr>
                <w:rFonts w:hAnsi="宋体"/>
                <w:sz w:val="20"/>
              </w:rPr>
              <w:t>未按合同规定履行合同义务，或存在延迟交付、不完全履行、偷工减料等情形的</w:t>
            </w:r>
            <w:r w:rsidRPr="007B3826">
              <w:rPr>
                <w:rFonts w:hAnsi="宋体" w:hint="eastAsia"/>
                <w:sz w:val="20"/>
              </w:rPr>
              <w:t>；</w:t>
            </w:r>
          </w:p>
          <w:p w:rsidR="0054087B" w:rsidRDefault="0054087B" w:rsidP="00053C7C">
            <w:pPr>
              <w:pStyle w:val="a0"/>
              <w:numPr>
                <w:ilvl w:val="0"/>
                <w:numId w:val="0"/>
              </w:numPr>
              <w:spacing w:line="360" w:lineRule="auto"/>
              <w:rPr>
                <w:rFonts w:hAnsi="宋体"/>
                <w:sz w:val="20"/>
              </w:rPr>
            </w:pPr>
            <w:r w:rsidRPr="007B3826">
              <w:rPr>
                <w:rFonts w:hAnsi="宋体"/>
                <w:sz w:val="20"/>
              </w:rPr>
              <w:t>22.将中标（成交）项目整体转包，或肢解项目后转包，或违约分包的；</w:t>
            </w:r>
          </w:p>
          <w:p w:rsidR="0054087B" w:rsidRDefault="0054087B" w:rsidP="00053C7C">
            <w:pPr>
              <w:pStyle w:val="a0"/>
              <w:numPr>
                <w:ilvl w:val="0"/>
                <w:numId w:val="0"/>
              </w:numPr>
              <w:spacing w:line="360" w:lineRule="auto"/>
              <w:rPr>
                <w:rFonts w:hAnsi="宋体"/>
                <w:sz w:val="20"/>
              </w:rPr>
            </w:pPr>
            <w:r w:rsidRPr="007B3826">
              <w:rPr>
                <w:rFonts w:hAnsi="宋体"/>
                <w:sz w:val="20"/>
              </w:rPr>
              <w:t>23.擅自中止或终止采购合同的；</w:t>
            </w:r>
          </w:p>
          <w:p w:rsidR="0054087B" w:rsidRDefault="0054087B" w:rsidP="00053C7C">
            <w:pPr>
              <w:pStyle w:val="a0"/>
              <w:numPr>
                <w:ilvl w:val="0"/>
                <w:numId w:val="0"/>
              </w:numPr>
              <w:spacing w:line="360" w:lineRule="auto"/>
              <w:rPr>
                <w:rFonts w:hAnsi="宋体"/>
                <w:sz w:val="20"/>
              </w:rPr>
            </w:pPr>
            <w:r w:rsidRPr="007B3826">
              <w:rPr>
                <w:rFonts w:hAnsi="宋体"/>
                <w:sz w:val="20"/>
              </w:rPr>
              <w:t>24.因延迟交付或提供假冒伪劣产品影响本单位正常生产经营的；</w:t>
            </w:r>
          </w:p>
          <w:p w:rsidR="0054087B" w:rsidRDefault="0054087B" w:rsidP="00053C7C">
            <w:pPr>
              <w:pStyle w:val="a0"/>
              <w:numPr>
                <w:ilvl w:val="0"/>
                <w:numId w:val="0"/>
              </w:numPr>
              <w:spacing w:line="360" w:lineRule="auto"/>
              <w:rPr>
                <w:rFonts w:hAnsi="宋体"/>
                <w:sz w:val="20"/>
              </w:rPr>
            </w:pPr>
            <w:r w:rsidRPr="007B3826">
              <w:rPr>
                <w:rFonts w:hAnsi="宋体"/>
                <w:sz w:val="20"/>
              </w:rPr>
              <w:t>25.提供的物资、服务出现严重问题且拒绝整改，或整改后仍不合格，或拒不承担合同约定的售后服务义务且拒绝协商解决的。</w:t>
            </w:r>
          </w:p>
          <w:p w:rsidR="0054087B" w:rsidRDefault="0054087B" w:rsidP="00053C7C">
            <w:pPr>
              <w:pStyle w:val="a0"/>
              <w:numPr>
                <w:ilvl w:val="0"/>
                <w:numId w:val="0"/>
              </w:numPr>
              <w:spacing w:line="360" w:lineRule="auto"/>
              <w:rPr>
                <w:rFonts w:hAnsi="宋体"/>
                <w:sz w:val="20"/>
              </w:rPr>
            </w:pPr>
            <w:r w:rsidRPr="007B3826">
              <w:rPr>
                <w:rFonts w:hAnsi="宋体"/>
                <w:sz w:val="20"/>
              </w:rPr>
              <w:t>26.采取不正当手段降低工程质量，或骗取工程款的；</w:t>
            </w:r>
          </w:p>
          <w:p w:rsidR="0054087B" w:rsidRDefault="0054087B" w:rsidP="00053C7C">
            <w:pPr>
              <w:pStyle w:val="a0"/>
              <w:numPr>
                <w:ilvl w:val="0"/>
                <w:numId w:val="0"/>
              </w:numPr>
              <w:spacing w:line="360" w:lineRule="auto"/>
              <w:rPr>
                <w:rFonts w:hAnsi="宋体"/>
                <w:sz w:val="20"/>
              </w:rPr>
            </w:pPr>
            <w:r w:rsidRPr="007B3826">
              <w:rPr>
                <w:rFonts w:hAnsi="宋体"/>
                <w:sz w:val="20"/>
              </w:rPr>
              <w:t>27.在工程项目中拖欠农民工工资的；</w:t>
            </w:r>
          </w:p>
          <w:p w:rsidR="0054087B" w:rsidRDefault="0054087B" w:rsidP="00053C7C">
            <w:pPr>
              <w:pStyle w:val="a0"/>
              <w:numPr>
                <w:ilvl w:val="0"/>
                <w:numId w:val="0"/>
              </w:numPr>
              <w:spacing w:line="360" w:lineRule="auto"/>
              <w:rPr>
                <w:rFonts w:hAnsi="宋体"/>
                <w:sz w:val="20"/>
              </w:rPr>
            </w:pPr>
            <w:r w:rsidRPr="007B3826">
              <w:rPr>
                <w:rFonts w:hAnsi="宋体"/>
                <w:sz w:val="20"/>
              </w:rPr>
              <w:t xml:space="preserve">28.提供的产品或服务侵犯知识产权，或含有重大安全漏洞，或危害信息系统安全的； </w:t>
            </w:r>
          </w:p>
          <w:p w:rsidR="0054087B" w:rsidRDefault="0054087B" w:rsidP="00053C7C">
            <w:pPr>
              <w:pStyle w:val="a0"/>
              <w:numPr>
                <w:ilvl w:val="0"/>
                <w:numId w:val="0"/>
              </w:numPr>
              <w:spacing w:line="360" w:lineRule="auto"/>
              <w:rPr>
                <w:rFonts w:hAnsi="宋体"/>
                <w:sz w:val="20"/>
              </w:rPr>
            </w:pPr>
            <w:r w:rsidRPr="007B3826">
              <w:rPr>
                <w:rFonts w:hAnsi="宋体"/>
                <w:sz w:val="20"/>
              </w:rPr>
              <w:t>29.信息化建设项目或运维项目发生重大事故，信息化建设项目不按等级保护要求进行网络安全防护，</w:t>
            </w:r>
            <w:r>
              <w:rPr>
                <w:rFonts w:hAnsi="宋体"/>
                <w:sz w:val="20"/>
              </w:rPr>
              <w:br/>
            </w:r>
            <w:r w:rsidRPr="007B3826">
              <w:rPr>
                <w:rFonts w:hAnsi="宋体"/>
                <w:sz w:val="20"/>
              </w:rPr>
              <w:t xml:space="preserve">对系统运行或网络安全造成重大影响的； </w:t>
            </w:r>
          </w:p>
          <w:p w:rsidR="0054087B" w:rsidRDefault="0054087B" w:rsidP="00053C7C">
            <w:pPr>
              <w:pStyle w:val="a0"/>
              <w:numPr>
                <w:ilvl w:val="0"/>
                <w:numId w:val="0"/>
              </w:numPr>
              <w:spacing w:line="360" w:lineRule="auto"/>
              <w:rPr>
                <w:rFonts w:hAnsi="宋体"/>
                <w:sz w:val="20"/>
              </w:rPr>
            </w:pPr>
            <w:r w:rsidRPr="007B3826">
              <w:rPr>
                <w:rFonts w:hAnsi="宋体"/>
                <w:sz w:val="20"/>
              </w:rPr>
              <w:t xml:space="preserve">30.违反合同约定，向本单位以外的法人、其他组织或自然人提供烟用包装材料实物、模板、标样信息、工艺参数、防伪技术等，损害本单位利益的； </w:t>
            </w:r>
          </w:p>
          <w:p w:rsidR="0054087B" w:rsidRDefault="0054087B" w:rsidP="00053C7C">
            <w:pPr>
              <w:pStyle w:val="a0"/>
              <w:numPr>
                <w:ilvl w:val="0"/>
                <w:numId w:val="0"/>
              </w:numPr>
              <w:spacing w:line="360" w:lineRule="auto"/>
              <w:rPr>
                <w:rFonts w:hAnsi="宋体"/>
                <w:sz w:val="20"/>
              </w:rPr>
            </w:pPr>
            <w:r w:rsidRPr="007B3826">
              <w:rPr>
                <w:rFonts w:hAnsi="宋体"/>
                <w:sz w:val="20"/>
              </w:rPr>
              <w:lastRenderedPageBreak/>
              <w:t>31.故意隐瞒质量瑕疵，给本单位产品质量带来风险，或因供应商责任致使工程存在重大事故隐患的。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lastRenderedPageBreak/>
              <w:t>较重不良行为</w:t>
            </w:r>
          </w:p>
        </w:tc>
      </w:tr>
      <w:tr w:rsidR="0054087B" w:rsidTr="00053C7C">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合同履约</w:t>
            </w:r>
          </w:p>
        </w:tc>
        <w:tc>
          <w:tcPr>
            <w:tcW w:w="9498" w:type="dxa"/>
            <w:gridSpan w:val="5"/>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32.项目验收不合格且不按本单位要求整改，或整改后仍不符合</w:t>
            </w:r>
            <w:r w:rsidRPr="007B3826">
              <w:rPr>
                <w:rFonts w:hAnsi="宋体" w:hint="eastAsia"/>
                <w:sz w:val="20"/>
              </w:rPr>
              <w:t>合同</w:t>
            </w:r>
            <w:r w:rsidRPr="007B3826">
              <w:rPr>
                <w:rFonts w:hAnsi="宋体"/>
                <w:sz w:val="20"/>
              </w:rPr>
              <w:t>要求的；</w:t>
            </w:r>
          </w:p>
          <w:p w:rsidR="0054087B" w:rsidRDefault="0054087B" w:rsidP="00053C7C">
            <w:pPr>
              <w:pStyle w:val="a0"/>
              <w:numPr>
                <w:ilvl w:val="0"/>
                <w:numId w:val="0"/>
              </w:numPr>
              <w:spacing w:line="360" w:lineRule="auto"/>
              <w:rPr>
                <w:rFonts w:hAnsi="宋体"/>
                <w:sz w:val="20"/>
              </w:rPr>
            </w:pPr>
            <w:r w:rsidRPr="007B3826">
              <w:rPr>
                <w:rFonts w:hAnsi="宋体"/>
                <w:sz w:val="20"/>
              </w:rPr>
              <w:t>33.工程项目供应商档案资料管理不到位，致使过程档案资料不齐全，或不能及时按要求移交完整工程</w:t>
            </w:r>
          </w:p>
          <w:p w:rsidR="0054087B" w:rsidRDefault="0054087B" w:rsidP="00053C7C">
            <w:pPr>
              <w:pStyle w:val="a0"/>
              <w:numPr>
                <w:ilvl w:val="0"/>
                <w:numId w:val="0"/>
              </w:numPr>
              <w:spacing w:line="360" w:lineRule="auto"/>
              <w:rPr>
                <w:rFonts w:hAnsi="宋体"/>
                <w:sz w:val="20"/>
              </w:rPr>
            </w:pPr>
            <w:r w:rsidRPr="007B3826">
              <w:rPr>
                <w:rFonts w:hAnsi="宋体"/>
                <w:sz w:val="20"/>
              </w:rPr>
              <w:t>档案资料。</w:t>
            </w:r>
          </w:p>
          <w:p w:rsidR="0054087B" w:rsidRDefault="0054087B" w:rsidP="00053C7C">
            <w:pPr>
              <w:pStyle w:val="a0"/>
              <w:numPr>
                <w:ilvl w:val="0"/>
                <w:numId w:val="0"/>
              </w:numPr>
              <w:spacing w:line="360" w:lineRule="auto"/>
              <w:rPr>
                <w:rFonts w:hAnsi="宋体"/>
                <w:sz w:val="20"/>
              </w:rPr>
            </w:pPr>
            <w:r w:rsidRPr="007B3826">
              <w:rPr>
                <w:rFonts w:hAnsi="宋体"/>
                <w:sz w:val="20"/>
              </w:rPr>
              <w:t>34.履约期满后或履约终止后，不向本单位提供完整的项目成果资料，或故意拖延、拒绝与新的中标（成交）单位交接工作和资料的；</w:t>
            </w:r>
          </w:p>
          <w:p w:rsidR="0054087B" w:rsidRDefault="0054087B" w:rsidP="00053C7C">
            <w:pPr>
              <w:pStyle w:val="a0"/>
              <w:numPr>
                <w:ilvl w:val="0"/>
                <w:numId w:val="0"/>
              </w:numPr>
              <w:spacing w:line="360" w:lineRule="auto"/>
              <w:rPr>
                <w:rFonts w:hAnsi="宋体"/>
                <w:sz w:val="20"/>
              </w:rPr>
            </w:pPr>
            <w:r w:rsidRPr="007B3826">
              <w:rPr>
                <w:rFonts w:hAnsi="宋体"/>
                <w:sz w:val="20"/>
              </w:rPr>
              <w:t>35.拒绝有关部门监督检查或提供虚假情况的。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较重不良行为</w:t>
            </w:r>
          </w:p>
        </w:tc>
      </w:tr>
      <w:tr w:rsidR="0054087B" w:rsidTr="00053C7C">
        <w:trPr>
          <w:trHeight w:val="488"/>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泄密</w:t>
            </w:r>
          </w:p>
        </w:tc>
        <w:tc>
          <w:tcPr>
            <w:tcW w:w="9498" w:type="dxa"/>
            <w:gridSpan w:val="5"/>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36.擅自泄露本单位商业秘密、敏感信息等，给本单位造成不良影响的。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较重不良行为</w:t>
            </w:r>
          </w:p>
        </w:tc>
      </w:tr>
      <w:tr w:rsidR="0054087B" w:rsidTr="00053C7C">
        <w:trPr>
          <w:trHeight w:val="275"/>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val="restart"/>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造成本单位损失</w:t>
            </w:r>
          </w:p>
        </w:tc>
        <w:tc>
          <w:tcPr>
            <w:tcW w:w="4395" w:type="dxa"/>
            <w:vMerge w:val="restart"/>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37.因员工劳动关系、保险缴纳、工伤处置、作业现场防护不到位等原因，使本单位成为被告或共同被告，或给本单位造成损失。</w:t>
            </w:r>
          </w:p>
        </w:tc>
        <w:tc>
          <w:tcPr>
            <w:tcW w:w="5103" w:type="dxa"/>
            <w:gridSpan w:val="4"/>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经济损失数额100万元以下的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一般不良行为</w:t>
            </w:r>
          </w:p>
        </w:tc>
      </w:tr>
      <w:tr w:rsidR="0054087B" w:rsidTr="00053C7C">
        <w:trPr>
          <w:trHeight w:val="225"/>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4395" w:type="dxa"/>
            <w:vMerge/>
            <w:shd w:val="clear" w:color="auto" w:fill="auto"/>
            <w:vAlign w:val="center"/>
          </w:tcPr>
          <w:p w:rsidR="0054087B" w:rsidRDefault="0054087B" w:rsidP="00053C7C">
            <w:pPr>
              <w:pStyle w:val="a0"/>
              <w:numPr>
                <w:ilvl w:val="0"/>
                <w:numId w:val="0"/>
              </w:numPr>
              <w:spacing w:line="360" w:lineRule="auto"/>
              <w:rPr>
                <w:rFonts w:hAnsi="宋体"/>
                <w:sz w:val="20"/>
              </w:rPr>
            </w:pPr>
          </w:p>
        </w:tc>
        <w:tc>
          <w:tcPr>
            <w:tcW w:w="5103" w:type="dxa"/>
            <w:gridSpan w:val="4"/>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经济损失数额在100万元（含）以上不满500万元的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较重不良行为</w:t>
            </w:r>
          </w:p>
        </w:tc>
      </w:tr>
      <w:tr w:rsidR="0054087B" w:rsidTr="00053C7C">
        <w:trPr>
          <w:trHeight w:val="187"/>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4395" w:type="dxa"/>
            <w:vMerge/>
            <w:shd w:val="clear" w:color="auto" w:fill="auto"/>
            <w:vAlign w:val="center"/>
          </w:tcPr>
          <w:p w:rsidR="0054087B" w:rsidRDefault="0054087B" w:rsidP="00053C7C">
            <w:pPr>
              <w:pStyle w:val="a0"/>
              <w:numPr>
                <w:ilvl w:val="0"/>
                <w:numId w:val="0"/>
              </w:numPr>
              <w:spacing w:line="360" w:lineRule="auto"/>
              <w:rPr>
                <w:rFonts w:hAnsi="宋体"/>
                <w:sz w:val="20"/>
              </w:rPr>
            </w:pPr>
          </w:p>
        </w:tc>
        <w:tc>
          <w:tcPr>
            <w:tcW w:w="5103" w:type="dxa"/>
            <w:gridSpan w:val="4"/>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经济损失数额在500万元</w:t>
            </w:r>
            <w:r w:rsidRPr="007B3826">
              <w:rPr>
                <w:rFonts w:hAnsi="宋体" w:hint="eastAsia"/>
                <w:sz w:val="20"/>
              </w:rPr>
              <w:t>及</w:t>
            </w:r>
            <w:r w:rsidRPr="007B3826">
              <w:rPr>
                <w:rFonts w:hAnsi="宋体"/>
                <w:sz w:val="20"/>
              </w:rPr>
              <w:t>以上的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严重不良行为</w:t>
            </w:r>
          </w:p>
        </w:tc>
      </w:tr>
      <w:tr w:rsidR="0054087B" w:rsidTr="00053C7C">
        <w:trPr>
          <w:trHeight w:val="187"/>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4395" w:type="dxa"/>
            <w:vMerge w:val="restart"/>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38.因违法、违规、违约造成本单位直接经济损失。</w:t>
            </w:r>
          </w:p>
        </w:tc>
        <w:tc>
          <w:tcPr>
            <w:tcW w:w="5103" w:type="dxa"/>
            <w:gridSpan w:val="4"/>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经济损失数额100万元以下的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一般不良行为</w:t>
            </w:r>
          </w:p>
        </w:tc>
      </w:tr>
      <w:tr w:rsidR="0054087B" w:rsidTr="00053C7C">
        <w:trPr>
          <w:trHeight w:val="187"/>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4395" w:type="dxa"/>
            <w:vMerge/>
            <w:shd w:val="clear" w:color="auto" w:fill="auto"/>
            <w:vAlign w:val="center"/>
          </w:tcPr>
          <w:p w:rsidR="0054087B" w:rsidRDefault="0054087B" w:rsidP="00053C7C">
            <w:pPr>
              <w:pStyle w:val="a0"/>
              <w:numPr>
                <w:ilvl w:val="0"/>
                <w:numId w:val="0"/>
              </w:numPr>
              <w:spacing w:line="360" w:lineRule="auto"/>
              <w:rPr>
                <w:rFonts w:hAnsi="宋体"/>
                <w:sz w:val="20"/>
              </w:rPr>
            </w:pPr>
          </w:p>
        </w:tc>
        <w:tc>
          <w:tcPr>
            <w:tcW w:w="5103" w:type="dxa"/>
            <w:gridSpan w:val="4"/>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经济损失数额在100万元（含）以上不满500万元的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较重不良行为</w:t>
            </w:r>
          </w:p>
        </w:tc>
      </w:tr>
      <w:tr w:rsidR="0054087B" w:rsidTr="00053C7C">
        <w:trPr>
          <w:trHeight w:val="187"/>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4395" w:type="dxa"/>
            <w:vMerge/>
            <w:shd w:val="clear" w:color="auto" w:fill="auto"/>
            <w:vAlign w:val="center"/>
          </w:tcPr>
          <w:p w:rsidR="0054087B" w:rsidRDefault="0054087B" w:rsidP="00053C7C">
            <w:pPr>
              <w:pStyle w:val="a0"/>
              <w:numPr>
                <w:ilvl w:val="0"/>
                <w:numId w:val="0"/>
              </w:numPr>
              <w:spacing w:line="360" w:lineRule="auto"/>
              <w:rPr>
                <w:rFonts w:hAnsi="宋体"/>
                <w:sz w:val="20"/>
              </w:rPr>
            </w:pPr>
          </w:p>
        </w:tc>
        <w:tc>
          <w:tcPr>
            <w:tcW w:w="5103" w:type="dxa"/>
            <w:gridSpan w:val="4"/>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经济损失数额在500万元及以上的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严重不良行为</w:t>
            </w:r>
          </w:p>
        </w:tc>
      </w:tr>
      <w:tr w:rsidR="0054087B" w:rsidTr="00053C7C">
        <w:trPr>
          <w:trHeight w:val="584"/>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9498" w:type="dxa"/>
            <w:gridSpan w:val="5"/>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39.违反合同约定，向本单位以外的法人、其他组织或自然人提供烟用包装材料实物、模板、标样信息、工艺参数、防伪技术等，损害本单位利益的。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较重不良行为</w:t>
            </w:r>
          </w:p>
        </w:tc>
      </w:tr>
      <w:tr w:rsidR="0054087B" w:rsidTr="00053C7C">
        <w:trPr>
          <w:trHeight w:val="60"/>
        </w:trPr>
        <w:tc>
          <w:tcPr>
            <w:tcW w:w="1101" w:type="dxa"/>
            <w:vMerge w:val="restart"/>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项目实施</w:t>
            </w:r>
          </w:p>
        </w:tc>
        <w:tc>
          <w:tcPr>
            <w:tcW w:w="1842" w:type="dxa"/>
            <w:vMerge w:val="restart"/>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安全生产</w:t>
            </w:r>
          </w:p>
        </w:tc>
        <w:tc>
          <w:tcPr>
            <w:tcW w:w="9498" w:type="dxa"/>
            <w:gridSpan w:val="5"/>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40.对建筑安全事故隐患不积极采取措施及时予以消除，或违章指挥、冒险作业且拒不整改的。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较重不良行为</w:t>
            </w:r>
          </w:p>
        </w:tc>
      </w:tr>
      <w:tr w:rsidR="0054087B" w:rsidTr="00053C7C">
        <w:trPr>
          <w:trHeight w:val="60"/>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9498" w:type="dxa"/>
            <w:gridSpan w:val="5"/>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41.因供应商主要责任导致本单位生产安全事故造成3人以下死亡或10人以下重伤的。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严重不良行为</w:t>
            </w:r>
          </w:p>
        </w:tc>
      </w:tr>
      <w:tr w:rsidR="0054087B" w:rsidTr="00053C7C">
        <w:trPr>
          <w:trHeight w:val="60"/>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9498" w:type="dxa"/>
            <w:gridSpan w:val="5"/>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42.对公司发生的较大以上生产安全事故、重大质量事故负有主要责任的。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特别严重不良行为</w:t>
            </w:r>
          </w:p>
        </w:tc>
      </w:tr>
      <w:tr w:rsidR="0054087B" w:rsidTr="00053C7C">
        <w:trPr>
          <w:trHeight w:val="60"/>
        </w:trPr>
        <w:tc>
          <w:tcPr>
            <w:tcW w:w="1101" w:type="dxa"/>
            <w:vMerge w:val="restart"/>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lastRenderedPageBreak/>
              <w:t>违法违规违纪进行利益输送</w:t>
            </w:r>
          </w:p>
        </w:tc>
        <w:tc>
          <w:tcPr>
            <w:tcW w:w="1842" w:type="dxa"/>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特定关系人利益输送</w:t>
            </w:r>
          </w:p>
        </w:tc>
        <w:tc>
          <w:tcPr>
            <w:tcW w:w="9498" w:type="dxa"/>
            <w:gridSpan w:val="5"/>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43.安排本单位业务相关人员的特定关系人在其单位或关联单位工作的；</w:t>
            </w:r>
          </w:p>
          <w:p w:rsidR="0054087B" w:rsidRDefault="0054087B" w:rsidP="00053C7C">
            <w:pPr>
              <w:pStyle w:val="a0"/>
              <w:numPr>
                <w:ilvl w:val="0"/>
                <w:numId w:val="0"/>
              </w:numPr>
              <w:spacing w:line="360" w:lineRule="auto"/>
              <w:rPr>
                <w:rFonts w:hAnsi="宋体"/>
                <w:sz w:val="20"/>
              </w:rPr>
            </w:pPr>
            <w:r w:rsidRPr="007B3826">
              <w:rPr>
                <w:rFonts w:hAnsi="宋体"/>
                <w:sz w:val="20"/>
              </w:rPr>
              <w:t>44.从本单位业务相关人员的特定关系人或其投资的企业处进行采购的。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较重不良行为</w:t>
            </w:r>
          </w:p>
        </w:tc>
      </w:tr>
      <w:tr w:rsidR="0054087B" w:rsidTr="00053C7C">
        <w:trPr>
          <w:trHeight w:val="60"/>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val="restart"/>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对本单位干部职工行贿</w:t>
            </w:r>
          </w:p>
        </w:tc>
        <w:tc>
          <w:tcPr>
            <w:tcW w:w="9498" w:type="dxa"/>
            <w:gridSpan w:val="5"/>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45.为本单位业务相关人员及特定关系人支付学习、培训、旅游、出国留学等费用，邀请业务相关人员及其特定关系人进行吃、钓、游、玩、赌等消费娱乐或赌博活动的。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一般不良行为</w:t>
            </w:r>
          </w:p>
        </w:tc>
      </w:tr>
      <w:tr w:rsidR="0054087B" w:rsidTr="00053C7C">
        <w:trPr>
          <w:trHeight w:val="60"/>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9498" w:type="dxa"/>
            <w:gridSpan w:val="5"/>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46.在与本单位的业务合作过程中，发现本单位人员“索、拿、卡、要”等违规违纪问题，不及时向本单位纪检监察部门反映的。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 xml:space="preserve"> 一般不良行为</w:t>
            </w:r>
          </w:p>
        </w:tc>
      </w:tr>
      <w:tr w:rsidR="0054087B" w:rsidTr="00053C7C">
        <w:trPr>
          <w:trHeight w:val="60"/>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5084" w:type="dxa"/>
            <w:gridSpan w:val="2"/>
            <w:vMerge w:val="restart"/>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47.向本单位干部职工行贿，生效的刑事判决书、刑事裁定书、党政纪处分决定书认定的行贿数额分别为：</w:t>
            </w:r>
          </w:p>
        </w:tc>
        <w:tc>
          <w:tcPr>
            <w:tcW w:w="4414" w:type="dxa"/>
            <w:gridSpan w:val="3"/>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不满100万元的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一般不良行为</w:t>
            </w:r>
          </w:p>
        </w:tc>
      </w:tr>
      <w:tr w:rsidR="0054087B" w:rsidTr="00053C7C">
        <w:trPr>
          <w:trHeight w:val="300"/>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5084" w:type="dxa"/>
            <w:gridSpan w:val="2"/>
            <w:vMerge/>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p>
        </w:tc>
        <w:tc>
          <w:tcPr>
            <w:tcW w:w="4414" w:type="dxa"/>
            <w:gridSpan w:val="3"/>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100万元（含）</w:t>
            </w:r>
            <w:r w:rsidRPr="007B3826">
              <w:rPr>
                <w:rFonts w:hAnsi="宋体" w:hint="eastAsia"/>
                <w:sz w:val="20"/>
              </w:rPr>
              <w:t>以上不满</w:t>
            </w:r>
            <w:r w:rsidRPr="007B3826">
              <w:rPr>
                <w:rFonts w:hAnsi="宋体"/>
                <w:sz w:val="20"/>
              </w:rPr>
              <w:t>500万元的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较重不良行为</w:t>
            </w:r>
          </w:p>
        </w:tc>
      </w:tr>
      <w:tr w:rsidR="0054087B" w:rsidTr="00053C7C">
        <w:trPr>
          <w:trHeight w:val="970"/>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5084" w:type="dxa"/>
            <w:gridSpan w:val="2"/>
            <w:vMerge/>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p>
        </w:tc>
        <w:tc>
          <w:tcPr>
            <w:tcW w:w="4414" w:type="dxa"/>
            <w:gridSpan w:val="3"/>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500万元</w:t>
            </w:r>
            <w:r w:rsidRPr="007B3826">
              <w:rPr>
                <w:rFonts w:hAnsi="宋体" w:hint="eastAsia"/>
                <w:sz w:val="20"/>
              </w:rPr>
              <w:t>及</w:t>
            </w:r>
            <w:r w:rsidRPr="007B3826">
              <w:rPr>
                <w:rFonts w:hAnsi="宋体"/>
                <w:sz w:val="20"/>
              </w:rPr>
              <w:t>以上</w:t>
            </w:r>
            <w:r w:rsidRPr="007B3826">
              <w:rPr>
                <w:rFonts w:hAnsi="宋体" w:hint="eastAsia"/>
                <w:sz w:val="20"/>
              </w:rPr>
              <w:t>，</w:t>
            </w:r>
            <w:r w:rsidRPr="007B3826">
              <w:rPr>
                <w:rFonts w:hAnsi="宋体"/>
                <w:sz w:val="20"/>
              </w:rPr>
              <w:t>或者向公司多个单位、多名干部职工行贿等情节严重、影响恶劣的。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特别严重不良行为</w:t>
            </w:r>
          </w:p>
        </w:tc>
      </w:tr>
      <w:tr w:rsidR="0054087B" w:rsidTr="00053C7C">
        <w:trPr>
          <w:trHeight w:val="60"/>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9498" w:type="dxa"/>
            <w:gridSpan w:val="5"/>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48.向本公司干部职工行贿的供应商在禁止期满后再次向本公司干部职工行贿的。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特别严重不良行为</w:t>
            </w:r>
          </w:p>
        </w:tc>
      </w:tr>
      <w:tr w:rsidR="0054087B" w:rsidTr="00053C7C">
        <w:trPr>
          <w:trHeight w:val="60"/>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val="restart"/>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对本单位外采购相关人员行贿或受贿</w:t>
            </w:r>
          </w:p>
        </w:tc>
        <w:tc>
          <w:tcPr>
            <w:tcW w:w="9498" w:type="dxa"/>
            <w:gridSpan w:val="5"/>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49.招标代理机构在代理本单位采购业务中存在收受贿赂、恶意串通、开标前泄露标底、伪造变造采购文件的。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较重不良行为</w:t>
            </w:r>
          </w:p>
        </w:tc>
      </w:tr>
      <w:tr w:rsidR="0054087B" w:rsidTr="00053C7C">
        <w:trPr>
          <w:trHeight w:val="266"/>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5146" w:type="dxa"/>
            <w:gridSpan w:val="4"/>
            <w:vMerge w:val="restart"/>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50.向招标代理机构工作人员、评委行贿或者提供其他不正当利益尚未构成犯罪的。</w:t>
            </w:r>
          </w:p>
        </w:tc>
        <w:tc>
          <w:tcPr>
            <w:tcW w:w="4352"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尚未构成犯罪的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较重不良行为</w:t>
            </w:r>
          </w:p>
        </w:tc>
      </w:tr>
      <w:tr w:rsidR="0054087B" w:rsidTr="00053C7C">
        <w:trPr>
          <w:trHeight w:val="60"/>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5146" w:type="dxa"/>
            <w:gridSpan w:val="4"/>
            <w:vMerge/>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p>
        </w:tc>
        <w:tc>
          <w:tcPr>
            <w:tcW w:w="4352" w:type="dxa"/>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构成犯罪的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严重不良行为</w:t>
            </w:r>
          </w:p>
        </w:tc>
      </w:tr>
      <w:tr w:rsidR="0054087B" w:rsidTr="00053C7C">
        <w:trPr>
          <w:trHeight w:val="363"/>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val="restart"/>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中国烟草总公司公布、通知的</w:t>
            </w:r>
          </w:p>
        </w:tc>
        <w:tc>
          <w:tcPr>
            <w:tcW w:w="5146" w:type="dxa"/>
            <w:gridSpan w:val="4"/>
            <w:vMerge w:val="restart"/>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51.中国烟草总公司公布的行业存在行贿行为供应商名单，或通知的行业其他直属单位行贿供应商名单，明确新采购活动禁止截止日期的。</w:t>
            </w:r>
          </w:p>
        </w:tc>
        <w:tc>
          <w:tcPr>
            <w:tcW w:w="4352" w:type="dxa"/>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日期为公布或通知的当年或之后第一个自然年的。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一般不良行为</w:t>
            </w:r>
          </w:p>
        </w:tc>
      </w:tr>
      <w:tr w:rsidR="0054087B" w:rsidTr="00053C7C">
        <w:trPr>
          <w:trHeight w:val="263"/>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5146" w:type="dxa"/>
            <w:gridSpan w:val="4"/>
            <w:vMerge/>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p>
        </w:tc>
        <w:tc>
          <w:tcPr>
            <w:tcW w:w="4352" w:type="dxa"/>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日期为公布或通知后的第二个自然年的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较重不良行为</w:t>
            </w:r>
          </w:p>
        </w:tc>
      </w:tr>
      <w:tr w:rsidR="0054087B" w:rsidTr="00053C7C">
        <w:trPr>
          <w:trHeight w:val="250"/>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5146" w:type="dxa"/>
            <w:gridSpan w:val="4"/>
            <w:vMerge/>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p>
        </w:tc>
        <w:tc>
          <w:tcPr>
            <w:tcW w:w="4352" w:type="dxa"/>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日期为公布或通知后的第三个自然年的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严重不良行为</w:t>
            </w:r>
          </w:p>
        </w:tc>
      </w:tr>
      <w:tr w:rsidR="0054087B" w:rsidTr="00053C7C">
        <w:trPr>
          <w:trHeight w:val="338"/>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5146" w:type="dxa"/>
            <w:gridSpan w:val="4"/>
            <w:vMerge/>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p>
        </w:tc>
        <w:tc>
          <w:tcPr>
            <w:tcW w:w="4352" w:type="dxa"/>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禁止期为永久的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特别严重不良行为</w:t>
            </w:r>
          </w:p>
        </w:tc>
      </w:tr>
      <w:tr w:rsidR="0054087B" w:rsidTr="00053C7C">
        <w:trPr>
          <w:trHeight w:val="338"/>
        </w:trPr>
        <w:tc>
          <w:tcPr>
            <w:tcW w:w="1101" w:type="dxa"/>
            <w:vMerge w:val="restart"/>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lastRenderedPageBreak/>
              <w:t>异议与投诉</w:t>
            </w:r>
          </w:p>
        </w:tc>
        <w:tc>
          <w:tcPr>
            <w:tcW w:w="1842" w:type="dxa"/>
            <w:vMerge w:val="restart"/>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r w:rsidRPr="007B3826">
              <w:rPr>
                <w:rFonts w:ascii="宋体" w:hAnsi="宋体"/>
                <w:sz w:val="20"/>
                <w:szCs w:val="20"/>
              </w:rPr>
              <w:t>虚假异议或投诉</w:t>
            </w:r>
          </w:p>
        </w:tc>
        <w:tc>
          <w:tcPr>
            <w:tcW w:w="9498" w:type="dxa"/>
            <w:gridSpan w:val="5"/>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52.假冒他人名义进行异议的；</w:t>
            </w:r>
          </w:p>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53.捏造事实或有意提供虚假材料的</w:t>
            </w:r>
            <w:r w:rsidRPr="007B3826">
              <w:rPr>
                <w:rFonts w:hAnsi="宋体" w:hint="eastAsia"/>
                <w:sz w:val="20"/>
              </w:rPr>
              <w:t>，</w:t>
            </w:r>
            <w:r w:rsidRPr="007B3826">
              <w:rPr>
                <w:rFonts w:hAnsi="宋体"/>
                <w:sz w:val="20"/>
              </w:rPr>
              <w:t>对本单位及相关人员进行侮辱或恶意投诉的</w:t>
            </w:r>
            <w:r w:rsidRPr="007B3826">
              <w:rPr>
                <w:rFonts w:hAnsi="宋体" w:hint="eastAsia"/>
                <w:sz w:val="20"/>
              </w:rPr>
              <w:t>；</w:t>
            </w:r>
          </w:p>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54.拒不配合进行有关调查，情节严重的；</w:t>
            </w:r>
          </w:p>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55.异议已答复或明知其异议属于不予受理的情形仍然向受理部门或其他部门寄（送）材料的；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一般不良行为</w:t>
            </w:r>
          </w:p>
        </w:tc>
      </w:tr>
      <w:tr w:rsidR="0054087B" w:rsidTr="00053C7C">
        <w:trPr>
          <w:trHeight w:val="960"/>
        </w:trPr>
        <w:tc>
          <w:tcPr>
            <w:tcW w:w="1101"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1842" w:type="dxa"/>
            <w:vMerge/>
            <w:shd w:val="clear" w:color="auto" w:fill="auto"/>
            <w:vAlign w:val="center"/>
          </w:tcPr>
          <w:p w:rsidR="0054087B" w:rsidRDefault="0054087B" w:rsidP="00053C7C">
            <w:pPr>
              <w:pStyle w:val="Normalaa1f5b18-2fab-4677-ab9e-c5bc1702f94f"/>
              <w:snapToGrid w:val="0"/>
              <w:spacing w:line="360" w:lineRule="auto"/>
              <w:jc w:val="left"/>
              <w:rPr>
                <w:rFonts w:ascii="宋体" w:hAnsi="宋体"/>
                <w:sz w:val="20"/>
                <w:szCs w:val="20"/>
              </w:rPr>
            </w:pPr>
          </w:p>
        </w:tc>
        <w:tc>
          <w:tcPr>
            <w:tcW w:w="9498" w:type="dxa"/>
            <w:gridSpan w:val="5"/>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56.一年内三次以上异议均查无实据的；</w:t>
            </w:r>
          </w:p>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57.行政监督部门认定的虚假、恶意投诉；</w:t>
            </w:r>
          </w:p>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58.捏造事实、伪造材料或以非法手段取得证明材料向本单位进行投诉的。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较重不良行为</w:t>
            </w:r>
          </w:p>
        </w:tc>
      </w:tr>
      <w:tr w:rsidR="0054087B" w:rsidTr="00053C7C">
        <w:trPr>
          <w:trHeight w:val="215"/>
        </w:trPr>
        <w:tc>
          <w:tcPr>
            <w:tcW w:w="1101" w:type="dxa"/>
            <w:vMerge w:val="restart"/>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政府公告</w:t>
            </w:r>
          </w:p>
        </w:tc>
        <w:tc>
          <w:tcPr>
            <w:tcW w:w="1842" w:type="dxa"/>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质量抽查</w:t>
            </w:r>
          </w:p>
        </w:tc>
        <w:tc>
          <w:tcPr>
            <w:tcW w:w="9498" w:type="dxa"/>
            <w:gridSpan w:val="5"/>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59.在国家局、中国烟草总公司组织的产品质量监督或者专项监测抽查中，被发现产品质量不合格的。</w:t>
            </w:r>
          </w:p>
        </w:tc>
        <w:tc>
          <w:tcPr>
            <w:tcW w:w="1733" w:type="dxa"/>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特别严重不良行为</w:t>
            </w:r>
          </w:p>
        </w:tc>
      </w:tr>
      <w:tr w:rsidR="0054087B" w:rsidTr="00053C7C">
        <w:trPr>
          <w:trHeight w:val="338"/>
        </w:trPr>
        <w:tc>
          <w:tcPr>
            <w:tcW w:w="1101" w:type="dxa"/>
            <w:vMerge/>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p>
        </w:tc>
        <w:tc>
          <w:tcPr>
            <w:tcW w:w="1842" w:type="dxa"/>
            <w:vMerge w:val="restart"/>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政府监管部门认定存在不良行为</w:t>
            </w:r>
          </w:p>
        </w:tc>
        <w:tc>
          <w:tcPr>
            <w:tcW w:w="5134" w:type="dxa"/>
            <w:gridSpan w:val="3"/>
            <w:vMerge w:val="restart"/>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60.国家有关行政监管部门认定在本单位采购活动中存在围标串标等不良行为，并在一定期限内禁止参与新采购活动的</w:t>
            </w:r>
          </w:p>
          <w:p w:rsidR="0054087B" w:rsidRDefault="0054087B" w:rsidP="00053C7C">
            <w:pPr>
              <w:pStyle w:val="a0"/>
              <w:numPr>
                <w:ilvl w:val="0"/>
                <w:numId w:val="0"/>
              </w:numPr>
              <w:spacing w:line="360" w:lineRule="auto"/>
              <w:ind w:left="34" w:hanging="34"/>
              <w:rPr>
                <w:rFonts w:hAnsi="宋体"/>
                <w:sz w:val="20"/>
              </w:rPr>
            </w:pPr>
          </w:p>
          <w:p w:rsidR="0054087B" w:rsidRDefault="0054087B" w:rsidP="00053C7C">
            <w:pPr>
              <w:pStyle w:val="a0"/>
              <w:numPr>
                <w:ilvl w:val="0"/>
                <w:numId w:val="0"/>
              </w:numPr>
              <w:spacing w:line="360" w:lineRule="auto"/>
              <w:ind w:left="34" w:hanging="34"/>
              <w:rPr>
                <w:rFonts w:hAnsi="宋体"/>
                <w:sz w:val="20"/>
              </w:rPr>
            </w:pPr>
          </w:p>
        </w:tc>
        <w:tc>
          <w:tcPr>
            <w:tcW w:w="4364" w:type="dxa"/>
            <w:gridSpan w:val="2"/>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禁止期在1年以内，含1年的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一般不良行为</w:t>
            </w:r>
          </w:p>
        </w:tc>
      </w:tr>
      <w:tr w:rsidR="0054087B" w:rsidTr="00053C7C">
        <w:trPr>
          <w:trHeight w:val="338"/>
        </w:trPr>
        <w:tc>
          <w:tcPr>
            <w:tcW w:w="1101" w:type="dxa"/>
            <w:vMerge/>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p>
        </w:tc>
        <w:tc>
          <w:tcPr>
            <w:tcW w:w="1842" w:type="dxa"/>
            <w:vMerge/>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p>
        </w:tc>
        <w:tc>
          <w:tcPr>
            <w:tcW w:w="5134" w:type="dxa"/>
            <w:gridSpan w:val="3"/>
            <w:vMerge/>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p>
        </w:tc>
        <w:tc>
          <w:tcPr>
            <w:tcW w:w="4364" w:type="dxa"/>
            <w:gridSpan w:val="2"/>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禁止期在1-2（含）年</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较重不良行为</w:t>
            </w:r>
          </w:p>
        </w:tc>
      </w:tr>
      <w:tr w:rsidR="0054087B" w:rsidTr="00053C7C">
        <w:trPr>
          <w:trHeight w:val="338"/>
        </w:trPr>
        <w:tc>
          <w:tcPr>
            <w:tcW w:w="1101" w:type="dxa"/>
            <w:vMerge/>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p>
        </w:tc>
        <w:tc>
          <w:tcPr>
            <w:tcW w:w="1842" w:type="dxa"/>
            <w:vMerge/>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p>
        </w:tc>
        <w:tc>
          <w:tcPr>
            <w:tcW w:w="5134" w:type="dxa"/>
            <w:gridSpan w:val="3"/>
            <w:vMerge/>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p>
        </w:tc>
        <w:tc>
          <w:tcPr>
            <w:tcW w:w="4364" w:type="dxa"/>
            <w:gridSpan w:val="2"/>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禁止期在2-3（含）年</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严重不良行为</w:t>
            </w:r>
          </w:p>
        </w:tc>
      </w:tr>
      <w:tr w:rsidR="0054087B" w:rsidTr="00053C7C">
        <w:trPr>
          <w:trHeight w:val="338"/>
        </w:trPr>
        <w:tc>
          <w:tcPr>
            <w:tcW w:w="1101" w:type="dxa"/>
            <w:vMerge/>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p>
        </w:tc>
        <w:tc>
          <w:tcPr>
            <w:tcW w:w="1842" w:type="dxa"/>
            <w:vMerge/>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p>
        </w:tc>
        <w:tc>
          <w:tcPr>
            <w:tcW w:w="5134" w:type="dxa"/>
            <w:gridSpan w:val="3"/>
            <w:vMerge/>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p>
        </w:tc>
        <w:tc>
          <w:tcPr>
            <w:tcW w:w="4364" w:type="dxa"/>
            <w:gridSpan w:val="2"/>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禁止期为永久的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特别严重不良行为</w:t>
            </w:r>
          </w:p>
        </w:tc>
      </w:tr>
      <w:tr w:rsidR="0054087B" w:rsidTr="00053C7C">
        <w:trPr>
          <w:trHeight w:val="338"/>
        </w:trPr>
        <w:tc>
          <w:tcPr>
            <w:tcW w:w="1101" w:type="dxa"/>
            <w:vMerge w:val="restart"/>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其他</w:t>
            </w:r>
          </w:p>
        </w:tc>
        <w:tc>
          <w:tcPr>
            <w:tcW w:w="1842" w:type="dxa"/>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其他不良情形</w:t>
            </w:r>
          </w:p>
        </w:tc>
        <w:tc>
          <w:tcPr>
            <w:tcW w:w="9498" w:type="dxa"/>
            <w:gridSpan w:val="5"/>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61.三年内被5家行业省级直属单位列入较重及以上不良行为记录的。</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特别严重不良行为</w:t>
            </w:r>
          </w:p>
        </w:tc>
      </w:tr>
      <w:tr w:rsidR="0054087B" w:rsidTr="00053C7C">
        <w:trPr>
          <w:trHeight w:val="338"/>
        </w:trPr>
        <w:tc>
          <w:tcPr>
            <w:tcW w:w="1101" w:type="dxa"/>
            <w:vMerge/>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p>
        </w:tc>
        <w:tc>
          <w:tcPr>
            <w:tcW w:w="1842" w:type="dxa"/>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其他不良情形</w:t>
            </w:r>
          </w:p>
        </w:tc>
        <w:tc>
          <w:tcPr>
            <w:tcW w:w="9498" w:type="dxa"/>
            <w:gridSpan w:val="5"/>
            <w:shd w:val="clear" w:color="auto" w:fill="auto"/>
            <w:vAlign w:val="center"/>
          </w:tcPr>
          <w:p w:rsidR="0054087B" w:rsidRDefault="0054087B" w:rsidP="00053C7C">
            <w:pPr>
              <w:pStyle w:val="a0"/>
              <w:numPr>
                <w:ilvl w:val="0"/>
                <w:numId w:val="0"/>
              </w:numPr>
              <w:spacing w:line="360" w:lineRule="auto"/>
              <w:ind w:left="34" w:hanging="34"/>
              <w:rPr>
                <w:rFonts w:hAnsi="宋体"/>
                <w:sz w:val="20"/>
              </w:rPr>
            </w:pPr>
            <w:r w:rsidRPr="007B3826">
              <w:rPr>
                <w:rFonts w:hAnsi="宋体"/>
                <w:sz w:val="20"/>
              </w:rPr>
              <w:t>62.中国烟草总公司和湖南中烟认定的其他不良行为情形。</w:t>
            </w:r>
          </w:p>
        </w:tc>
        <w:tc>
          <w:tcPr>
            <w:tcW w:w="1733" w:type="dxa"/>
            <w:shd w:val="clear" w:color="auto" w:fill="auto"/>
            <w:vAlign w:val="center"/>
          </w:tcPr>
          <w:p w:rsidR="0054087B" w:rsidRDefault="0054087B" w:rsidP="00053C7C">
            <w:pPr>
              <w:pStyle w:val="a0"/>
              <w:numPr>
                <w:ilvl w:val="0"/>
                <w:numId w:val="0"/>
              </w:numPr>
              <w:spacing w:line="360" w:lineRule="auto"/>
              <w:rPr>
                <w:rFonts w:hAnsi="宋体"/>
                <w:sz w:val="20"/>
              </w:rPr>
            </w:pPr>
            <w:r w:rsidRPr="007B3826">
              <w:rPr>
                <w:rFonts w:hAnsi="宋体"/>
                <w:sz w:val="20"/>
              </w:rPr>
              <w:t>对应等级</w:t>
            </w:r>
          </w:p>
        </w:tc>
      </w:tr>
    </w:tbl>
    <w:p w:rsidR="0054087B" w:rsidRDefault="0054087B" w:rsidP="0054087B">
      <w:pPr>
        <w:pStyle w:val="Normalaa1f5b18-2fab-4677-ab9e-c5bc1702f94f"/>
        <w:snapToGrid w:val="0"/>
        <w:spacing w:line="360" w:lineRule="auto"/>
        <w:ind w:firstLineChars="200" w:firstLine="400"/>
        <w:rPr>
          <w:rFonts w:ascii="宋体" w:hAnsi="宋体" w:cs="宋体"/>
          <w:sz w:val="20"/>
          <w:szCs w:val="20"/>
        </w:rPr>
        <w:sectPr w:rsidR="0054087B">
          <w:pgSz w:w="16820" w:h="11900" w:orient="landscape"/>
          <w:pgMar w:top="1797" w:right="1440" w:bottom="1797" w:left="1440" w:header="720" w:footer="720" w:gutter="0"/>
          <w:cols w:space="720"/>
        </w:sectPr>
      </w:pPr>
    </w:p>
    <w:p w:rsidR="0054087B" w:rsidRDefault="0054087B" w:rsidP="0054087B">
      <w:pPr>
        <w:pStyle w:val="Normalaa1f5b18-2fab-4677-ab9e-c5bc1702f94f"/>
        <w:spacing w:line="360" w:lineRule="auto"/>
        <w:jc w:val="left"/>
        <w:rPr>
          <w:rFonts w:ascii="宋体" w:hAnsi="宋体"/>
          <w:sz w:val="20"/>
          <w:szCs w:val="20"/>
        </w:rPr>
      </w:pPr>
      <w:r w:rsidRPr="007B3826">
        <w:rPr>
          <w:rFonts w:ascii="宋体" w:hAnsi="宋体" w:hint="eastAsia"/>
          <w:sz w:val="20"/>
          <w:szCs w:val="20"/>
        </w:rPr>
        <w:lastRenderedPageBreak/>
        <w:t>附录</w:t>
      </w:r>
      <w:r w:rsidRPr="007B3826">
        <w:rPr>
          <w:rFonts w:ascii="宋体" w:hAnsi="宋体"/>
          <w:sz w:val="20"/>
          <w:szCs w:val="20"/>
        </w:rPr>
        <w:t>B</w:t>
      </w:r>
    </w:p>
    <w:p w:rsidR="0054087B" w:rsidRDefault="0054087B" w:rsidP="0054087B">
      <w:pPr>
        <w:pStyle w:val="Normalaa1f5b18-2fab-4677-ab9e-c5bc1702f94f"/>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供应商不良行为暂缓执行处理决定申请表</w:t>
      </w:r>
    </w:p>
    <w:p w:rsidR="0054087B" w:rsidRDefault="0054087B" w:rsidP="0054087B">
      <w:pPr>
        <w:pStyle w:val="Normalaa1f5b18-2fab-4677-ab9e-c5bc1702f94f"/>
        <w:spacing w:line="360" w:lineRule="auto"/>
        <w:rPr>
          <w:rFonts w:ascii="宋体" w:hAnsi="宋体"/>
          <w:kern w:val="0"/>
          <w:sz w:val="20"/>
          <w:szCs w:val="20"/>
        </w:rPr>
      </w:pPr>
      <w:r w:rsidRPr="007B3826">
        <w:rPr>
          <w:rFonts w:ascii="宋体" w:hAnsi="宋体" w:hint="eastAsia"/>
          <w:kern w:val="0"/>
          <w:sz w:val="20"/>
          <w:szCs w:val="20"/>
        </w:rPr>
        <w:t xml:space="preserve">报送单位名称（盖章）：                                                                       报送时间： </w:t>
      </w:r>
    </w:p>
    <w:tbl>
      <w:tblPr>
        <w:tblW w:w="0" w:type="auto"/>
        <w:tblLayout w:type="fixed"/>
        <w:tblCellMar>
          <w:left w:w="0" w:type="dxa"/>
          <w:right w:w="0" w:type="dxa"/>
        </w:tblCellMar>
        <w:tblLook w:val="0000" w:firstRow="0" w:lastRow="0" w:firstColumn="0" w:lastColumn="0" w:noHBand="0" w:noVBand="0"/>
      </w:tblPr>
      <w:tblGrid>
        <w:gridCol w:w="662"/>
        <w:gridCol w:w="1303"/>
        <w:gridCol w:w="1422"/>
        <w:gridCol w:w="1697"/>
        <w:gridCol w:w="1929"/>
        <w:gridCol w:w="1650"/>
        <w:gridCol w:w="1335"/>
        <w:gridCol w:w="1545"/>
        <w:gridCol w:w="1394"/>
        <w:gridCol w:w="1155"/>
      </w:tblGrid>
      <w:tr w:rsidR="0054087B" w:rsidTr="00053C7C">
        <w:trPr>
          <w:trHeight w:val="779"/>
        </w:trPr>
        <w:tc>
          <w:tcPr>
            <w:tcW w:w="6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序号</w:t>
            </w:r>
          </w:p>
        </w:tc>
        <w:tc>
          <w:tcPr>
            <w:tcW w:w="13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供应商名称</w:t>
            </w:r>
          </w:p>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（姓名）</w:t>
            </w:r>
          </w:p>
        </w:tc>
        <w:tc>
          <w:tcPr>
            <w:tcW w:w="1422" w:type="dxa"/>
            <w:tcBorders>
              <w:top w:val="single" w:sz="8" w:space="0" w:color="auto"/>
              <w:left w:val="nil"/>
              <w:bottom w:val="single" w:sz="8" w:space="0" w:color="auto"/>
              <w:right w:val="single" w:sz="4" w:space="0" w:color="auto"/>
            </w:tcBorders>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法定代表人</w:t>
            </w:r>
          </w:p>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（主要负责人）</w:t>
            </w:r>
          </w:p>
        </w:tc>
        <w:tc>
          <w:tcPr>
            <w:tcW w:w="1697" w:type="dxa"/>
            <w:tcBorders>
              <w:top w:val="single" w:sz="4" w:space="0" w:color="auto"/>
              <w:left w:val="single" w:sz="4" w:space="0" w:color="auto"/>
              <w:bottom w:val="single" w:sz="4" w:space="0" w:color="auto"/>
              <w:right w:val="single" w:sz="4" w:space="0" w:color="auto"/>
            </w:tcBorders>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社会信用代码</w:t>
            </w:r>
          </w:p>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（身份证号）</w:t>
            </w:r>
          </w:p>
        </w:tc>
        <w:tc>
          <w:tcPr>
            <w:tcW w:w="1929" w:type="dxa"/>
            <w:tcBorders>
              <w:top w:val="single" w:sz="4" w:space="0" w:color="auto"/>
              <w:left w:val="single" w:sz="4" w:space="0" w:color="auto"/>
              <w:bottom w:val="single" w:sz="4" w:space="0" w:color="auto"/>
              <w:right w:val="single" w:sz="4" w:space="0" w:color="auto"/>
            </w:tcBorders>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不良行为处理措施</w:t>
            </w:r>
          </w:p>
        </w:tc>
        <w:tc>
          <w:tcPr>
            <w:tcW w:w="1650" w:type="dxa"/>
            <w:tcBorders>
              <w:top w:val="single" w:sz="4" w:space="0" w:color="auto"/>
              <w:left w:val="single" w:sz="4" w:space="0" w:color="auto"/>
              <w:bottom w:val="single" w:sz="4" w:space="0" w:color="auto"/>
              <w:right w:val="single" w:sz="4" w:space="0" w:color="auto"/>
            </w:tcBorders>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禁止期限</w:t>
            </w:r>
          </w:p>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（起止时间）</w:t>
            </w:r>
          </w:p>
        </w:tc>
        <w:tc>
          <w:tcPr>
            <w:tcW w:w="1335" w:type="dxa"/>
            <w:tcBorders>
              <w:top w:val="single" w:sz="4" w:space="0" w:color="auto"/>
              <w:left w:val="single" w:sz="4" w:space="0" w:color="auto"/>
              <w:bottom w:val="single" w:sz="4" w:space="0" w:color="auto"/>
              <w:right w:val="single" w:sz="4" w:space="0" w:color="auto"/>
            </w:tcBorders>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申请暂缓执行单位</w:t>
            </w:r>
          </w:p>
        </w:tc>
        <w:tc>
          <w:tcPr>
            <w:tcW w:w="1545" w:type="dxa"/>
            <w:tcBorders>
              <w:top w:val="single" w:sz="4" w:space="0" w:color="auto"/>
              <w:left w:val="single" w:sz="4" w:space="0" w:color="auto"/>
              <w:bottom w:val="single" w:sz="4" w:space="0" w:color="auto"/>
              <w:right w:val="single" w:sz="4" w:space="0" w:color="auto"/>
            </w:tcBorders>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暂缓执行理由</w:t>
            </w:r>
          </w:p>
        </w:tc>
        <w:tc>
          <w:tcPr>
            <w:tcW w:w="1394" w:type="dxa"/>
            <w:tcBorders>
              <w:top w:val="single" w:sz="4" w:space="0" w:color="auto"/>
              <w:left w:val="single" w:sz="4" w:space="0" w:color="auto"/>
              <w:bottom w:val="single" w:sz="4" w:space="0" w:color="auto"/>
              <w:right w:val="single" w:sz="4" w:space="0" w:color="auto"/>
            </w:tcBorders>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暂缓执行期限</w:t>
            </w:r>
          </w:p>
        </w:tc>
        <w:tc>
          <w:tcPr>
            <w:tcW w:w="1155" w:type="dxa"/>
            <w:tcBorders>
              <w:top w:val="single" w:sz="4" w:space="0" w:color="auto"/>
              <w:left w:val="single" w:sz="4" w:space="0" w:color="auto"/>
              <w:bottom w:val="single" w:sz="4" w:space="0" w:color="auto"/>
              <w:right w:val="single" w:sz="4" w:space="0" w:color="auto"/>
            </w:tcBorders>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备注</w:t>
            </w:r>
          </w:p>
        </w:tc>
      </w:tr>
      <w:tr w:rsidR="0054087B" w:rsidTr="00053C7C">
        <w:trPr>
          <w:trHeight w:val="343"/>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422" w:type="dxa"/>
            <w:tcBorders>
              <w:top w:val="nil"/>
              <w:left w:val="nil"/>
              <w:bottom w:val="single" w:sz="8"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r w:rsidRPr="007B3826">
              <w:rPr>
                <w:rFonts w:ascii="宋体" w:hAnsi="宋体" w:hint="eastAsia"/>
                <w:kern w:val="0"/>
                <w:sz w:val="20"/>
                <w:szCs w:val="20"/>
              </w:rPr>
              <w:t> </w:t>
            </w:r>
          </w:p>
        </w:tc>
        <w:tc>
          <w:tcPr>
            <w:tcW w:w="1697"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929"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650"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33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54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394"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15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r>
      <w:tr w:rsidR="0054087B" w:rsidTr="00053C7C">
        <w:trPr>
          <w:trHeight w:val="464"/>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422" w:type="dxa"/>
            <w:tcBorders>
              <w:top w:val="nil"/>
              <w:left w:val="nil"/>
              <w:bottom w:val="single" w:sz="8"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r w:rsidRPr="007B3826">
              <w:rPr>
                <w:rFonts w:ascii="宋体" w:hAnsi="宋体" w:hint="eastAsia"/>
                <w:kern w:val="0"/>
                <w:sz w:val="20"/>
                <w:szCs w:val="20"/>
              </w:rPr>
              <w:t> </w:t>
            </w:r>
          </w:p>
        </w:tc>
        <w:tc>
          <w:tcPr>
            <w:tcW w:w="1697"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929"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650"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33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54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394"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15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r>
      <w:tr w:rsidR="0054087B" w:rsidTr="00053C7C">
        <w:trPr>
          <w:trHeight w:val="440"/>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422" w:type="dxa"/>
            <w:tcBorders>
              <w:top w:val="nil"/>
              <w:left w:val="nil"/>
              <w:bottom w:val="single" w:sz="8"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r w:rsidRPr="007B3826">
              <w:rPr>
                <w:rFonts w:ascii="宋体" w:hAnsi="宋体" w:hint="eastAsia"/>
                <w:kern w:val="0"/>
                <w:sz w:val="20"/>
                <w:szCs w:val="20"/>
              </w:rPr>
              <w:t> </w:t>
            </w:r>
          </w:p>
        </w:tc>
        <w:tc>
          <w:tcPr>
            <w:tcW w:w="1697"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929"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650"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33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54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394"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15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r>
      <w:tr w:rsidR="0054087B" w:rsidTr="00053C7C">
        <w:trPr>
          <w:trHeight w:val="440"/>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422" w:type="dxa"/>
            <w:tcBorders>
              <w:top w:val="nil"/>
              <w:left w:val="nil"/>
              <w:bottom w:val="single" w:sz="8"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r w:rsidRPr="007B3826">
              <w:rPr>
                <w:rFonts w:ascii="宋体" w:hAnsi="宋体" w:hint="eastAsia"/>
                <w:kern w:val="0"/>
                <w:sz w:val="20"/>
                <w:szCs w:val="20"/>
              </w:rPr>
              <w:t> </w:t>
            </w:r>
          </w:p>
        </w:tc>
        <w:tc>
          <w:tcPr>
            <w:tcW w:w="1697"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929"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650"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33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54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394"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15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r>
      <w:tr w:rsidR="0054087B" w:rsidTr="00053C7C">
        <w:trPr>
          <w:trHeight w:val="440"/>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422" w:type="dxa"/>
            <w:tcBorders>
              <w:top w:val="nil"/>
              <w:left w:val="nil"/>
              <w:bottom w:val="single" w:sz="8"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r w:rsidRPr="007B3826">
              <w:rPr>
                <w:rFonts w:ascii="宋体" w:hAnsi="宋体" w:hint="eastAsia"/>
                <w:kern w:val="0"/>
                <w:sz w:val="20"/>
                <w:szCs w:val="20"/>
              </w:rPr>
              <w:t> </w:t>
            </w:r>
          </w:p>
        </w:tc>
        <w:tc>
          <w:tcPr>
            <w:tcW w:w="1697"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929"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650"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33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54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394"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15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r>
      <w:tr w:rsidR="0054087B" w:rsidTr="00053C7C">
        <w:trPr>
          <w:trHeight w:val="440"/>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422" w:type="dxa"/>
            <w:tcBorders>
              <w:top w:val="nil"/>
              <w:left w:val="nil"/>
              <w:bottom w:val="single" w:sz="8"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r w:rsidRPr="007B3826">
              <w:rPr>
                <w:rFonts w:ascii="宋体" w:hAnsi="宋体" w:hint="eastAsia"/>
                <w:kern w:val="0"/>
                <w:sz w:val="20"/>
                <w:szCs w:val="20"/>
              </w:rPr>
              <w:t> </w:t>
            </w:r>
          </w:p>
        </w:tc>
        <w:tc>
          <w:tcPr>
            <w:tcW w:w="1697"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929"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650"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33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54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394"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15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r>
      <w:tr w:rsidR="0054087B" w:rsidTr="00053C7C">
        <w:trPr>
          <w:trHeight w:val="440"/>
        </w:trPr>
        <w:tc>
          <w:tcPr>
            <w:tcW w:w="6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303" w:type="dxa"/>
            <w:tcBorders>
              <w:top w:val="nil"/>
              <w:left w:val="nil"/>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422" w:type="dxa"/>
            <w:tcBorders>
              <w:top w:val="nil"/>
              <w:left w:val="nil"/>
              <w:bottom w:val="single" w:sz="8"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r w:rsidRPr="007B3826">
              <w:rPr>
                <w:rFonts w:ascii="宋体" w:hAnsi="宋体" w:hint="eastAsia"/>
                <w:kern w:val="0"/>
                <w:sz w:val="20"/>
                <w:szCs w:val="20"/>
              </w:rPr>
              <w:t> </w:t>
            </w:r>
          </w:p>
        </w:tc>
        <w:tc>
          <w:tcPr>
            <w:tcW w:w="1697"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929"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650"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33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54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394"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c>
          <w:tcPr>
            <w:tcW w:w="115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rPr>
                <w:rFonts w:ascii="宋体" w:hAnsi="宋体"/>
                <w:kern w:val="0"/>
                <w:sz w:val="20"/>
                <w:szCs w:val="20"/>
              </w:rPr>
            </w:pPr>
          </w:p>
        </w:tc>
      </w:tr>
    </w:tbl>
    <w:p w:rsidR="0054087B" w:rsidRDefault="0054087B" w:rsidP="0054087B">
      <w:pPr>
        <w:pStyle w:val="Normalaa1f5b18-2fab-4677-ab9e-c5bc1702f94f"/>
        <w:spacing w:line="360" w:lineRule="auto"/>
        <w:rPr>
          <w:rFonts w:ascii="宋体" w:hAnsi="宋体"/>
          <w:kern w:val="0"/>
          <w:sz w:val="20"/>
          <w:szCs w:val="20"/>
        </w:rPr>
      </w:pPr>
      <w:r w:rsidRPr="007B3826">
        <w:rPr>
          <w:rFonts w:ascii="宋体" w:hAnsi="宋体" w:hint="eastAsia"/>
          <w:kern w:val="0"/>
          <w:sz w:val="20"/>
          <w:szCs w:val="20"/>
        </w:rPr>
        <w:t> 填报人：                                                                联系电话：        </w:t>
      </w:r>
      <w:r w:rsidRPr="007B3826">
        <w:rPr>
          <w:rFonts w:ascii="宋体" w:hAnsi="宋体" w:cs="Arial"/>
          <w:kern w:val="0"/>
          <w:sz w:val="20"/>
          <w:szCs w:val="20"/>
        </w:rPr>
        <w:t> </w:t>
      </w:r>
    </w:p>
    <w:p w:rsidR="0054087B" w:rsidRDefault="0054087B" w:rsidP="0054087B">
      <w:pPr>
        <w:pStyle w:val="Normalaa1f5b18-2fab-4677-ab9e-c5bc1702f94f"/>
        <w:spacing w:line="360" w:lineRule="auto"/>
        <w:rPr>
          <w:rFonts w:ascii="宋体" w:hAnsi="宋体"/>
          <w:kern w:val="0"/>
          <w:sz w:val="20"/>
          <w:szCs w:val="20"/>
        </w:rPr>
      </w:pPr>
    </w:p>
    <w:p w:rsidR="0054087B" w:rsidRDefault="0054087B" w:rsidP="0054087B">
      <w:pPr>
        <w:pStyle w:val="Normalaa1f5b18-2fab-4677-ab9e-c5bc1702f94f"/>
        <w:spacing w:line="360" w:lineRule="auto"/>
        <w:ind w:firstLineChars="100" w:firstLine="200"/>
        <w:rPr>
          <w:rFonts w:ascii="宋体" w:hAnsi="宋体"/>
          <w:kern w:val="0"/>
          <w:sz w:val="20"/>
          <w:szCs w:val="20"/>
        </w:rPr>
      </w:pPr>
      <w:r w:rsidRPr="007B3826">
        <w:rPr>
          <w:rFonts w:ascii="宋体" w:hAnsi="宋体" w:hint="eastAsia"/>
          <w:kern w:val="0"/>
          <w:sz w:val="20"/>
          <w:szCs w:val="20"/>
        </w:rPr>
        <w:t>说明：1.本表中“暂缓执行理由”指暂缓执行供应商不良行为处理决定的具体事由。</w:t>
      </w:r>
    </w:p>
    <w:p w:rsidR="0054087B" w:rsidRDefault="0054087B" w:rsidP="0054087B">
      <w:pPr>
        <w:pStyle w:val="Normalaa1f5b18-2fab-4677-ab9e-c5bc1702f94f"/>
        <w:spacing w:line="360" w:lineRule="auto"/>
        <w:ind w:firstLineChars="400" w:firstLine="800"/>
        <w:rPr>
          <w:rFonts w:ascii="宋体" w:hAnsi="宋体"/>
          <w:kern w:val="0"/>
          <w:sz w:val="20"/>
          <w:szCs w:val="20"/>
        </w:rPr>
      </w:pPr>
      <w:r w:rsidRPr="007B3826">
        <w:rPr>
          <w:rFonts w:ascii="宋体" w:hAnsi="宋体" w:hint="eastAsia"/>
          <w:kern w:val="0"/>
          <w:sz w:val="20"/>
          <w:szCs w:val="20"/>
        </w:rPr>
        <w:t>2.本表涉及个人身份证信息时，应做必要的技术处理。</w:t>
      </w:r>
    </w:p>
    <w:p w:rsidR="0054087B" w:rsidRDefault="0054087B" w:rsidP="0054087B">
      <w:pPr>
        <w:pStyle w:val="Normalaa1f5b18-2fab-4677-ab9e-c5bc1702f94f"/>
        <w:spacing w:line="360" w:lineRule="auto"/>
        <w:jc w:val="center"/>
        <w:textAlignment w:val="baseline"/>
        <w:rPr>
          <w:rFonts w:ascii="宋体" w:hAnsi="宋体"/>
          <w:kern w:val="0"/>
          <w:sz w:val="20"/>
          <w:szCs w:val="20"/>
        </w:rPr>
      </w:pPr>
    </w:p>
    <w:p w:rsidR="0054087B" w:rsidRDefault="0054087B" w:rsidP="0054087B">
      <w:pPr>
        <w:pStyle w:val="Normalaa1f5b18-2fab-4677-ab9e-c5bc1702f94f"/>
        <w:spacing w:line="360" w:lineRule="auto"/>
        <w:jc w:val="center"/>
        <w:textAlignment w:val="baseline"/>
        <w:rPr>
          <w:rFonts w:ascii="宋体" w:hAnsi="宋体"/>
          <w:kern w:val="0"/>
          <w:sz w:val="20"/>
          <w:szCs w:val="20"/>
        </w:rPr>
      </w:pPr>
    </w:p>
    <w:p w:rsidR="0054087B" w:rsidRDefault="0054087B" w:rsidP="0054087B">
      <w:pPr>
        <w:pStyle w:val="Normalaa1f5b18-2fab-4677-ab9e-c5bc1702f94f"/>
        <w:spacing w:line="360" w:lineRule="auto"/>
        <w:jc w:val="center"/>
        <w:textAlignment w:val="baseline"/>
        <w:rPr>
          <w:rFonts w:ascii="宋体" w:hAnsi="宋体"/>
          <w:kern w:val="0"/>
          <w:sz w:val="20"/>
          <w:szCs w:val="20"/>
        </w:rPr>
      </w:pPr>
    </w:p>
    <w:p w:rsidR="0054087B" w:rsidRDefault="0054087B" w:rsidP="0054087B">
      <w:pPr>
        <w:pStyle w:val="Normalaa1f5b18-2fab-4677-ab9e-c5bc1702f94f"/>
        <w:spacing w:line="360" w:lineRule="auto"/>
        <w:jc w:val="left"/>
        <w:rPr>
          <w:rFonts w:ascii="宋体" w:hAnsi="宋体"/>
          <w:sz w:val="20"/>
          <w:szCs w:val="20"/>
        </w:rPr>
      </w:pPr>
      <w:r w:rsidRPr="007B3826">
        <w:rPr>
          <w:rFonts w:ascii="宋体" w:hAnsi="宋体" w:hint="eastAsia"/>
          <w:sz w:val="20"/>
          <w:szCs w:val="20"/>
        </w:rPr>
        <w:lastRenderedPageBreak/>
        <w:t>附录</w:t>
      </w:r>
      <w:r w:rsidRPr="007B3826">
        <w:rPr>
          <w:rFonts w:ascii="宋体" w:hAnsi="宋体"/>
          <w:sz w:val="20"/>
          <w:szCs w:val="20"/>
        </w:rPr>
        <w:t>C</w:t>
      </w:r>
    </w:p>
    <w:p w:rsidR="0054087B" w:rsidRDefault="0054087B" w:rsidP="0054087B">
      <w:pPr>
        <w:pStyle w:val="Normalaa1f5b18-2fab-4677-ab9e-c5bc1702f94f"/>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供应商不良行为处理决定备案表</w:t>
      </w:r>
    </w:p>
    <w:p w:rsidR="0054087B" w:rsidRDefault="0054087B" w:rsidP="0054087B">
      <w:pPr>
        <w:pStyle w:val="Normalaa1f5b18-2fab-4677-ab9e-c5bc1702f94f"/>
        <w:spacing w:line="360" w:lineRule="auto"/>
        <w:rPr>
          <w:rFonts w:ascii="宋体" w:hAnsi="宋体"/>
          <w:kern w:val="0"/>
          <w:sz w:val="20"/>
          <w:szCs w:val="20"/>
        </w:rPr>
      </w:pPr>
      <w:r w:rsidRPr="007B3826">
        <w:rPr>
          <w:rFonts w:ascii="宋体" w:hAnsi="宋体" w:hint="eastAsia"/>
          <w:kern w:val="0"/>
          <w:sz w:val="20"/>
          <w:szCs w:val="20"/>
        </w:rPr>
        <w:t xml:space="preserve">报送单位名称（盖章）：                   </w:t>
      </w:r>
      <w:r w:rsidRPr="007B3826">
        <w:rPr>
          <w:rFonts w:ascii="宋体" w:hAnsi="宋体"/>
          <w:kern w:val="0"/>
          <w:sz w:val="20"/>
          <w:szCs w:val="20"/>
        </w:rPr>
        <w:t xml:space="preserve">                                      </w:t>
      </w:r>
      <w:r w:rsidRPr="007B3826">
        <w:rPr>
          <w:rFonts w:ascii="宋体" w:hAnsi="宋体" w:hint="eastAsia"/>
          <w:kern w:val="0"/>
          <w:sz w:val="20"/>
          <w:szCs w:val="20"/>
        </w:rPr>
        <w:t xml:space="preserve">                         报送时间： </w:t>
      </w:r>
    </w:p>
    <w:tbl>
      <w:tblPr>
        <w:tblW w:w="0" w:type="auto"/>
        <w:tblInd w:w="-218" w:type="dxa"/>
        <w:tblLayout w:type="fixed"/>
        <w:tblCellMar>
          <w:left w:w="0" w:type="dxa"/>
          <w:right w:w="0" w:type="dxa"/>
        </w:tblCellMar>
        <w:tblLook w:val="0000" w:firstRow="0" w:lastRow="0" w:firstColumn="0" w:lastColumn="0" w:noHBand="0" w:noVBand="0"/>
      </w:tblPr>
      <w:tblGrid>
        <w:gridCol w:w="630"/>
        <w:gridCol w:w="1063"/>
        <w:gridCol w:w="1547"/>
        <w:gridCol w:w="1575"/>
        <w:gridCol w:w="1365"/>
        <w:gridCol w:w="100"/>
        <w:gridCol w:w="950"/>
        <w:gridCol w:w="467"/>
        <w:gridCol w:w="718"/>
        <w:gridCol w:w="842"/>
        <w:gridCol w:w="628"/>
        <w:gridCol w:w="1500"/>
        <w:gridCol w:w="1545"/>
        <w:gridCol w:w="1277"/>
      </w:tblGrid>
      <w:tr w:rsidR="0054087B" w:rsidTr="00053C7C">
        <w:trPr>
          <w:trHeight w:val="779"/>
        </w:trPr>
        <w:tc>
          <w:tcPr>
            <w:tcW w:w="6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序号</w:t>
            </w:r>
          </w:p>
        </w:tc>
        <w:tc>
          <w:tcPr>
            <w:tcW w:w="10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供应商名称（姓名）</w:t>
            </w:r>
          </w:p>
        </w:tc>
        <w:tc>
          <w:tcPr>
            <w:tcW w:w="1547" w:type="dxa"/>
            <w:tcBorders>
              <w:top w:val="single" w:sz="4" w:space="0" w:color="auto"/>
              <w:left w:val="single" w:sz="4" w:space="0" w:color="auto"/>
              <w:bottom w:val="single" w:sz="4" w:space="0" w:color="auto"/>
              <w:right w:val="single" w:sz="4" w:space="0" w:color="auto"/>
            </w:tcBorders>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法定代表人（主要负责人）及其身份证号</w:t>
            </w:r>
          </w:p>
        </w:tc>
        <w:tc>
          <w:tcPr>
            <w:tcW w:w="1575" w:type="dxa"/>
            <w:tcBorders>
              <w:top w:val="single" w:sz="4" w:space="0" w:color="auto"/>
              <w:left w:val="single" w:sz="4" w:space="0" w:color="auto"/>
              <w:bottom w:val="single" w:sz="4" w:space="0" w:color="auto"/>
              <w:right w:val="single" w:sz="4" w:space="0" w:color="auto"/>
            </w:tcBorders>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直接责任人（如有）及其身份证号</w:t>
            </w:r>
          </w:p>
        </w:tc>
        <w:tc>
          <w:tcPr>
            <w:tcW w:w="1365" w:type="dxa"/>
            <w:tcBorders>
              <w:top w:val="single" w:sz="4" w:space="0" w:color="auto"/>
              <w:left w:val="single" w:sz="4" w:space="0" w:color="auto"/>
              <w:bottom w:val="single" w:sz="4" w:space="0" w:color="auto"/>
              <w:right w:val="single" w:sz="4" w:space="0" w:color="auto"/>
            </w:tcBorders>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社会信用代码</w:t>
            </w:r>
          </w:p>
        </w:tc>
        <w:tc>
          <w:tcPr>
            <w:tcW w:w="1050" w:type="dxa"/>
            <w:gridSpan w:val="2"/>
            <w:tcBorders>
              <w:top w:val="single" w:sz="4" w:space="0" w:color="auto"/>
              <w:left w:val="single" w:sz="4" w:space="0" w:color="auto"/>
              <w:bottom w:val="single" w:sz="4" w:space="0" w:color="auto"/>
              <w:right w:val="single" w:sz="4" w:space="0" w:color="auto"/>
            </w:tcBorders>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认定单位</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认定日期</w:t>
            </w:r>
          </w:p>
        </w:tc>
        <w:tc>
          <w:tcPr>
            <w:tcW w:w="1470" w:type="dxa"/>
            <w:gridSpan w:val="2"/>
            <w:tcBorders>
              <w:top w:val="single" w:sz="4" w:space="0" w:color="auto"/>
              <w:left w:val="single" w:sz="4" w:space="0" w:color="auto"/>
              <w:bottom w:val="single" w:sz="4" w:space="0" w:color="auto"/>
              <w:right w:val="single" w:sz="4" w:space="0" w:color="auto"/>
            </w:tcBorders>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不良行为情形</w:t>
            </w:r>
          </w:p>
        </w:tc>
        <w:tc>
          <w:tcPr>
            <w:tcW w:w="1500" w:type="dxa"/>
            <w:tcBorders>
              <w:top w:val="single" w:sz="4" w:space="0" w:color="auto"/>
              <w:left w:val="single" w:sz="4" w:space="0" w:color="auto"/>
              <w:bottom w:val="single" w:sz="4" w:space="0" w:color="auto"/>
              <w:right w:val="single" w:sz="4" w:space="0" w:color="auto"/>
            </w:tcBorders>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处理措施</w:t>
            </w:r>
          </w:p>
        </w:tc>
        <w:tc>
          <w:tcPr>
            <w:tcW w:w="1545" w:type="dxa"/>
            <w:tcBorders>
              <w:top w:val="single" w:sz="4" w:space="0" w:color="auto"/>
              <w:left w:val="single" w:sz="4" w:space="0" w:color="auto"/>
              <w:bottom w:val="single" w:sz="4" w:space="0" w:color="auto"/>
              <w:right w:val="single" w:sz="4" w:space="0" w:color="auto"/>
            </w:tcBorders>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禁止期限</w:t>
            </w:r>
          </w:p>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（起止时间）</w:t>
            </w:r>
          </w:p>
        </w:tc>
        <w:tc>
          <w:tcPr>
            <w:tcW w:w="1277" w:type="dxa"/>
            <w:tcBorders>
              <w:top w:val="single" w:sz="4" w:space="0" w:color="auto"/>
              <w:left w:val="single" w:sz="4" w:space="0" w:color="auto"/>
              <w:bottom w:val="single" w:sz="4" w:space="0" w:color="auto"/>
              <w:right w:val="single" w:sz="4" w:space="0" w:color="auto"/>
            </w:tcBorders>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备注</w:t>
            </w:r>
          </w:p>
        </w:tc>
      </w:tr>
      <w:tr w:rsidR="0054087B" w:rsidTr="00053C7C">
        <w:trPr>
          <w:trHeight w:val="503"/>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547"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57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36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050"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185"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470"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500"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54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277"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r>
      <w:tr w:rsidR="0054087B" w:rsidTr="00053C7C">
        <w:trPr>
          <w:trHeight w:val="464"/>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547"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57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36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050"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185"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470"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500"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54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277"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r>
      <w:tr w:rsidR="0054087B" w:rsidTr="00053C7C">
        <w:trPr>
          <w:trHeight w:val="440"/>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547"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57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36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050"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185"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470"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500"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54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277"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r>
      <w:tr w:rsidR="0054087B" w:rsidTr="00053C7C">
        <w:trPr>
          <w:trHeight w:val="440"/>
        </w:trPr>
        <w:tc>
          <w:tcPr>
            <w:tcW w:w="14207" w:type="dxa"/>
            <w:gridSpan w:val="14"/>
            <w:tcBorders>
              <w:top w:val="nil"/>
              <w:left w:val="single" w:sz="8" w:space="0" w:color="auto"/>
              <w:bottom w:val="single" w:sz="8" w:space="0" w:color="auto"/>
              <w:right w:val="single" w:sz="4" w:space="0" w:color="auto"/>
            </w:tcBorders>
            <w:tcMar>
              <w:top w:w="0" w:type="dxa"/>
              <w:left w:w="108" w:type="dxa"/>
              <w:bottom w:w="0" w:type="dxa"/>
              <w:right w:w="108" w:type="dxa"/>
            </w:tcMa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本单位（部门）在供业务处置情况</w:t>
            </w:r>
          </w:p>
        </w:tc>
      </w:tr>
      <w:tr w:rsidR="0054087B" w:rsidTr="00053C7C">
        <w:trPr>
          <w:trHeight w:val="440"/>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序号</w:t>
            </w: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供应商名称（姓名）</w:t>
            </w:r>
          </w:p>
        </w:tc>
        <w:tc>
          <w:tcPr>
            <w:tcW w:w="1547"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kern w:val="0"/>
                <w:sz w:val="20"/>
                <w:szCs w:val="20"/>
              </w:rPr>
              <w:t>是否有在供业务</w:t>
            </w:r>
          </w:p>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w:t>
            </w:r>
            <w:r w:rsidRPr="007B3826">
              <w:rPr>
                <w:rFonts w:ascii="宋体" w:hAnsi="宋体"/>
                <w:kern w:val="0"/>
                <w:sz w:val="20"/>
                <w:szCs w:val="20"/>
              </w:rPr>
              <w:t>是/否</w:t>
            </w:r>
            <w:r w:rsidRPr="007B3826">
              <w:rPr>
                <w:rFonts w:ascii="宋体" w:hAnsi="宋体" w:hint="eastAsia"/>
                <w:kern w:val="0"/>
                <w:sz w:val="20"/>
                <w:szCs w:val="20"/>
              </w:rPr>
              <w:t>）</w:t>
            </w:r>
          </w:p>
        </w:tc>
        <w:tc>
          <w:tcPr>
            <w:tcW w:w="157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项目名称</w:t>
            </w:r>
          </w:p>
        </w:tc>
        <w:tc>
          <w:tcPr>
            <w:tcW w:w="1465"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kern w:val="0"/>
                <w:sz w:val="20"/>
                <w:szCs w:val="20"/>
              </w:rPr>
              <w:t>项目合同总金额</w:t>
            </w:r>
            <w:r w:rsidRPr="007B3826">
              <w:rPr>
                <w:rFonts w:ascii="宋体" w:hAnsi="宋体" w:hint="eastAsia"/>
                <w:kern w:val="0"/>
                <w:sz w:val="20"/>
                <w:szCs w:val="20"/>
              </w:rPr>
              <w:t>（万元）</w:t>
            </w:r>
          </w:p>
        </w:tc>
        <w:tc>
          <w:tcPr>
            <w:tcW w:w="1417"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kern w:val="0"/>
                <w:sz w:val="20"/>
                <w:szCs w:val="20"/>
              </w:rPr>
              <w:t>项目</w:t>
            </w:r>
            <w:r w:rsidRPr="007B3826">
              <w:rPr>
                <w:rFonts w:ascii="宋体" w:hAnsi="宋体" w:hint="eastAsia"/>
                <w:kern w:val="0"/>
                <w:sz w:val="20"/>
                <w:szCs w:val="20"/>
              </w:rPr>
              <w:t>截止</w:t>
            </w:r>
            <w:r w:rsidRPr="007B3826">
              <w:rPr>
                <w:rFonts w:ascii="宋体" w:hAnsi="宋体"/>
                <w:kern w:val="0"/>
                <w:sz w:val="20"/>
                <w:szCs w:val="20"/>
              </w:rPr>
              <w:t>期</w:t>
            </w:r>
          </w:p>
        </w:tc>
        <w:tc>
          <w:tcPr>
            <w:tcW w:w="1560"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kern w:val="0"/>
                <w:sz w:val="20"/>
                <w:szCs w:val="20"/>
              </w:rPr>
              <w:t>已支付总金额</w:t>
            </w:r>
            <w:r w:rsidRPr="007B3826">
              <w:rPr>
                <w:rFonts w:ascii="宋体" w:hAnsi="宋体" w:hint="eastAsia"/>
                <w:kern w:val="0"/>
                <w:sz w:val="20"/>
                <w:szCs w:val="20"/>
              </w:rPr>
              <w:t>（服务期）</w:t>
            </w:r>
          </w:p>
        </w:tc>
        <w:tc>
          <w:tcPr>
            <w:tcW w:w="2128"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kern w:val="0"/>
                <w:sz w:val="20"/>
                <w:szCs w:val="20"/>
              </w:rPr>
              <w:t>未执行总金额</w:t>
            </w:r>
            <w:r w:rsidRPr="007B3826">
              <w:rPr>
                <w:rFonts w:ascii="宋体" w:hAnsi="宋体" w:hint="eastAsia"/>
                <w:kern w:val="0"/>
                <w:sz w:val="20"/>
                <w:szCs w:val="20"/>
              </w:rPr>
              <w:t>（服务期）</w:t>
            </w:r>
          </w:p>
        </w:tc>
        <w:tc>
          <w:tcPr>
            <w:tcW w:w="2822"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kern w:val="0"/>
                <w:sz w:val="20"/>
                <w:szCs w:val="20"/>
              </w:rPr>
              <w:t>处置措施</w:t>
            </w:r>
          </w:p>
        </w:tc>
      </w:tr>
      <w:tr w:rsidR="0054087B" w:rsidTr="00053C7C">
        <w:trPr>
          <w:trHeight w:val="440"/>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547"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57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465"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2128"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2822"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r>
      <w:tr w:rsidR="0054087B" w:rsidTr="00053C7C">
        <w:trPr>
          <w:trHeight w:val="440"/>
        </w:trPr>
        <w:tc>
          <w:tcPr>
            <w:tcW w:w="6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54087B" w:rsidRDefault="0054087B" w:rsidP="00053C7C">
            <w:pPr>
              <w:pStyle w:val="Normalaa1f5b18-2fab-4677-ab9e-c5bc1702f94f"/>
              <w:spacing w:line="360" w:lineRule="auto"/>
              <w:ind w:firstLine="353"/>
              <w:rPr>
                <w:rFonts w:ascii="宋体" w:hAnsi="宋体"/>
                <w:kern w:val="0"/>
                <w:sz w:val="20"/>
                <w:szCs w:val="20"/>
              </w:rPr>
            </w:pPr>
            <w:r w:rsidRPr="007B3826">
              <w:rPr>
                <w:rFonts w:ascii="宋体" w:hAnsi="宋体" w:hint="eastAsia"/>
                <w:kern w:val="0"/>
                <w:sz w:val="20"/>
                <w:szCs w:val="20"/>
              </w:rPr>
              <w:t> </w:t>
            </w:r>
          </w:p>
        </w:tc>
        <w:tc>
          <w:tcPr>
            <w:tcW w:w="1547"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575" w:type="dxa"/>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465"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1560"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2128"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c>
          <w:tcPr>
            <w:tcW w:w="2822" w:type="dxa"/>
            <w:gridSpan w:val="2"/>
            <w:tcBorders>
              <w:top w:val="single" w:sz="4" w:space="0" w:color="auto"/>
              <w:left w:val="single" w:sz="4" w:space="0" w:color="auto"/>
              <w:bottom w:val="single" w:sz="4" w:space="0" w:color="auto"/>
              <w:right w:val="single" w:sz="4" w:space="0" w:color="auto"/>
            </w:tcBorders>
          </w:tcPr>
          <w:p w:rsidR="0054087B" w:rsidRDefault="0054087B" w:rsidP="00053C7C">
            <w:pPr>
              <w:pStyle w:val="Normalaa1f5b18-2fab-4677-ab9e-c5bc1702f94f"/>
              <w:spacing w:line="360" w:lineRule="auto"/>
              <w:ind w:firstLine="353"/>
              <w:rPr>
                <w:rFonts w:ascii="宋体" w:hAnsi="宋体"/>
                <w:kern w:val="0"/>
                <w:sz w:val="20"/>
                <w:szCs w:val="20"/>
              </w:rPr>
            </w:pPr>
          </w:p>
        </w:tc>
      </w:tr>
    </w:tbl>
    <w:p w:rsidR="0054087B" w:rsidRDefault="0054087B" w:rsidP="0054087B">
      <w:pPr>
        <w:pStyle w:val="Normalaa1f5b18-2fab-4677-ab9e-c5bc1702f94f"/>
        <w:spacing w:line="360" w:lineRule="auto"/>
        <w:rPr>
          <w:rFonts w:ascii="宋体" w:hAnsi="宋体"/>
          <w:kern w:val="0"/>
          <w:sz w:val="20"/>
          <w:szCs w:val="20"/>
        </w:rPr>
      </w:pPr>
      <w:r w:rsidRPr="007B3826">
        <w:rPr>
          <w:rFonts w:ascii="宋体" w:hAnsi="宋体" w:hint="eastAsia"/>
          <w:kern w:val="0"/>
          <w:sz w:val="20"/>
          <w:szCs w:val="20"/>
        </w:rPr>
        <w:t> 填报人：                                                             联系电话：        </w:t>
      </w:r>
      <w:r w:rsidRPr="007B3826">
        <w:rPr>
          <w:rFonts w:ascii="宋体" w:hAnsi="宋体" w:cs="Arial"/>
          <w:kern w:val="0"/>
          <w:sz w:val="20"/>
          <w:szCs w:val="20"/>
        </w:rPr>
        <w:t> </w:t>
      </w:r>
    </w:p>
    <w:p w:rsidR="0054087B" w:rsidRDefault="0054087B" w:rsidP="0054087B">
      <w:pPr>
        <w:pStyle w:val="Normalaa1f5b18-2fab-4677-ab9e-c5bc1702f94f"/>
        <w:spacing w:line="360" w:lineRule="auto"/>
        <w:rPr>
          <w:rFonts w:ascii="宋体" w:hAnsi="宋体"/>
          <w:kern w:val="0"/>
          <w:sz w:val="20"/>
          <w:szCs w:val="20"/>
        </w:rPr>
      </w:pPr>
    </w:p>
    <w:p w:rsidR="0054087B" w:rsidRDefault="0054087B" w:rsidP="0054087B">
      <w:pPr>
        <w:pStyle w:val="Normalaa1f5b18-2fab-4677-ab9e-c5bc1702f94f"/>
        <w:spacing w:line="360" w:lineRule="auto"/>
        <w:rPr>
          <w:rFonts w:ascii="宋体" w:hAnsi="宋体"/>
          <w:kern w:val="0"/>
          <w:sz w:val="20"/>
          <w:szCs w:val="20"/>
        </w:rPr>
      </w:pPr>
      <w:r w:rsidRPr="007B3826">
        <w:rPr>
          <w:rFonts w:ascii="宋体" w:hAnsi="宋体" w:hint="eastAsia"/>
          <w:kern w:val="0"/>
          <w:sz w:val="20"/>
          <w:szCs w:val="20"/>
        </w:rPr>
        <w:t>说明：</w:t>
      </w:r>
      <w:r w:rsidRPr="007B3826">
        <w:rPr>
          <w:rFonts w:ascii="宋体" w:hAnsi="宋体"/>
          <w:kern w:val="0"/>
          <w:sz w:val="20"/>
          <w:szCs w:val="20"/>
        </w:rPr>
        <w:t>1.本表中“认定日期”指认定单位作出不良行为处理决定的时间。</w:t>
      </w:r>
    </w:p>
    <w:p w:rsidR="0054087B" w:rsidRDefault="0054087B" w:rsidP="0054087B">
      <w:pPr>
        <w:pStyle w:val="Normalaa1f5b18-2fab-4677-ab9e-c5bc1702f94f"/>
        <w:spacing w:line="360" w:lineRule="auto"/>
        <w:rPr>
          <w:rFonts w:ascii="宋体" w:hAnsi="宋体"/>
          <w:kern w:val="0"/>
          <w:sz w:val="20"/>
          <w:szCs w:val="20"/>
        </w:rPr>
      </w:pPr>
      <w:r w:rsidRPr="007B3826">
        <w:rPr>
          <w:rFonts w:ascii="宋体" w:hAnsi="宋体"/>
          <w:kern w:val="0"/>
          <w:sz w:val="20"/>
          <w:szCs w:val="20"/>
        </w:rPr>
        <w:t xml:space="preserve">      2.本表涉及个人身份证信息时，应做必要的技术处理。</w:t>
      </w:r>
    </w:p>
    <w:p w:rsidR="0054087B" w:rsidRDefault="0054087B" w:rsidP="0054087B">
      <w:pPr>
        <w:pStyle w:val="Normalaa1f5b18-2fab-4677-ab9e-c5bc1702f94f"/>
        <w:spacing w:line="360" w:lineRule="auto"/>
        <w:ind w:firstLineChars="300" w:firstLine="600"/>
        <w:rPr>
          <w:rFonts w:ascii="宋体" w:hAnsi="宋体"/>
          <w:kern w:val="0"/>
          <w:sz w:val="20"/>
          <w:szCs w:val="20"/>
        </w:rPr>
      </w:pPr>
      <w:r w:rsidRPr="007B3826">
        <w:rPr>
          <w:rFonts w:ascii="宋体" w:hAnsi="宋体"/>
          <w:kern w:val="0"/>
          <w:sz w:val="20"/>
          <w:szCs w:val="20"/>
        </w:rPr>
        <w:lastRenderedPageBreak/>
        <w:t>3.本表涉及的相关资料应随同此表一并上报。</w:t>
      </w:r>
    </w:p>
    <w:p w:rsidR="0054087B" w:rsidRDefault="0054087B" w:rsidP="0054087B">
      <w:pPr>
        <w:pStyle w:val="Normalaa1f5b18-2fab-4677-ab9e-c5bc1702f94f"/>
        <w:spacing w:line="360" w:lineRule="auto"/>
        <w:jc w:val="left"/>
        <w:rPr>
          <w:rFonts w:ascii="宋体" w:hAnsi="宋体"/>
          <w:sz w:val="20"/>
          <w:szCs w:val="20"/>
        </w:rPr>
        <w:sectPr w:rsidR="0054087B">
          <w:pgSz w:w="16820" w:h="11900" w:orient="landscape"/>
          <w:pgMar w:top="1797" w:right="1440" w:bottom="1797" w:left="1440" w:header="720" w:footer="720" w:gutter="0"/>
          <w:cols w:space="720"/>
        </w:sectPr>
      </w:pPr>
    </w:p>
    <w:p w:rsidR="0054087B" w:rsidRDefault="0054087B" w:rsidP="0054087B">
      <w:pPr>
        <w:pStyle w:val="Normalaa1f5b18-2fab-4677-ab9e-c5bc1702f94f"/>
        <w:spacing w:line="360" w:lineRule="auto"/>
        <w:jc w:val="left"/>
        <w:rPr>
          <w:rFonts w:ascii="宋体" w:hAnsi="宋体"/>
          <w:sz w:val="20"/>
          <w:szCs w:val="20"/>
        </w:rPr>
      </w:pPr>
    </w:p>
    <w:p w:rsidR="0054087B" w:rsidRDefault="0054087B" w:rsidP="0054087B">
      <w:pPr>
        <w:pStyle w:val="Normalaa1f5b18-2fab-4677-ab9e-c5bc1702f94f"/>
        <w:spacing w:line="360" w:lineRule="auto"/>
        <w:jc w:val="left"/>
        <w:rPr>
          <w:rFonts w:ascii="宋体" w:hAnsi="宋体"/>
          <w:sz w:val="20"/>
          <w:szCs w:val="20"/>
        </w:rPr>
      </w:pPr>
      <w:r w:rsidRPr="007B3826">
        <w:rPr>
          <w:rFonts w:ascii="宋体" w:hAnsi="宋体" w:hint="eastAsia"/>
          <w:sz w:val="20"/>
          <w:szCs w:val="20"/>
        </w:rPr>
        <w:t>附录</w:t>
      </w:r>
      <w:r w:rsidRPr="007B3826">
        <w:rPr>
          <w:rFonts w:ascii="宋体" w:hAnsi="宋体"/>
          <w:sz w:val="20"/>
          <w:szCs w:val="20"/>
        </w:rPr>
        <w:t>D</w:t>
      </w:r>
    </w:p>
    <w:p w:rsidR="0054087B" w:rsidRDefault="0054087B" w:rsidP="0054087B">
      <w:pPr>
        <w:pStyle w:val="Normalaa1f5b18-2fab-4677-ab9e-c5bc1702f94f"/>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供应商不良行为处理通知书</w:t>
      </w:r>
    </w:p>
    <w:p w:rsidR="0054087B" w:rsidRDefault="0054087B" w:rsidP="0054087B">
      <w:pPr>
        <w:pStyle w:val="Normalaa1f5b18-2fab-4677-ab9e-c5bc1702f94f"/>
        <w:spacing w:line="360" w:lineRule="auto"/>
        <w:rPr>
          <w:rFonts w:ascii="宋体" w:hAnsi="宋体"/>
          <w:sz w:val="20"/>
          <w:szCs w:val="20"/>
        </w:rPr>
      </w:pPr>
    </w:p>
    <w:p w:rsidR="0054087B" w:rsidRDefault="0054087B" w:rsidP="0054087B">
      <w:pPr>
        <w:pStyle w:val="Normalaa1f5b18-2fab-4677-ab9e-c5bc1702f94f"/>
        <w:spacing w:line="360" w:lineRule="auto"/>
        <w:rPr>
          <w:rFonts w:ascii="宋体" w:hAnsi="宋体"/>
          <w:sz w:val="20"/>
          <w:szCs w:val="20"/>
        </w:rPr>
      </w:pPr>
      <w:r w:rsidRPr="007B3826">
        <w:rPr>
          <w:rFonts w:ascii="宋体" w:hAnsi="宋体" w:hint="eastAsia"/>
          <w:sz w:val="20"/>
          <w:szCs w:val="20"/>
        </w:rPr>
        <w:t>××（供应商名称或者姓名）：</w:t>
      </w:r>
    </w:p>
    <w:p w:rsidR="0054087B" w:rsidRDefault="0054087B" w:rsidP="0054087B">
      <w:pPr>
        <w:pStyle w:val="Normalaa1f5b18-2fab-4677-ab9e-c5bc1702f94f"/>
        <w:spacing w:line="360" w:lineRule="auto"/>
        <w:ind w:firstLine="555"/>
        <w:rPr>
          <w:rFonts w:ascii="宋体" w:hAnsi="宋体"/>
          <w:sz w:val="20"/>
          <w:szCs w:val="20"/>
        </w:rPr>
      </w:pPr>
      <w:r w:rsidRPr="007B3826">
        <w:rPr>
          <w:rFonts w:ascii="宋体" w:hAnsi="宋体" w:hint="eastAsia"/>
          <w:sz w:val="20"/>
          <w:szCs w:val="20"/>
        </w:rPr>
        <w:t>依据国家有关法律法规、行业政策以及《湖南中烟工业有限责任公司供应商不良行为管理办法》等制度规定，现对你单位/你在参与××（项目名称）中的不良行为处理如下：</w:t>
      </w:r>
    </w:p>
    <w:p w:rsidR="0054087B" w:rsidRDefault="0054087B" w:rsidP="0054087B">
      <w:pPr>
        <w:pStyle w:val="Normalaa1f5b18-2fab-4677-ab9e-c5bc1702f94f"/>
        <w:spacing w:line="360" w:lineRule="auto"/>
        <w:ind w:firstLine="555"/>
        <w:rPr>
          <w:rFonts w:ascii="宋体" w:hAnsi="宋体"/>
          <w:sz w:val="20"/>
          <w:szCs w:val="20"/>
        </w:rPr>
      </w:pPr>
      <w:r w:rsidRPr="007B3826">
        <w:rPr>
          <w:rFonts w:ascii="宋体" w:hAnsi="宋体" w:hint="eastAsia"/>
          <w:sz w:val="20"/>
          <w:szCs w:val="20"/>
        </w:rPr>
        <w:t>一、不良行为情形描述：</w:t>
      </w:r>
    </w:p>
    <w:p w:rsidR="0054087B" w:rsidRDefault="0054087B" w:rsidP="0054087B">
      <w:pPr>
        <w:pStyle w:val="Normalaa1f5b18-2fab-4677-ab9e-c5bc1702f94f"/>
        <w:spacing w:line="360" w:lineRule="auto"/>
        <w:ind w:firstLine="555"/>
        <w:rPr>
          <w:rFonts w:ascii="宋体" w:hAnsi="宋体"/>
          <w:sz w:val="20"/>
          <w:szCs w:val="20"/>
        </w:rPr>
      </w:pPr>
    </w:p>
    <w:p w:rsidR="0054087B" w:rsidRDefault="0054087B" w:rsidP="0054087B">
      <w:pPr>
        <w:pStyle w:val="Normalaa1f5b18-2fab-4677-ab9e-c5bc1702f94f"/>
        <w:spacing w:line="360" w:lineRule="auto"/>
        <w:ind w:firstLine="555"/>
        <w:rPr>
          <w:rFonts w:ascii="宋体" w:hAnsi="宋体"/>
          <w:sz w:val="20"/>
          <w:szCs w:val="20"/>
        </w:rPr>
      </w:pPr>
    </w:p>
    <w:p w:rsidR="0054087B" w:rsidRDefault="0054087B" w:rsidP="0054087B">
      <w:pPr>
        <w:pStyle w:val="Normalaa1f5b18-2fab-4677-ab9e-c5bc1702f94f"/>
        <w:spacing w:line="360" w:lineRule="auto"/>
        <w:ind w:firstLine="555"/>
        <w:rPr>
          <w:rFonts w:ascii="宋体" w:hAnsi="宋体"/>
          <w:sz w:val="20"/>
          <w:szCs w:val="20"/>
        </w:rPr>
      </w:pPr>
      <w:r w:rsidRPr="007B3826">
        <w:rPr>
          <w:rFonts w:ascii="宋体" w:hAnsi="宋体" w:hint="eastAsia"/>
          <w:sz w:val="20"/>
          <w:szCs w:val="20"/>
        </w:rPr>
        <w:t>二、处理措施及期限：</w:t>
      </w:r>
    </w:p>
    <w:p w:rsidR="0054087B" w:rsidRDefault="0054087B" w:rsidP="0054087B">
      <w:pPr>
        <w:pStyle w:val="Normalaa1f5b18-2fab-4677-ab9e-c5bc1702f94f"/>
        <w:spacing w:line="360" w:lineRule="auto"/>
        <w:ind w:firstLine="555"/>
        <w:rPr>
          <w:rFonts w:ascii="宋体" w:hAnsi="宋体"/>
          <w:sz w:val="20"/>
          <w:szCs w:val="20"/>
        </w:rPr>
      </w:pPr>
      <w:r w:rsidRPr="007B3826">
        <w:rPr>
          <w:rFonts w:ascii="宋体" w:hAnsi="宋体" w:hint="eastAsia"/>
          <w:sz w:val="20"/>
          <w:szCs w:val="20"/>
        </w:rPr>
        <w:t>X</w:t>
      </w:r>
      <w:r w:rsidRPr="007B3826">
        <w:rPr>
          <w:rFonts w:ascii="宋体" w:hAnsi="宋体"/>
          <w:sz w:val="20"/>
          <w:szCs w:val="20"/>
        </w:rPr>
        <w:t>X</w:t>
      </w:r>
      <w:r w:rsidRPr="007B3826">
        <w:rPr>
          <w:rFonts w:ascii="宋体" w:hAnsi="宋体" w:hint="eastAsia"/>
          <w:sz w:val="20"/>
          <w:szCs w:val="20"/>
        </w:rPr>
        <w:t>年内（</w:t>
      </w:r>
      <w:r w:rsidRPr="007B3826">
        <w:rPr>
          <w:rFonts w:ascii="宋体" w:hAnsi="宋体"/>
          <w:sz w:val="20"/>
          <w:szCs w:val="20"/>
        </w:rPr>
        <w:t>XXXX</w:t>
      </w:r>
      <w:r w:rsidRPr="007B3826">
        <w:rPr>
          <w:rFonts w:ascii="宋体" w:hAnsi="宋体" w:hint="eastAsia"/>
          <w:sz w:val="20"/>
          <w:szCs w:val="20"/>
        </w:rPr>
        <w:t>年</w:t>
      </w:r>
      <w:r w:rsidRPr="007B3826">
        <w:rPr>
          <w:rFonts w:ascii="宋体" w:hAnsi="宋体"/>
          <w:sz w:val="20"/>
          <w:szCs w:val="20"/>
        </w:rPr>
        <w:t>XX</w:t>
      </w:r>
      <w:r w:rsidRPr="007B3826">
        <w:rPr>
          <w:rFonts w:ascii="宋体" w:hAnsi="宋体" w:hint="eastAsia"/>
          <w:sz w:val="20"/>
          <w:szCs w:val="20"/>
        </w:rPr>
        <w:t>月</w:t>
      </w:r>
      <w:r w:rsidRPr="007B3826">
        <w:rPr>
          <w:rFonts w:ascii="宋体" w:hAnsi="宋体"/>
          <w:sz w:val="20"/>
          <w:szCs w:val="20"/>
        </w:rPr>
        <w:t>XX</w:t>
      </w:r>
      <w:r w:rsidRPr="007B3826">
        <w:rPr>
          <w:rFonts w:ascii="宋体" w:hAnsi="宋体" w:hint="eastAsia"/>
          <w:sz w:val="20"/>
          <w:szCs w:val="20"/>
        </w:rPr>
        <w:t>日至</w:t>
      </w:r>
      <w:r w:rsidRPr="007B3826">
        <w:rPr>
          <w:rFonts w:ascii="宋体" w:hAnsi="宋体"/>
          <w:sz w:val="20"/>
          <w:szCs w:val="20"/>
        </w:rPr>
        <w:t>XXXX</w:t>
      </w:r>
      <w:r w:rsidRPr="007B3826">
        <w:rPr>
          <w:rFonts w:ascii="宋体" w:hAnsi="宋体" w:hint="eastAsia"/>
          <w:sz w:val="20"/>
          <w:szCs w:val="20"/>
        </w:rPr>
        <w:t>年</w:t>
      </w:r>
      <w:r w:rsidRPr="007B3826">
        <w:rPr>
          <w:rFonts w:ascii="宋体" w:hAnsi="宋体"/>
          <w:sz w:val="20"/>
          <w:szCs w:val="20"/>
        </w:rPr>
        <w:t>XX</w:t>
      </w:r>
      <w:r w:rsidRPr="007B3826">
        <w:rPr>
          <w:rFonts w:ascii="宋体" w:hAnsi="宋体" w:hint="eastAsia"/>
          <w:sz w:val="20"/>
          <w:szCs w:val="20"/>
        </w:rPr>
        <w:t>月</w:t>
      </w:r>
      <w:r w:rsidRPr="007B3826">
        <w:rPr>
          <w:rFonts w:ascii="宋体" w:hAnsi="宋体"/>
          <w:sz w:val="20"/>
          <w:szCs w:val="20"/>
        </w:rPr>
        <w:t>XX</w:t>
      </w:r>
      <w:r w:rsidRPr="007B3826">
        <w:rPr>
          <w:rFonts w:ascii="宋体" w:hAnsi="宋体" w:hint="eastAsia"/>
          <w:sz w:val="20"/>
          <w:szCs w:val="20"/>
        </w:rPr>
        <w:t>日）禁止参加湖南中烟工业有限责任公司及下属各单位、控股企业的新采购项目。</w:t>
      </w:r>
    </w:p>
    <w:p w:rsidR="0054087B" w:rsidRDefault="0054087B" w:rsidP="0054087B">
      <w:pPr>
        <w:pStyle w:val="Normalaa1f5b18-2fab-4677-ab9e-c5bc1702f94f"/>
        <w:spacing w:line="360" w:lineRule="auto"/>
        <w:ind w:firstLine="555"/>
        <w:rPr>
          <w:rFonts w:ascii="宋体" w:hAnsi="宋体"/>
          <w:sz w:val="20"/>
          <w:szCs w:val="20"/>
        </w:rPr>
      </w:pPr>
    </w:p>
    <w:p w:rsidR="0054087B" w:rsidRDefault="0054087B" w:rsidP="0054087B">
      <w:pPr>
        <w:pStyle w:val="Normalaa1f5b18-2fab-4677-ab9e-c5bc1702f94f"/>
        <w:spacing w:line="360" w:lineRule="auto"/>
        <w:ind w:firstLine="555"/>
        <w:rPr>
          <w:rFonts w:ascii="宋体" w:hAnsi="宋体"/>
          <w:sz w:val="20"/>
          <w:szCs w:val="20"/>
        </w:rPr>
      </w:pPr>
      <w:r w:rsidRPr="007B3826">
        <w:rPr>
          <w:rFonts w:ascii="宋体" w:hAnsi="宋体" w:hint="eastAsia"/>
          <w:sz w:val="20"/>
          <w:szCs w:val="20"/>
        </w:rPr>
        <w:t>请将处理措施及期限告知你单位法定代表人或者主要负责人及××（直接责任人姓名）。</w:t>
      </w:r>
    </w:p>
    <w:p w:rsidR="0054087B" w:rsidRDefault="0054087B" w:rsidP="0054087B">
      <w:pPr>
        <w:pStyle w:val="Normalaa1f5b18-2fab-4677-ab9e-c5bc1702f94f"/>
        <w:spacing w:line="360" w:lineRule="auto"/>
        <w:ind w:firstLine="555"/>
        <w:rPr>
          <w:rFonts w:ascii="宋体" w:hAnsi="宋体"/>
          <w:sz w:val="20"/>
          <w:szCs w:val="20"/>
        </w:rPr>
      </w:pPr>
      <w:r w:rsidRPr="007B3826">
        <w:rPr>
          <w:rFonts w:ascii="宋体" w:hAnsi="宋体" w:hint="eastAsia"/>
          <w:sz w:val="20"/>
          <w:szCs w:val="20"/>
        </w:rPr>
        <w:t>如对上述处理有异议，应当自收到本通知之日起7个工作日内，以书面形式向我单位提出异议并提供有关证明材料。</w:t>
      </w:r>
    </w:p>
    <w:p w:rsidR="0054087B" w:rsidRDefault="0054087B" w:rsidP="0054087B">
      <w:pPr>
        <w:pStyle w:val="Normalaa1f5b18-2fab-4677-ab9e-c5bc1702f94f"/>
        <w:spacing w:line="360" w:lineRule="auto"/>
        <w:ind w:firstLine="555"/>
        <w:rPr>
          <w:rFonts w:ascii="宋体" w:hAnsi="宋体"/>
          <w:sz w:val="20"/>
          <w:szCs w:val="20"/>
        </w:rPr>
      </w:pPr>
    </w:p>
    <w:p w:rsidR="0054087B" w:rsidRDefault="0054087B" w:rsidP="0054087B">
      <w:pPr>
        <w:pStyle w:val="Normalaa1f5b18-2fab-4677-ab9e-c5bc1702f94f"/>
        <w:spacing w:line="360" w:lineRule="auto"/>
        <w:ind w:firstLine="555"/>
        <w:rPr>
          <w:rFonts w:ascii="宋体" w:hAnsi="宋体"/>
          <w:sz w:val="20"/>
          <w:szCs w:val="20"/>
        </w:rPr>
      </w:pPr>
    </w:p>
    <w:p w:rsidR="0054087B" w:rsidRDefault="0054087B" w:rsidP="0054087B">
      <w:pPr>
        <w:pStyle w:val="Normalaa1f5b18-2fab-4677-ab9e-c5bc1702f94f"/>
        <w:spacing w:line="360" w:lineRule="auto"/>
        <w:ind w:firstLine="555"/>
        <w:jc w:val="right"/>
        <w:rPr>
          <w:rFonts w:ascii="宋体" w:hAnsi="宋体"/>
          <w:sz w:val="20"/>
          <w:szCs w:val="20"/>
        </w:rPr>
      </w:pPr>
      <w:r w:rsidRPr="007B3826">
        <w:rPr>
          <w:rFonts w:ascii="宋体" w:hAnsi="宋体" w:hint="eastAsia"/>
          <w:sz w:val="20"/>
          <w:szCs w:val="20"/>
        </w:rPr>
        <w:t>××（认定单位名称）</w:t>
      </w:r>
    </w:p>
    <w:p w:rsidR="0054087B" w:rsidRDefault="0054087B" w:rsidP="0054087B">
      <w:pPr>
        <w:pStyle w:val="Normalaa1f5b18-2fab-4677-ab9e-c5bc1702f94f"/>
        <w:spacing w:line="360" w:lineRule="auto"/>
        <w:ind w:firstLine="555"/>
        <w:jc w:val="right"/>
        <w:rPr>
          <w:rFonts w:ascii="宋体" w:hAnsi="宋体"/>
          <w:sz w:val="20"/>
          <w:szCs w:val="20"/>
        </w:rPr>
      </w:pPr>
      <w:r w:rsidRPr="007B3826">
        <w:rPr>
          <w:rFonts w:ascii="宋体" w:hAnsi="宋体" w:hint="eastAsia"/>
          <w:sz w:val="20"/>
          <w:szCs w:val="20"/>
        </w:rPr>
        <w:t>××年××月××日</w:t>
      </w:r>
    </w:p>
    <w:p w:rsidR="0054087B" w:rsidRDefault="0054087B" w:rsidP="0054087B">
      <w:pPr>
        <w:pStyle w:val="Normalaa1f5b18-2fab-4677-ab9e-c5bc1702f94f"/>
        <w:adjustRightInd w:val="0"/>
        <w:snapToGrid w:val="0"/>
        <w:spacing w:line="360" w:lineRule="auto"/>
        <w:ind w:firstLineChars="200" w:firstLine="400"/>
        <w:rPr>
          <w:rFonts w:ascii="宋体" w:hAnsi="宋体"/>
          <w:sz w:val="20"/>
          <w:szCs w:val="20"/>
        </w:rPr>
        <w:sectPr w:rsidR="0054087B">
          <w:pgSz w:w="11900" w:h="16820"/>
          <w:pgMar w:top="1440" w:right="1797" w:bottom="1440" w:left="1797" w:header="720" w:footer="720" w:gutter="0"/>
          <w:cols w:space="720"/>
        </w:sectPr>
      </w:pPr>
    </w:p>
    <w:p w:rsidR="0054087B" w:rsidRDefault="0054087B" w:rsidP="0054087B">
      <w:pPr>
        <w:pStyle w:val="Normalaa1f5b18-2fab-4677-ab9e-c5bc1702f94f"/>
        <w:adjustRightInd w:val="0"/>
        <w:snapToGrid w:val="0"/>
        <w:spacing w:line="360" w:lineRule="auto"/>
        <w:jc w:val="left"/>
        <w:rPr>
          <w:rFonts w:ascii="宋体" w:hAnsi="宋体"/>
          <w:snapToGrid w:val="0"/>
          <w:kern w:val="0"/>
          <w:sz w:val="20"/>
          <w:szCs w:val="20"/>
        </w:rPr>
        <w:sectPr w:rsidR="0054087B">
          <w:pgSz w:w="16820" w:h="11900" w:orient="landscape"/>
          <w:pgMar w:top="1797" w:right="1440" w:bottom="1797" w:left="1440" w:header="720" w:footer="720" w:gutter="0"/>
          <w:cols w:space="720"/>
        </w:sectPr>
      </w:pPr>
    </w:p>
    <w:p w:rsidR="0054087B" w:rsidRDefault="0054087B" w:rsidP="0054087B">
      <w:pPr>
        <w:pStyle w:val="Normalaa1f5b18-2fab-4677-ab9e-c5bc1702f94f"/>
        <w:spacing w:line="360" w:lineRule="auto"/>
        <w:jc w:val="left"/>
        <w:rPr>
          <w:rFonts w:ascii="宋体" w:hAnsi="宋体"/>
          <w:sz w:val="20"/>
          <w:szCs w:val="20"/>
        </w:rPr>
      </w:pPr>
      <w:r w:rsidRPr="007B3826">
        <w:rPr>
          <w:rFonts w:ascii="宋体" w:hAnsi="宋体" w:hint="eastAsia"/>
          <w:sz w:val="20"/>
          <w:szCs w:val="20"/>
        </w:rPr>
        <w:lastRenderedPageBreak/>
        <w:t>附录</w:t>
      </w:r>
      <w:r w:rsidRPr="007B3826">
        <w:rPr>
          <w:rFonts w:ascii="宋体" w:hAnsi="宋体"/>
          <w:sz w:val="20"/>
          <w:szCs w:val="20"/>
        </w:rPr>
        <w:t>E</w:t>
      </w:r>
    </w:p>
    <w:p w:rsidR="0054087B" w:rsidRDefault="0054087B" w:rsidP="0054087B">
      <w:pPr>
        <w:pStyle w:val="Normalaa1f5b18-2fab-4677-ab9e-c5bc1702f94f"/>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行贿</w:t>
      </w:r>
      <w:r w:rsidRPr="007B3826">
        <w:rPr>
          <w:rFonts w:ascii="宋体" w:hAnsi="宋体"/>
          <w:b/>
          <w:bCs/>
          <w:sz w:val="22"/>
          <w:szCs w:val="22"/>
        </w:rPr>
        <w:t>供应商列入行业“</w:t>
      </w:r>
      <w:r w:rsidRPr="007B3826">
        <w:rPr>
          <w:rFonts w:ascii="宋体" w:hAnsi="宋体" w:hint="eastAsia"/>
          <w:b/>
          <w:bCs/>
          <w:sz w:val="22"/>
          <w:szCs w:val="22"/>
        </w:rPr>
        <w:t>黑名单</w:t>
      </w:r>
      <w:r w:rsidRPr="007B3826">
        <w:rPr>
          <w:rFonts w:ascii="宋体" w:hAnsi="宋体"/>
          <w:b/>
          <w:bCs/>
          <w:sz w:val="22"/>
          <w:szCs w:val="22"/>
        </w:rPr>
        <w:t>”</w:t>
      </w:r>
      <w:r w:rsidRPr="007B3826">
        <w:rPr>
          <w:rFonts w:ascii="宋体" w:hAnsi="宋体" w:hint="eastAsia"/>
          <w:b/>
          <w:bCs/>
          <w:sz w:val="22"/>
          <w:szCs w:val="22"/>
        </w:rPr>
        <w:t>提报</w:t>
      </w:r>
      <w:r w:rsidRPr="007B3826">
        <w:rPr>
          <w:rFonts w:ascii="宋体" w:hAnsi="宋体"/>
          <w:b/>
          <w:bCs/>
          <w:sz w:val="22"/>
          <w:szCs w:val="22"/>
        </w:rPr>
        <w:t>表</w:t>
      </w:r>
    </w:p>
    <w:p w:rsidR="0054087B" w:rsidRDefault="0054087B" w:rsidP="0054087B">
      <w:pPr>
        <w:pStyle w:val="Normalaa1f5b18-2fab-4677-ab9e-c5bc1702f94f"/>
        <w:snapToGrid w:val="0"/>
        <w:spacing w:line="360" w:lineRule="auto"/>
        <w:ind w:firstLineChars="200" w:firstLine="400"/>
        <w:jc w:val="center"/>
        <w:rPr>
          <w:rFonts w:ascii="宋体" w:hAnsi="宋体" w:cs="宋体"/>
          <w:sz w:val="20"/>
          <w:szCs w:val="20"/>
        </w:rPr>
      </w:pPr>
    </w:p>
    <w:p w:rsidR="0054087B" w:rsidRDefault="0054087B" w:rsidP="0054087B">
      <w:pPr>
        <w:pStyle w:val="Normalaa1f5b18-2fab-4677-ab9e-c5bc1702f94f"/>
        <w:spacing w:line="360" w:lineRule="auto"/>
        <w:ind w:firstLineChars="200" w:firstLine="400"/>
        <w:rPr>
          <w:rFonts w:ascii="宋体" w:hAnsi="宋体"/>
          <w:kern w:val="0"/>
          <w:sz w:val="20"/>
          <w:szCs w:val="20"/>
        </w:rPr>
      </w:pPr>
      <w:r w:rsidRPr="007B3826">
        <w:rPr>
          <w:rFonts w:ascii="宋体" w:hAnsi="宋体" w:hint="eastAsia"/>
          <w:kern w:val="0"/>
          <w:sz w:val="20"/>
          <w:szCs w:val="20"/>
        </w:rPr>
        <w:t>报送</w:t>
      </w:r>
      <w:r w:rsidRPr="007B3826">
        <w:rPr>
          <w:rFonts w:ascii="宋体" w:hAnsi="宋体"/>
          <w:kern w:val="0"/>
          <w:sz w:val="20"/>
          <w:szCs w:val="20"/>
        </w:rPr>
        <w:t>单位名称（</w:t>
      </w:r>
      <w:r w:rsidRPr="007B3826">
        <w:rPr>
          <w:rFonts w:ascii="宋体" w:hAnsi="宋体" w:hint="eastAsia"/>
          <w:kern w:val="0"/>
          <w:sz w:val="20"/>
          <w:szCs w:val="20"/>
        </w:rPr>
        <w:t>盖章</w:t>
      </w:r>
      <w:r w:rsidRPr="007B3826">
        <w:rPr>
          <w:rFonts w:ascii="宋体" w:hAnsi="宋体"/>
          <w:kern w:val="0"/>
          <w:sz w:val="20"/>
          <w:szCs w:val="20"/>
        </w:rPr>
        <w:t>）</w:t>
      </w:r>
      <w:r w:rsidRPr="007B3826">
        <w:rPr>
          <w:rFonts w:ascii="宋体" w:hAnsi="宋体" w:hint="eastAsia"/>
          <w:kern w:val="0"/>
          <w:sz w:val="20"/>
          <w:szCs w:val="20"/>
        </w:rPr>
        <w:t xml:space="preserve">：            </w:t>
      </w:r>
      <w:r w:rsidRPr="007B3826">
        <w:rPr>
          <w:rFonts w:ascii="宋体" w:hAnsi="宋体"/>
          <w:kern w:val="0"/>
          <w:sz w:val="20"/>
          <w:szCs w:val="20"/>
        </w:rPr>
        <w:t xml:space="preserve">                    </w:t>
      </w:r>
      <w:r w:rsidRPr="007B3826">
        <w:rPr>
          <w:rFonts w:ascii="宋体" w:hAnsi="宋体" w:hint="eastAsia"/>
          <w:kern w:val="0"/>
          <w:sz w:val="20"/>
          <w:szCs w:val="20"/>
        </w:rPr>
        <w:t>报送</w:t>
      </w:r>
      <w:r w:rsidRPr="007B3826">
        <w:rPr>
          <w:rFonts w:ascii="宋体" w:hAnsi="宋体"/>
          <w:kern w:val="0"/>
          <w:sz w:val="20"/>
          <w:szCs w:val="20"/>
        </w:rPr>
        <w:t>时间：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1229"/>
        <w:gridCol w:w="1522"/>
        <w:gridCol w:w="1984"/>
        <w:gridCol w:w="1843"/>
        <w:gridCol w:w="1417"/>
        <w:gridCol w:w="1701"/>
        <w:gridCol w:w="2552"/>
      </w:tblGrid>
      <w:tr w:rsidR="0054087B" w:rsidTr="00053C7C">
        <w:trPr>
          <w:trHeight w:val="1268"/>
        </w:trPr>
        <w:tc>
          <w:tcPr>
            <w:tcW w:w="618" w:type="dxa"/>
            <w:shd w:val="clear" w:color="auto" w:fill="auto"/>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序号</w:t>
            </w:r>
          </w:p>
        </w:tc>
        <w:tc>
          <w:tcPr>
            <w:tcW w:w="1229" w:type="dxa"/>
            <w:shd w:val="clear" w:color="auto" w:fill="auto"/>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供应商</w:t>
            </w:r>
            <w:r w:rsidRPr="007B3826">
              <w:rPr>
                <w:rFonts w:ascii="宋体" w:hAnsi="宋体"/>
                <w:kern w:val="0"/>
                <w:sz w:val="20"/>
                <w:szCs w:val="20"/>
              </w:rPr>
              <w:t>名称（</w:t>
            </w:r>
            <w:r w:rsidRPr="007B3826">
              <w:rPr>
                <w:rFonts w:ascii="宋体" w:hAnsi="宋体" w:hint="eastAsia"/>
                <w:kern w:val="0"/>
                <w:sz w:val="20"/>
                <w:szCs w:val="20"/>
              </w:rPr>
              <w:t>姓名</w:t>
            </w:r>
            <w:r w:rsidRPr="007B3826">
              <w:rPr>
                <w:rFonts w:ascii="宋体" w:hAnsi="宋体"/>
                <w:kern w:val="0"/>
                <w:sz w:val="20"/>
                <w:szCs w:val="20"/>
              </w:rPr>
              <w:t>）</w:t>
            </w:r>
          </w:p>
        </w:tc>
        <w:tc>
          <w:tcPr>
            <w:tcW w:w="1522" w:type="dxa"/>
            <w:shd w:val="clear" w:color="auto" w:fill="auto"/>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社会</w:t>
            </w:r>
            <w:r w:rsidRPr="007B3826">
              <w:rPr>
                <w:rFonts w:ascii="宋体" w:hAnsi="宋体"/>
                <w:kern w:val="0"/>
                <w:sz w:val="20"/>
                <w:szCs w:val="20"/>
              </w:rPr>
              <w:t>信用代码或者身份证号</w:t>
            </w:r>
          </w:p>
        </w:tc>
        <w:tc>
          <w:tcPr>
            <w:tcW w:w="1984" w:type="dxa"/>
            <w:shd w:val="clear" w:color="auto" w:fill="auto"/>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法定</w:t>
            </w:r>
            <w:r w:rsidRPr="007B3826">
              <w:rPr>
                <w:rFonts w:ascii="宋体" w:hAnsi="宋体"/>
                <w:kern w:val="0"/>
                <w:sz w:val="20"/>
                <w:szCs w:val="20"/>
              </w:rPr>
              <w:t>代表人</w:t>
            </w:r>
            <w:r w:rsidRPr="007B3826">
              <w:rPr>
                <w:rFonts w:ascii="宋体" w:hAnsi="宋体" w:hint="eastAsia"/>
                <w:kern w:val="0"/>
                <w:sz w:val="20"/>
                <w:szCs w:val="20"/>
              </w:rPr>
              <w:t>（主要</w:t>
            </w:r>
            <w:r w:rsidRPr="007B3826">
              <w:rPr>
                <w:rFonts w:ascii="宋体" w:hAnsi="宋体"/>
                <w:kern w:val="0"/>
                <w:sz w:val="20"/>
                <w:szCs w:val="20"/>
              </w:rPr>
              <w:t>负责人</w:t>
            </w:r>
            <w:r w:rsidRPr="007B3826">
              <w:rPr>
                <w:rFonts w:ascii="宋体" w:hAnsi="宋体" w:hint="eastAsia"/>
                <w:kern w:val="0"/>
                <w:sz w:val="20"/>
                <w:szCs w:val="20"/>
              </w:rPr>
              <w:t>）及其</w:t>
            </w:r>
            <w:r w:rsidRPr="007B3826">
              <w:rPr>
                <w:rFonts w:ascii="宋体" w:hAnsi="宋体"/>
                <w:kern w:val="0"/>
                <w:sz w:val="20"/>
                <w:szCs w:val="20"/>
              </w:rPr>
              <w:t>身份证号</w:t>
            </w:r>
          </w:p>
        </w:tc>
        <w:tc>
          <w:tcPr>
            <w:tcW w:w="1843" w:type="dxa"/>
            <w:shd w:val="clear" w:color="auto" w:fill="auto"/>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行贿人</w:t>
            </w:r>
            <w:r w:rsidRPr="007B3826">
              <w:rPr>
                <w:rFonts w:ascii="宋体" w:hAnsi="宋体"/>
                <w:kern w:val="0"/>
                <w:sz w:val="20"/>
                <w:szCs w:val="20"/>
              </w:rPr>
              <w:t>及其身份证号</w:t>
            </w:r>
          </w:p>
        </w:tc>
        <w:tc>
          <w:tcPr>
            <w:tcW w:w="1417" w:type="dxa"/>
            <w:shd w:val="clear" w:color="auto" w:fill="auto"/>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行贿</w:t>
            </w:r>
            <w:r w:rsidRPr="007B3826">
              <w:rPr>
                <w:rFonts w:ascii="宋体" w:hAnsi="宋体"/>
                <w:kern w:val="0"/>
                <w:sz w:val="20"/>
                <w:szCs w:val="20"/>
              </w:rPr>
              <w:t>数额</w:t>
            </w:r>
          </w:p>
        </w:tc>
        <w:tc>
          <w:tcPr>
            <w:tcW w:w="1701" w:type="dxa"/>
            <w:shd w:val="clear" w:color="auto" w:fill="auto"/>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列入</w:t>
            </w:r>
            <w:r w:rsidRPr="007B3826">
              <w:rPr>
                <w:rFonts w:ascii="宋体" w:hAnsi="宋体"/>
                <w:kern w:val="0"/>
                <w:sz w:val="20"/>
                <w:szCs w:val="20"/>
              </w:rPr>
              <w:t>“</w:t>
            </w:r>
            <w:r w:rsidRPr="007B3826">
              <w:rPr>
                <w:rFonts w:ascii="宋体" w:hAnsi="宋体" w:hint="eastAsia"/>
                <w:kern w:val="0"/>
                <w:sz w:val="20"/>
                <w:szCs w:val="20"/>
              </w:rPr>
              <w:t>黑名单</w:t>
            </w:r>
            <w:r w:rsidRPr="007B3826">
              <w:rPr>
                <w:rFonts w:ascii="宋体" w:hAnsi="宋体"/>
                <w:kern w:val="0"/>
                <w:sz w:val="20"/>
                <w:szCs w:val="20"/>
              </w:rPr>
              <w:t>”</w:t>
            </w:r>
            <w:r w:rsidRPr="007B3826">
              <w:rPr>
                <w:rFonts w:ascii="宋体" w:hAnsi="宋体" w:hint="eastAsia"/>
                <w:kern w:val="0"/>
                <w:sz w:val="20"/>
                <w:szCs w:val="20"/>
              </w:rPr>
              <w:t>期限</w:t>
            </w:r>
          </w:p>
        </w:tc>
        <w:tc>
          <w:tcPr>
            <w:tcW w:w="2552" w:type="dxa"/>
            <w:shd w:val="clear" w:color="auto" w:fill="auto"/>
            <w:vAlign w:val="center"/>
          </w:tcPr>
          <w:p w:rsidR="0054087B" w:rsidRDefault="0054087B" w:rsidP="00053C7C">
            <w:pPr>
              <w:pStyle w:val="Normalaa1f5b18-2fab-4677-ab9e-c5bc1702f94f"/>
              <w:spacing w:line="360" w:lineRule="auto"/>
              <w:jc w:val="center"/>
              <w:rPr>
                <w:rFonts w:ascii="宋体" w:hAnsi="宋体"/>
                <w:kern w:val="0"/>
                <w:sz w:val="20"/>
                <w:szCs w:val="20"/>
              </w:rPr>
            </w:pPr>
            <w:r w:rsidRPr="007B3826">
              <w:rPr>
                <w:rFonts w:ascii="宋体" w:hAnsi="宋体" w:hint="eastAsia"/>
                <w:kern w:val="0"/>
                <w:sz w:val="20"/>
                <w:szCs w:val="20"/>
              </w:rPr>
              <w:t>备注</w:t>
            </w:r>
          </w:p>
        </w:tc>
      </w:tr>
      <w:tr w:rsidR="0054087B" w:rsidTr="00053C7C">
        <w:tc>
          <w:tcPr>
            <w:tcW w:w="618"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229"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522"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984"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843"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417"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701"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2552"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r>
      <w:tr w:rsidR="0054087B" w:rsidTr="00053C7C">
        <w:tc>
          <w:tcPr>
            <w:tcW w:w="618"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229"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522"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984"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843"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417"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701"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2552"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r>
      <w:tr w:rsidR="0054087B" w:rsidTr="00053C7C">
        <w:tc>
          <w:tcPr>
            <w:tcW w:w="618"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229"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522"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984"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843"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417"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701"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2552"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r>
      <w:tr w:rsidR="0054087B" w:rsidTr="00053C7C">
        <w:tc>
          <w:tcPr>
            <w:tcW w:w="618"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229"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522"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984"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843"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417"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1701"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c>
          <w:tcPr>
            <w:tcW w:w="2552" w:type="dxa"/>
            <w:shd w:val="clear" w:color="auto" w:fill="auto"/>
          </w:tcPr>
          <w:p w:rsidR="0054087B" w:rsidRDefault="0054087B" w:rsidP="00053C7C">
            <w:pPr>
              <w:pStyle w:val="Normalaa1f5b18-2fab-4677-ab9e-c5bc1702f94f"/>
              <w:spacing w:line="360" w:lineRule="auto"/>
              <w:ind w:firstLine="353"/>
              <w:rPr>
                <w:rFonts w:ascii="宋体" w:hAnsi="宋体"/>
                <w:kern w:val="0"/>
                <w:sz w:val="20"/>
                <w:szCs w:val="20"/>
              </w:rPr>
            </w:pPr>
          </w:p>
        </w:tc>
      </w:tr>
    </w:tbl>
    <w:p w:rsidR="0054087B" w:rsidRDefault="0054087B" w:rsidP="0054087B">
      <w:pPr>
        <w:pStyle w:val="Normalaa1f5b18-2fab-4677-ab9e-c5bc1702f94f"/>
        <w:spacing w:line="360" w:lineRule="auto"/>
        <w:ind w:firstLineChars="200" w:firstLine="400"/>
        <w:rPr>
          <w:rFonts w:ascii="宋体" w:hAnsi="宋体"/>
          <w:kern w:val="0"/>
          <w:sz w:val="20"/>
          <w:szCs w:val="20"/>
        </w:rPr>
      </w:pPr>
      <w:r w:rsidRPr="007B3826">
        <w:rPr>
          <w:rFonts w:ascii="宋体" w:hAnsi="宋体" w:hint="eastAsia"/>
          <w:kern w:val="0"/>
          <w:sz w:val="20"/>
          <w:szCs w:val="20"/>
        </w:rPr>
        <w:t>填报人</w:t>
      </w:r>
      <w:r w:rsidRPr="007B3826">
        <w:rPr>
          <w:rFonts w:ascii="宋体" w:hAnsi="宋体"/>
          <w:kern w:val="0"/>
          <w:sz w:val="20"/>
          <w:szCs w:val="20"/>
        </w:rPr>
        <w:t>：</w:t>
      </w:r>
      <w:r w:rsidRPr="007B3826">
        <w:rPr>
          <w:rFonts w:ascii="宋体" w:hAnsi="宋体" w:hint="eastAsia"/>
          <w:kern w:val="0"/>
          <w:sz w:val="20"/>
          <w:szCs w:val="20"/>
        </w:rPr>
        <w:t xml:space="preserve">                     联系</w:t>
      </w:r>
      <w:r w:rsidRPr="007B3826">
        <w:rPr>
          <w:rFonts w:ascii="宋体" w:hAnsi="宋体"/>
          <w:kern w:val="0"/>
          <w:sz w:val="20"/>
          <w:szCs w:val="20"/>
        </w:rPr>
        <w:t>电话：</w:t>
      </w:r>
    </w:p>
    <w:p w:rsidR="0054087B" w:rsidRDefault="0054087B" w:rsidP="0054087B">
      <w:pPr>
        <w:pStyle w:val="Normalaa1f5b18-2fab-4677-ab9e-c5bc1702f94f"/>
        <w:spacing w:line="360" w:lineRule="auto"/>
        <w:ind w:firstLineChars="200" w:firstLine="400"/>
        <w:rPr>
          <w:rFonts w:ascii="宋体" w:hAnsi="宋体"/>
          <w:kern w:val="0"/>
          <w:sz w:val="20"/>
          <w:szCs w:val="20"/>
        </w:rPr>
      </w:pPr>
      <w:r w:rsidRPr="007B3826">
        <w:rPr>
          <w:rFonts w:ascii="宋体" w:hAnsi="宋体" w:hint="eastAsia"/>
          <w:kern w:val="0"/>
          <w:sz w:val="20"/>
          <w:szCs w:val="20"/>
        </w:rPr>
        <w:t>说明</w:t>
      </w:r>
      <w:r w:rsidRPr="007B3826">
        <w:rPr>
          <w:rFonts w:ascii="宋体" w:hAnsi="宋体"/>
          <w:kern w:val="0"/>
          <w:sz w:val="20"/>
          <w:szCs w:val="20"/>
        </w:rPr>
        <w:t>：此表涉及的生效刑事判决书、刑事裁定书、党纪政纪处分决定书应随同此表一并上报。</w:t>
      </w:r>
    </w:p>
    <w:p w:rsidR="0054087B" w:rsidRDefault="0054087B" w:rsidP="0054087B">
      <w:pPr>
        <w:pStyle w:val="Normalaa1f5b18-2fab-4677-ab9e-c5bc1702f94f"/>
        <w:snapToGrid w:val="0"/>
        <w:spacing w:line="360" w:lineRule="auto"/>
        <w:ind w:firstLineChars="200" w:firstLine="400"/>
        <w:jc w:val="left"/>
        <w:rPr>
          <w:rFonts w:ascii="宋体" w:hAnsi="宋体" w:cs="宋体"/>
          <w:sz w:val="20"/>
          <w:szCs w:val="20"/>
        </w:rPr>
      </w:pPr>
    </w:p>
    <w:p w:rsidR="0054087B" w:rsidRDefault="0054087B" w:rsidP="0054087B">
      <w:pPr>
        <w:pStyle w:val="Normalaa1f5b18-2fab-4677-ab9e-c5bc1702f94f"/>
        <w:snapToGrid w:val="0"/>
        <w:spacing w:line="360" w:lineRule="auto"/>
        <w:ind w:firstLineChars="200" w:firstLine="400"/>
        <w:jc w:val="left"/>
        <w:rPr>
          <w:rFonts w:ascii="宋体" w:hAnsi="宋体" w:cs="宋体"/>
          <w:sz w:val="20"/>
          <w:szCs w:val="20"/>
        </w:rPr>
      </w:pPr>
    </w:p>
    <w:bookmarkEnd w:id="1"/>
    <w:p w:rsidR="0054087B" w:rsidRDefault="0054087B" w:rsidP="0054087B">
      <w:pPr>
        <w:pStyle w:val="Normalaa1f5b18-2fab-4677-ab9e-c5bc1702f94f"/>
        <w:snapToGrid w:val="0"/>
        <w:spacing w:line="360" w:lineRule="auto"/>
        <w:ind w:firstLineChars="200" w:firstLine="400"/>
        <w:jc w:val="left"/>
        <w:rPr>
          <w:rFonts w:ascii="宋体" w:hAnsi="宋体" w:cs="宋体"/>
          <w:sz w:val="20"/>
          <w:szCs w:val="20"/>
        </w:rPr>
      </w:pPr>
    </w:p>
    <w:p w:rsidR="0054087B" w:rsidRDefault="0054087B" w:rsidP="0054087B">
      <w:pPr>
        <w:pStyle w:val="Normalaa1f5b18-2fab-4677-ab9e-c5bc1702f94f"/>
        <w:spacing w:line="360" w:lineRule="auto"/>
        <w:jc w:val="center"/>
        <w:rPr>
          <w:rFonts w:ascii="宋体" w:hAnsi="宋体"/>
          <w:b/>
          <w:sz w:val="20"/>
          <w:szCs w:val="20"/>
        </w:rPr>
        <w:sectPr w:rsidR="0054087B">
          <w:type w:val="continuous"/>
          <w:pgSz w:w="16820" w:h="11900" w:orient="landscape"/>
          <w:pgMar w:top="1797" w:right="1440" w:bottom="1797" w:left="1440" w:header="720" w:footer="720" w:gutter="0"/>
          <w:cols w:space="720"/>
        </w:sectPr>
      </w:pPr>
    </w:p>
    <w:p w:rsidR="0054087B" w:rsidRDefault="0054087B" w:rsidP="0054087B">
      <w:pPr>
        <w:pStyle w:val="Normalaa1f5b18-2fab-4677-ab9e-c5bc1702f94f"/>
        <w:spacing w:line="360" w:lineRule="auto"/>
        <w:jc w:val="left"/>
        <w:rPr>
          <w:rFonts w:ascii="宋体" w:hAnsi="宋体"/>
          <w:sz w:val="20"/>
          <w:szCs w:val="20"/>
        </w:rPr>
      </w:pPr>
      <w:r w:rsidRPr="007B3826">
        <w:rPr>
          <w:rFonts w:ascii="宋体" w:hAnsi="宋体" w:hint="eastAsia"/>
          <w:sz w:val="20"/>
          <w:szCs w:val="20"/>
        </w:rPr>
        <w:lastRenderedPageBreak/>
        <w:t>附录</w:t>
      </w:r>
      <w:r w:rsidRPr="007B3826">
        <w:rPr>
          <w:rFonts w:ascii="宋体" w:hAnsi="宋体"/>
          <w:sz w:val="20"/>
          <w:szCs w:val="20"/>
        </w:rPr>
        <w:t>F</w:t>
      </w:r>
    </w:p>
    <w:p w:rsidR="0054087B" w:rsidRDefault="0054087B" w:rsidP="0054087B">
      <w:pPr>
        <w:pStyle w:val="Normalaa1f5b18-2fab-4677-ab9e-c5bc1702f94f"/>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与不良供应商业务切割操作规程</w:t>
      </w:r>
    </w:p>
    <w:p w:rsidR="0054087B" w:rsidRDefault="0054087B" w:rsidP="0054087B">
      <w:pPr>
        <w:pStyle w:val="Normalaa1f5b18-2fab-4677-ab9e-c5bc1702f94f"/>
        <w:spacing w:beforeLines="50" w:before="120" w:afterLines="50" w:after="120" w:line="360" w:lineRule="auto"/>
        <w:jc w:val="center"/>
        <w:rPr>
          <w:rFonts w:ascii="宋体" w:hAnsi="宋体"/>
          <w:b/>
          <w:bCs/>
          <w:sz w:val="22"/>
          <w:szCs w:val="22"/>
        </w:rPr>
      </w:pPr>
      <w:r w:rsidRPr="007B3826">
        <w:rPr>
          <w:rFonts w:ascii="宋体" w:hAnsi="宋体" w:hint="eastAsia"/>
          <w:b/>
          <w:bCs/>
          <w:sz w:val="22"/>
          <w:szCs w:val="22"/>
        </w:rPr>
        <w:t>（试行）</w:t>
      </w:r>
    </w:p>
    <w:p w:rsidR="0054087B" w:rsidRDefault="0054087B" w:rsidP="0054087B">
      <w:pPr>
        <w:pStyle w:val="af"/>
        <w:spacing w:line="360" w:lineRule="auto"/>
        <w:ind w:firstLineChars="0" w:firstLine="0"/>
        <w:rPr>
          <w:rFonts w:ascii="宋体" w:hAnsi="宋体"/>
          <w:b/>
          <w:bCs/>
          <w:sz w:val="20"/>
          <w:szCs w:val="20"/>
        </w:rPr>
      </w:pP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第一条</w:t>
      </w:r>
      <w:r w:rsidRPr="007B3826">
        <w:rPr>
          <w:rFonts w:ascii="宋体" w:hAnsi="宋体" w:hint="eastAsia"/>
          <w:sz w:val="20"/>
          <w:szCs w:val="20"/>
        </w:rPr>
        <w:t xml:space="preserve"> 为严格有效执行行业对不良供应商的管理规定，强化采购供应安全保障，制定本规程。</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第二条</w:t>
      </w:r>
      <w:r w:rsidRPr="007B3826">
        <w:rPr>
          <w:rFonts w:ascii="宋体" w:hAnsi="宋体" w:hint="eastAsia"/>
          <w:sz w:val="20"/>
          <w:szCs w:val="20"/>
        </w:rPr>
        <w:t xml:space="preserve"> 本规程所称备用供应商是指依据采购文件由采购项目评审委员会推荐并公示后确定的中标（选）候选人，出现设定情形直接替补的供应商。</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第三条</w:t>
      </w:r>
      <w:r w:rsidRPr="007B3826">
        <w:rPr>
          <w:rFonts w:ascii="宋体" w:hAnsi="宋体" w:hint="eastAsia"/>
          <w:sz w:val="20"/>
          <w:szCs w:val="20"/>
        </w:rPr>
        <w:t xml:space="preserve"> 健全备用供应商使用机制。采购实施部门应对涉及与生产经营直接相关的物资、服务采购建立备用供应商机制，提出项目适用类别并建立名录，经公司采购办会同监督部门商议决定后，由采购实施部门在采购文件中予以明确，内容包括但不限于备用供应商数量及选取办法、启用及业务分配原则、计价规则等。备用供应商数量一般为中标（选）人+1，并列入候选人进行公示。供应商若采取自愿放弃备用资格的，可依次进行递补。</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第四条</w:t>
      </w:r>
      <w:r w:rsidRPr="007B3826">
        <w:rPr>
          <w:rFonts w:ascii="宋体" w:hAnsi="宋体" w:hint="eastAsia"/>
          <w:sz w:val="20"/>
          <w:szCs w:val="20"/>
        </w:rPr>
        <w:t xml:space="preserve"> 实施提前验证工作。备用供应商确定后，采购实施部门应及时邀请其按公司试用论证相关管理办法及《供应商管理程序》参加材料试用论证及现场评审工作。因特殊情况需立即启用备用供应商的，按试用论证管理办法的特殊情形优先组织样品检测、试验。备用供应商的材料试用论证及现场评审工作原则上应在采购结果确认后六个月内完成，特殊情况原则上需在三个月内完成。</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第五条</w:t>
      </w:r>
      <w:r w:rsidRPr="007B3826">
        <w:rPr>
          <w:rFonts w:ascii="宋体" w:hAnsi="宋体" w:hint="eastAsia"/>
          <w:sz w:val="20"/>
          <w:szCs w:val="20"/>
        </w:rPr>
        <w:t xml:space="preserve"> 通过材料试用论证和供应商现场评审的备用供应商，除直接替补供货外，原则上在下一轮采购周期内，中选同类品规采购项目时不再重复评审。对因材料试用论证不合格（小试允许3次）、现场评审不合格（允许2次）的备用供应商，取消其备用资格，同时可依次确定备用供应商进行递补并开展上述工作。</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第六条</w:t>
      </w:r>
      <w:r w:rsidRPr="007B3826">
        <w:rPr>
          <w:rFonts w:ascii="宋体" w:hAnsi="宋体" w:hint="eastAsia"/>
          <w:sz w:val="20"/>
          <w:szCs w:val="20"/>
        </w:rPr>
        <w:t xml:space="preserve"> 当原中标（选）人不具备供货条件需由备用供应商替补时，备用供应商的业务分配按采购文件约定进行。</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第七条</w:t>
      </w:r>
      <w:r w:rsidRPr="007B3826">
        <w:rPr>
          <w:rFonts w:ascii="宋体" w:hAnsi="宋体" w:hint="eastAsia"/>
          <w:sz w:val="20"/>
          <w:szCs w:val="20"/>
        </w:rPr>
        <w:t xml:space="preserve"> 备用供应商执行原供应商的合同价格，不因备用供应商的启用而改变原定采购价格。</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第八条</w:t>
      </w:r>
      <w:r w:rsidRPr="007B3826">
        <w:rPr>
          <w:rFonts w:ascii="宋体" w:hAnsi="宋体" w:hint="eastAsia"/>
          <w:sz w:val="20"/>
          <w:szCs w:val="20"/>
        </w:rPr>
        <w:t xml:space="preserve"> 当供应商出现禁止供货情形时，规范管理部门应立即组织采购、法律、审计、纪检监察、业务实施等部门负责人共同商议应对措施（含备用供应商启用、业务量分配、业务切割时限等），由公司规范办将商议结果报公司党组会审议决定后，立即启用备用供应商。</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第九条</w:t>
      </w:r>
      <w:r w:rsidRPr="007B3826">
        <w:rPr>
          <w:rFonts w:ascii="宋体" w:hAnsi="宋体" w:hint="eastAsia"/>
          <w:sz w:val="20"/>
          <w:szCs w:val="20"/>
        </w:rPr>
        <w:t xml:space="preserve"> 采购管理部门根据公司党组决定，依据采购文件向已完成材料试用论证（小试）的备用供应商发出中选通知书；由采购实施部门与备用供应商签订合同并邀请完成材料试用论证（中试）；材料试用论证（中试）合格（中试允许2次）后可进行正常供货。</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第十条</w:t>
      </w:r>
      <w:r w:rsidRPr="007B3826">
        <w:rPr>
          <w:rFonts w:ascii="宋体" w:hAnsi="宋体" w:hint="eastAsia"/>
          <w:sz w:val="20"/>
          <w:szCs w:val="20"/>
        </w:rPr>
        <w:t xml:space="preserve"> 公司规范办、采购办对备用供应商的提前试验工作进行督办及查证；公司规范办、纪检监察部对供应商的业务处置情况进行查证；贯彻执行情况纳入目标管理绩效考核和党组巡察范围。</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t>第十一条</w:t>
      </w:r>
      <w:r w:rsidRPr="007B3826">
        <w:rPr>
          <w:rFonts w:ascii="宋体" w:hAnsi="宋体" w:hint="eastAsia"/>
          <w:sz w:val="20"/>
          <w:szCs w:val="20"/>
        </w:rPr>
        <w:t xml:space="preserve"> 本规程执行情况由公司规范办及时向公司党组报告。</w:t>
      </w:r>
    </w:p>
    <w:p w:rsidR="0054087B" w:rsidRDefault="0054087B" w:rsidP="0054087B">
      <w:pPr>
        <w:pStyle w:val="Normalaa1f5b18-2fab-4677-ab9e-c5bc1702f94f"/>
        <w:snapToGrid w:val="0"/>
        <w:spacing w:line="360" w:lineRule="auto"/>
        <w:ind w:firstLineChars="200" w:firstLine="402"/>
        <w:rPr>
          <w:rFonts w:ascii="宋体" w:hAnsi="宋体"/>
          <w:sz w:val="20"/>
          <w:szCs w:val="20"/>
        </w:rPr>
      </w:pPr>
      <w:r w:rsidRPr="007B3826">
        <w:rPr>
          <w:rFonts w:ascii="宋体" w:hAnsi="宋体" w:hint="eastAsia"/>
          <w:b/>
          <w:sz w:val="20"/>
          <w:szCs w:val="20"/>
        </w:rPr>
        <w:lastRenderedPageBreak/>
        <w:t>第十二条</w:t>
      </w:r>
      <w:r w:rsidRPr="007B3826">
        <w:rPr>
          <w:rFonts w:ascii="宋体" w:hAnsi="宋体" w:hint="eastAsia"/>
          <w:sz w:val="20"/>
          <w:szCs w:val="20"/>
        </w:rPr>
        <w:t xml:space="preserve"> 本规程由公司企业管理部负责解释。</w:t>
      </w:r>
    </w:p>
    <w:p w:rsidR="0054087B" w:rsidRDefault="0054087B" w:rsidP="0054087B">
      <w:pPr>
        <w:pStyle w:val="Normalaa1f5b18-2fab-4677-ab9e-c5bc1702f94f"/>
        <w:snapToGrid w:val="0"/>
        <w:spacing w:line="360" w:lineRule="auto"/>
        <w:ind w:firstLineChars="200" w:firstLine="400"/>
        <w:rPr>
          <w:rFonts w:ascii="宋体" w:hAnsi="宋体"/>
          <w:sz w:val="20"/>
          <w:szCs w:val="20"/>
        </w:rPr>
        <w:sectPr w:rsidR="0054087B">
          <w:pgSz w:w="11900" w:h="16820"/>
          <w:pgMar w:top="1440" w:right="1797" w:bottom="1440" w:left="1797" w:header="720" w:footer="720" w:gutter="0"/>
          <w:cols w:space="720"/>
        </w:sectPr>
      </w:pPr>
    </w:p>
    <w:p w:rsidR="0054087B" w:rsidRDefault="0054087B" w:rsidP="0054087B">
      <w:pPr>
        <w:pStyle w:val="527fefeb96194d67817d0d4bd6e7f2e9"/>
      </w:pPr>
      <w:r>
        <w:lastRenderedPageBreak/>
        <w:t>附件五</w:t>
      </w:r>
    </w:p>
    <w:p w:rsidR="0054087B" w:rsidRDefault="0054087B" w:rsidP="0054087B">
      <w:pPr>
        <w:pStyle w:val="10"/>
        <w:ind w:firstLine="442"/>
        <w:jc w:val="center"/>
        <w:rPr>
          <w:rFonts w:ascii="宋体" w:eastAsia="宋体" w:hAnsi="宋体"/>
          <w:sz w:val="22"/>
          <w:szCs w:val="22"/>
        </w:rPr>
      </w:pPr>
      <w:r w:rsidRPr="00A97402">
        <w:rPr>
          <w:rFonts w:ascii="宋体" w:eastAsia="宋体" w:hAnsi="宋体" w:hint="eastAsia"/>
          <w:sz w:val="22"/>
          <w:szCs w:val="22"/>
        </w:rPr>
        <w:t>保密协议书</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第一条 目的</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鉴于乙方软件技术人员在开发、服务过程中能接触和了解到的甲方的商业秘密信息，为保护甲方商业秘密，特缔结如下保密协议（以下简称“本协议”）。</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第二条 甲方的商业秘密信息</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1、乙方在开发、服务过程中能接触或了解到的甲方业务数据和技术资料。</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包括但不限于甲方的管理信息、方式方法、顾客名单、商业数据、财务数据、产品信息、销售渠道、技术诀窍、源代码、计算机文档等或其他由甲方明确指明为商业秘密的信息。</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2、本合同中约定的工作范围、任务描述、完成标准，履约形成的资料等亦属保密范畴。</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3、符合前项但如同时符合以下各项中的任何一项，不属于本协议的保密范畴之内：</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1）甲方在向乙方公开之前，已经是被公开的信息或已经在公开的印刷刊物上刊登过的信息；</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2）甲方在向乙方公开后，不是因乙方（含乙方的职员）的过错的原因，而被公开或刊登在公开的印刷刊物的信息；</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3）甲方根据法律、法庭指令、政府或主管该方的其他权力机构的指示、要求、询问而必须披露的信息：</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4）与披露信息无关，乙方独自开发的信息：</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5）与保密协议无关，甲方向第三者披露的信息。</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6）为处理本合同或本合同项下服务所引起的或以任何方式与其相关的任何争议之目的而需披露的文件或信息。</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第三条 保密义务人</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乙方和所有与乙方有劳动合同关系，因身份、职务、工作关系而知悉本项目商业秘密的人员，以及乙方引入的代理商或关联方。</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第四条 保密义务</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1、对于商业秘密信息，乙方有权向与项目有关的负责人及职员披露，但不能泄露或披露给与项目无关的负责人及职员。获知项目甲方商业秘密信息的乙方的负责人、雇员、代理商及关联方负有保密义务，其违反保密义务的行为视为乙方违反保密义务的事项。</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2、在法律要求下披露时，如属自愿，乙方需事先经甲方书面同意后方可披露；如属义务，事后需在3个工作日内书面通知另一方公开的机密信息。</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3、乙方应本着负责的态度保守并管理甲方商业秘密信息，并采取有效保密措施。</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4、乙方在执行项目时在必要的条件下可以进行商业信息的复制，但必须提前得到甲方书面同意，并且该复制品同样属于商业信息。</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第四条 保密措施</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为保证甲方的信息系统和商业数据的安全，乙方应采取包括但不限于以下条款的保密措施：</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1、乙方指定素质良好的项目负责人和运维人员按照甲方的要求完成相关工作，项目负责人和运维人员名单并应事先通报甲方得到批准，没有特殊情况不更换人员，确因工作需要更换人员</w:t>
      </w:r>
      <w:r w:rsidRPr="004C09EE">
        <w:rPr>
          <w:rFonts w:ascii="宋体" w:hAnsi="宋体" w:hint="eastAsia"/>
          <w:sz w:val="20"/>
          <w:szCs w:val="20"/>
        </w:rPr>
        <w:lastRenderedPageBreak/>
        <w:t>需事前得到甲方的批准，但如果由于乙方项目人员疾病、离职及分娩等不可控制或不可抗力因素等导致的人员调整的情况除外。</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2、在甲方现场工作中产生的工作文档，乙方应按照甲方信息保密制度要求进行管理，不带出现场，确实由于工作需要须带出现场保留以便日后加工整理的信息，必须事先得到甲方的允许并在工作完成后由甲乙双方共同及时将相关保密信息按照甲方有关保密制度进行处理。</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3、如乙方在服务工作中需要接触其它业务相关信息，需要事先得到甲方的批准，并在甲方人员陪同下完成工作，工作完成后乙方应立即当面删除有关数据。</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4、如果因为乙方人员自身原因将甲方保密信息泄露所造成的损失，乙方应当按照本合同的约定赔偿甲方因此受到的经依法最终认定的实际损失。</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5、因服务工作需要，在征得甲方同意后，甲方可向乙方提供网络设备临时口令，以便完成设备参数的调试。工作实施完毕，由甲方相关技术人员修改密码。</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6、乙方在项目结束后或被要求返还时必须按照甲方指示返还机密信息及复制品或销毁，并且提交相关商业秘密信息及复制品销毁的书面证明。</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第五条 协议期限</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本保密协议具有独立性，乙方的保密义务不因主合同的解除、撤消、无效或终止而终止。乙方应当履行保密义务直至甲方自行公开信息时止。</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第六条 其他</w:t>
      </w:r>
    </w:p>
    <w:p w:rsidR="0054087B" w:rsidRDefault="0054087B" w:rsidP="0054087B">
      <w:pPr>
        <w:pStyle w:val="Normalaa1f5b18-2fab-4677-ab9e-c5bc1702f94f"/>
        <w:spacing w:line="360" w:lineRule="auto"/>
        <w:ind w:firstLineChars="200" w:firstLine="400"/>
        <w:rPr>
          <w:rFonts w:ascii="宋体" w:hAnsi="宋体"/>
          <w:sz w:val="20"/>
          <w:szCs w:val="20"/>
        </w:rPr>
      </w:pPr>
      <w:r w:rsidRPr="004C09EE">
        <w:rPr>
          <w:rFonts w:ascii="宋体" w:hAnsi="宋体" w:hint="eastAsia"/>
          <w:sz w:val="20"/>
          <w:szCs w:val="20"/>
        </w:rPr>
        <w:t>1、本协议未尽事宣由双方本着诚意协商解决。</w:t>
      </w:r>
    </w:p>
    <w:p w:rsidR="0054087B" w:rsidRDefault="0054087B" w:rsidP="0054087B">
      <w:pPr>
        <w:pStyle w:val="Normalaa1f5b18-2fab-4677-ab9e-c5bc1702f94f"/>
        <w:spacing w:line="360" w:lineRule="auto"/>
        <w:ind w:firstLineChars="200" w:firstLine="400"/>
        <w:rPr>
          <w:rFonts w:ascii="宋体" w:hAnsi="宋体"/>
          <w:sz w:val="20"/>
          <w:szCs w:val="20"/>
        </w:rPr>
        <w:sectPr w:rsidR="0054087B">
          <w:pgSz w:w="11900" w:h="16820"/>
          <w:pgMar w:top="1440" w:right="1800" w:bottom="1440" w:left="1800" w:header="720" w:footer="720" w:gutter="0"/>
          <w:cols w:space="720"/>
        </w:sectPr>
      </w:pPr>
      <w:r w:rsidRPr="004C09EE">
        <w:rPr>
          <w:rFonts w:ascii="宋体" w:hAnsi="宋体" w:hint="eastAsia"/>
          <w:sz w:val="20"/>
          <w:szCs w:val="20"/>
        </w:rPr>
        <w:t>2、本协议是主合同的组成部分，与主合同同时生效。</w:t>
      </w:r>
    </w:p>
    <w:p w:rsidR="0054087B" w:rsidRDefault="0054087B" w:rsidP="0054087B">
      <w:pPr>
        <w:pStyle w:val="527fefeb96194d67817d0d4bd6e7f2e9"/>
      </w:pPr>
      <w:r>
        <w:lastRenderedPageBreak/>
        <w:t>附件六</w:t>
      </w:r>
    </w:p>
    <w:p w:rsidR="0054087B" w:rsidRDefault="0054087B" w:rsidP="0054087B">
      <w:pPr>
        <w:pStyle w:val="10"/>
        <w:ind w:firstLine="442"/>
        <w:jc w:val="center"/>
        <w:rPr>
          <w:rFonts w:ascii="宋体" w:eastAsia="宋体" w:hAnsi="宋体"/>
          <w:sz w:val="22"/>
          <w:szCs w:val="22"/>
        </w:rPr>
      </w:pPr>
      <w:r w:rsidRPr="006F4D25">
        <w:rPr>
          <w:rFonts w:ascii="宋体" w:eastAsia="宋体" w:hAnsi="宋体" w:hint="eastAsia"/>
          <w:sz w:val="22"/>
          <w:szCs w:val="22"/>
        </w:rPr>
        <w:t>烟草行业网络安全和信息化项目合作</w:t>
      </w:r>
    </w:p>
    <w:p w:rsidR="0054087B" w:rsidRDefault="0054087B" w:rsidP="0054087B">
      <w:pPr>
        <w:pStyle w:val="10"/>
        <w:ind w:firstLine="442"/>
        <w:jc w:val="center"/>
        <w:rPr>
          <w:rFonts w:ascii="宋体" w:eastAsia="宋体" w:hAnsi="宋体"/>
          <w:sz w:val="22"/>
          <w:szCs w:val="22"/>
        </w:rPr>
      </w:pPr>
      <w:r w:rsidRPr="006F4D25">
        <w:rPr>
          <w:rFonts w:ascii="宋体" w:eastAsia="宋体" w:hAnsi="宋体" w:hint="eastAsia"/>
          <w:sz w:val="22"/>
          <w:szCs w:val="22"/>
        </w:rPr>
        <w:t>应当遵循四项原则的协议</w:t>
      </w:r>
    </w:p>
    <w:p w:rsidR="0054087B" w:rsidRDefault="0054087B" w:rsidP="0054087B">
      <w:pPr>
        <w:pStyle w:val="Normalaa1f5b18-2fab-4677-ab9e-c5bc1702f94f"/>
        <w:rPr>
          <w:lang w:val="en-GB"/>
        </w:rPr>
      </w:pPr>
    </w:p>
    <w:p w:rsidR="0054087B" w:rsidRDefault="0054087B" w:rsidP="0054087B">
      <w:pPr>
        <w:pStyle w:val="Normalaa1f5b18-2fab-4677-ab9e-c5bc1702f94f"/>
        <w:spacing w:line="360" w:lineRule="auto"/>
        <w:ind w:firstLineChars="200" w:firstLine="400"/>
        <w:rPr>
          <w:rFonts w:ascii="宋体" w:hAnsi="宋体"/>
          <w:sz w:val="20"/>
          <w:szCs w:val="20"/>
        </w:rPr>
      </w:pPr>
      <w:r w:rsidRPr="006F4D25">
        <w:rPr>
          <w:rFonts w:ascii="宋体" w:hAnsi="宋体" w:hint="eastAsia"/>
          <w:sz w:val="20"/>
          <w:szCs w:val="20"/>
        </w:rPr>
        <w:t>1、乙方为甲方专门开发的项目收集、产生的数据和相关信息（包括但不限于设计文档、程序代码、可执行文件、系统收集产生的数据和相关信息等）（“工作成果”）的知识产权归属于甲方（但其中涉及的下述乙方权利除外），乙方承诺不擅自读取、存储、缓存、使用和转接、转交第三方，否则，由此给甲方造成的损失，乙方应赔偿甲方经依法最终认定的实际损失。</w:t>
      </w:r>
    </w:p>
    <w:p w:rsidR="0054087B" w:rsidRDefault="0054087B" w:rsidP="0054087B">
      <w:pPr>
        <w:pStyle w:val="Normalaa1f5b18-2fab-4677-ab9e-c5bc1702f94f"/>
        <w:spacing w:line="360" w:lineRule="auto"/>
        <w:ind w:firstLineChars="200" w:firstLine="400"/>
        <w:rPr>
          <w:rFonts w:ascii="宋体" w:hAnsi="宋体"/>
          <w:sz w:val="20"/>
          <w:szCs w:val="20"/>
        </w:rPr>
      </w:pPr>
      <w:r w:rsidRPr="006F4D25">
        <w:rPr>
          <w:rFonts w:ascii="宋体" w:hAnsi="宋体" w:hint="eastAsia"/>
          <w:sz w:val="20"/>
          <w:szCs w:val="20"/>
        </w:rPr>
        <w:t>2、乙方承诺：其为甲方所提供的软件、硬件产品及信息系统符合国家安全标准或行业安全标准中较高的一种，并保证与本方所有参与或者接触本项目的工作人员签订《服务保障协议》，《服务保障协议》作为本补充协议的附件，由甲方事先审核同意《服务保障协议》具体内容。乙方确保在为甲方提供服务时严格遵守《服务保障协议》约定，遵守《中华人民共和国网络安全法》以及国家和烟草行业网络安全、软件开发、运行维护等相关制度、规范和标准。</w:t>
      </w:r>
    </w:p>
    <w:p w:rsidR="0054087B" w:rsidRDefault="0054087B" w:rsidP="0054087B">
      <w:pPr>
        <w:pStyle w:val="Normalaa1f5b18-2fab-4677-ab9e-c5bc1702f94f"/>
        <w:spacing w:line="360" w:lineRule="auto"/>
        <w:ind w:firstLineChars="200" w:firstLine="400"/>
        <w:rPr>
          <w:rFonts w:ascii="宋体" w:hAnsi="宋体"/>
          <w:sz w:val="20"/>
          <w:szCs w:val="20"/>
        </w:rPr>
      </w:pPr>
      <w:r w:rsidRPr="006F4D25">
        <w:rPr>
          <w:rFonts w:ascii="宋体" w:hAnsi="宋体" w:hint="eastAsia"/>
          <w:sz w:val="20"/>
          <w:szCs w:val="20"/>
        </w:rPr>
        <w:t>3、乙方承诺：在其为甲方提供网络和信息化产品、服务过程中自觉履行保守商业秘密责任，履行对双方合作意图、技术路径和管理要求等内容的保密责任；严格遵守《中华人民共和国保守国家秘密法》，对在提供网络和信息化产品、服务过程中所知悉的涉及国家烟草专卖局、中国烟草总公司以及烟草行业的内部涉密信息，包括但不限于相关报告、摘录、纪要、文件、计划、报表、应用系统中存储的相关信息以及网络拓扑结构、系统部署架构、安全防护策略等内容进行保密，不得披露给第三方，不以任何其他目的而自行使用或允许他人使用所获得的上述信息。乙方应当采取一切必要手段，对上述涉密信息采取保密措施，确保其安全。乙方应与有权接触上述涉密信息的雇员、代理等签订保密协议，此协议的实质内容应与本协议相似并且应包含本协议的主要义务。保密期限为永久，但该信息已经依法对外公布的，保密期限截止。</w:t>
      </w:r>
    </w:p>
    <w:p w:rsidR="0054087B" w:rsidRDefault="0054087B" w:rsidP="0054087B">
      <w:pPr>
        <w:pStyle w:val="Normalaa1f5b18-2fab-4677-ab9e-c5bc1702f94f"/>
        <w:spacing w:line="360" w:lineRule="auto"/>
        <w:ind w:firstLineChars="200" w:firstLine="400"/>
        <w:rPr>
          <w:rFonts w:ascii="宋体" w:hAnsi="宋体"/>
          <w:sz w:val="20"/>
          <w:szCs w:val="20"/>
        </w:rPr>
      </w:pPr>
      <w:r w:rsidRPr="006F4D25">
        <w:rPr>
          <w:rFonts w:ascii="宋体" w:hAnsi="宋体" w:hint="eastAsia"/>
          <w:sz w:val="20"/>
          <w:szCs w:val="20"/>
        </w:rPr>
        <w:t>4、乙方承诺：在约定的服务期及项目范围内，乙方参与项目人员接受甲方及烟草行业网络安全和信息化工作主管部门以及本合同涉及信息系统业务主管部门的监管，接受网络安全技术和管理检查。在接受网络安全技术和管理检查之前，双方应就具体的检查内容事先达成共识且在保密的条件下进行。</w:t>
      </w:r>
    </w:p>
    <w:p w:rsidR="0054087B" w:rsidRDefault="0054087B" w:rsidP="0054087B">
      <w:pPr>
        <w:pStyle w:val="Normalaa1f5b18-2fab-4677-ab9e-c5bc1702f94f"/>
        <w:spacing w:line="360" w:lineRule="auto"/>
        <w:ind w:firstLineChars="200" w:firstLine="400"/>
        <w:rPr>
          <w:rFonts w:ascii="宋体" w:hAnsi="宋体"/>
          <w:sz w:val="20"/>
          <w:szCs w:val="20"/>
        </w:rPr>
      </w:pPr>
      <w:r w:rsidRPr="006F4D25">
        <w:rPr>
          <w:rFonts w:ascii="宋体" w:hAnsi="宋体" w:hint="eastAsia"/>
          <w:sz w:val="20"/>
          <w:szCs w:val="20"/>
        </w:rPr>
        <w:t>5、乙方承诺：在合同约定的服务期内，持续提供网络安全维护，作为网络和信息化产品、服务的提供者，保证所提供的网络和信息化产品、服务符合相关国家标准的强制性要求，不设置恶意程序，发现存在安全缺陷、漏洞等风险时，乙方应当在接到甲方通知【2</w:t>
      </w:r>
      <w:r w:rsidRPr="006F4D25">
        <w:rPr>
          <w:rFonts w:ascii="宋体" w:hAnsi="宋体"/>
          <w:sz w:val="20"/>
          <w:szCs w:val="20"/>
        </w:rPr>
        <w:t>4</w:t>
      </w:r>
      <w:r w:rsidRPr="006F4D25">
        <w:rPr>
          <w:rFonts w:ascii="宋体" w:hAnsi="宋体" w:hint="eastAsia"/>
          <w:sz w:val="20"/>
          <w:szCs w:val="20"/>
        </w:rPr>
        <w:t>】（注：由甲乙双方协商确定）小时内向甲方提出解决方案并征得甲方同意，在【</w:t>
      </w:r>
      <w:r w:rsidRPr="006F4D25">
        <w:rPr>
          <w:rFonts w:ascii="宋体" w:hAnsi="宋体"/>
          <w:sz w:val="20"/>
          <w:szCs w:val="20"/>
        </w:rPr>
        <w:t>48</w:t>
      </w:r>
      <w:r w:rsidRPr="006F4D25">
        <w:rPr>
          <w:rFonts w:ascii="宋体" w:hAnsi="宋体" w:hint="eastAsia"/>
          <w:sz w:val="20"/>
          <w:szCs w:val="20"/>
        </w:rPr>
        <w:t>】小时内完成故障修复并按照规定及时告知甲方。</w:t>
      </w:r>
    </w:p>
    <w:p w:rsidR="0054087B" w:rsidRDefault="0054087B" w:rsidP="0054087B">
      <w:pPr>
        <w:pStyle w:val="Normalaa1f5b18-2fab-4677-ab9e-c5bc1702f94f"/>
        <w:spacing w:line="360" w:lineRule="auto"/>
        <w:ind w:firstLineChars="200" w:firstLine="400"/>
        <w:rPr>
          <w:rFonts w:ascii="宋体" w:hAnsi="宋体"/>
          <w:sz w:val="20"/>
          <w:szCs w:val="20"/>
        </w:rPr>
      </w:pPr>
      <w:r w:rsidRPr="006F4D25">
        <w:rPr>
          <w:rFonts w:ascii="宋体" w:hAnsi="宋体" w:hint="eastAsia"/>
          <w:sz w:val="20"/>
          <w:szCs w:val="20"/>
        </w:rPr>
        <w:t>如因乙方为甲方专门开发的软件出现安全缺陷造成甲方损失的，由乙方承担。</w:t>
      </w:r>
    </w:p>
    <w:p w:rsidR="0054087B" w:rsidRDefault="0054087B" w:rsidP="0054087B">
      <w:pPr>
        <w:pStyle w:val="Normalaa1f5b18-2fab-4677-ab9e-c5bc1702f94f"/>
        <w:spacing w:line="360" w:lineRule="auto"/>
        <w:ind w:firstLineChars="200" w:firstLine="400"/>
        <w:rPr>
          <w:rFonts w:ascii="宋体" w:hAnsi="宋体"/>
          <w:sz w:val="20"/>
          <w:szCs w:val="20"/>
        </w:rPr>
      </w:pPr>
      <w:r w:rsidRPr="006F4D25">
        <w:rPr>
          <w:rFonts w:ascii="宋体" w:hAnsi="宋体" w:hint="eastAsia"/>
          <w:sz w:val="20"/>
          <w:szCs w:val="20"/>
        </w:rPr>
        <w:t>6、乙方承诺：在合同约定的服务期内，在设计开发、上线、验收、运维等环节履行与本项目相关的网络安全保护责任。</w:t>
      </w:r>
    </w:p>
    <w:p w:rsidR="0054087B" w:rsidRDefault="0054087B" w:rsidP="0054087B">
      <w:pPr>
        <w:pStyle w:val="Normalaa1f5b18-2fab-4677-ab9e-c5bc1702f94f"/>
        <w:spacing w:line="360" w:lineRule="auto"/>
        <w:ind w:firstLineChars="200" w:firstLine="400"/>
        <w:rPr>
          <w:rFonts w:ascii="宋体" w:hAnsi="宋体"/>
          <w:sz w:val="20"/>
          <w:szCs w:val="20"/>
        </w:rPr>
      </w:pPr>
      <w:r w:rsidRPr="006F4D25">
        <w:rPr>
          <w:rFonts w:ascii="宋体" w:hAnsi="宋体" w:hint="eastAsia"/>
          <w:sz w:val="20"/>
          <w:szCs w:val="20"/>
        </w:rPr>
        <w:t>7、乙方承诺：在承担服务过程中，保证向甲方提供服务的工作人员具有相应的服务资质和能力，具有良好的安全背景和道德品行。乙方应与每个服务人员签订安全保密承诺书，定期对驻</w:t>
      </w:r>
      <w:r w:rsidRPr="006F4D25">
        <w:rPr>
          <w:rFonts w:ascii="宋体" w:hAnsi="宋体" w:hint="eastAsia"/>
          <w:sz w:val="20"/>
          <w:szCs w:val="20"/>
        </w:rPr>
        <w:lastRenderedPageBreak/>
        <w:t>现场服务人员进行安全培训和教育。乙方应对提供服务人员进行严格管理，及时跟踪掌握工作情况，监督其遵守安全保密约定，采取有效措施防止服务人员利用获得的权限做与本项目无关的事项和违规操作。</w:t>
      </w:r>
    </w:p>
    <w:p w:rsidR="0054087B" w:rsidRDefault="0054087B" w:rsidP="0054087B">
      <w:pPr>
        <w:pStyle w:val="Normalaa1f5b18-2fab-4677-ab9e-c5bc1702f94f"/>
        <w:spacing w:line="360" w:lineRule="auto"/>
        <w:ind w:firstLineChars="200" w:firstLine="400"/>
        <w:rPr>
          <w:rFonts w:ascii="宋体" w:hAnsi="宋体"/>
          <w:sz w:val="20"/>
          <w:szCs w:val="20"/>
        </w:rPr>
      </w:pPr>
      <w:r w:rsidRPr="006F4D25">
        <w:rPr>
          <w:rFonts w:ascii="宋体" w:hAnsi="宋体" w:hint="eastAsia"/>
          <w:sz w:val="20"/>
          <w:szCs w:val="20"/>
        </w:rPr>
        <w:t>乙方保证，在服务人员发生变更后，立即撤消其服务权限，更改相关的密码，收回数字证书、出入证，以及相关的材料、文件等。</w:t>
      </w:r>
    </w:p>
    <w:p w:rsidR="0054087B" w:rsidRDefault="0054087B" w:rsidP="0054087B">
      <w:pPr>
        <w:pStyle w:val="Normalaa1f5b18-2fab-4677-ab9e-c5bc1702f94f"/>
        <w:spacing w:line="360" w:lineRule="auto"/>
        <w:ind w:firstLineChars="200" w:firstLine="400"/>
        <w:rPr>
          <w:rFonts w:ascii="宋体" w:hAnsi="宋体"/>
          <w:sz w:val="20"/>
          <w:szCs w:val="20"/>
        </w:rPr>
      </w:pPr>
      <w:r w:rsidRPr="006F4D25">
        <w:rPr>
          <w:rFonts w:ascii="宋体" w:hAnsi="宋体" w:hint="eastAsia"/>
          <w:sz w:val="20"/>
          <w:szCs w:val="20"/>
        </w:rPr>
        <w:t>8、在甲方启动网络安全重点保障机制期间，由乙方负责相关项目的组织牵头工作，成立应急技术支撑小组，拟定工作方案并报送甲方审核，并严格按照经甲方审核通过的工作方案，采取有效措施做好网络安全重点保障工作，确保人员和措施到位并及时向甲方报告方案落实情况。</w:t>
      </w:r>
    </w:p>
    <w:p w:rsidR="0054087B" w:rsidRDefault="0054087B" w:rsidP="0054087B">
      <w:pPr>
        <w:pStyle w:val="Normalaa1f5b18-2fab-4677-ab9e-c5bc1702f94f"/>
        <w:spacing w:line="360" w:lineRule="auto"/>
        <w:rPr>
          <w:rFonts w:ascii="宋体" w:hAnsi="宋体"/>
          <w:sz w:val="20"/>
          <w:szCs w:val="20"/>
        </w:rPr>
        <w:sectPr w:rsidR="0054087B">
          <w:pgSz w:w="11900" w:h="16820"/>
          <w:pgMar w:top="1440" w:right="1800" w:bottom="1440" w:left="1800" w:header="720" w:footer="720" w:gutter="0"/>
          <w:cols w:space="720"/>
        </w:sectPr>
      </w:pPr>
      <w:r w:rsidRPr="006F4D25">
        <w:rPr>
          <w:rFonts w:ascii="宋体" w:hAnsi="宋体" w:hint="eastAsia"/>
          <w:sz w:val="20"/>
          <w:szCs w:val="20"/>
        </w:rPr>
        <w:t>9、如乙方或乙方项目服务人员违反本协议以及相关的法律法规、制度规范和标准之规定或约定，由乙方承担相应责任，并根据主合同第八条等相关约定向甲方支付违约金；给甲方造成经济损失的，由乙方根据合同的约定承担赔偿责任。</w:t>
      </w:r>
    </w:p>
    <w:p w:rsidR="0054087B" w:rsidRDefault="0054087B" w:rsidP="0054087B">
      <w:pPr>
        <w:pStyle w:val="527fefeb96194d67817d0d4bd6e7f2e9"/>
      </w:pPr>
      <w:r>
        <w:lastRenderedPageBreak/>
        <w:t>附件七</w:t>
      </w:r>
    </w:p>
    <w:p w:rsidR="0054087B" w:rsidRDefault="0054087B" w:rsidP="0054087B">
      <w:pPr>
        <w:pStyle w:val="Normalaa1f5b18-2fab-4677-ab9e-c5bc1702f94f"/>
        <w:jc w:val="center"/>
        <w:rPr>
          <w:rFonts w:ascii="宋体" w:hAnsi="宋体"/>
          <w:b/>
          <w:bCs/>
          <w:color w:val="000000"/>
          <w:sz w:val="20"/>
          <w:szCs w:val="20"/>
        </w:rPr>
      </w:pPr>
      <w:r w:rsidRPr="00DB1314">
        <w:rPr>
          <w:rFonts w:ascii="宋体" w:hAnsi="宋体"/>
          <w:b/>
          <w:bCs/>
          <w:color w:val="000000"/>
          <w:sz w:val="20"/>
          <w:szCs w:val="20"/>
        </w:rPr>
        <w:t>项目相关人员名单</w:t>
      </w:r>
    </w:p>
    <w:p w:rsidR="0054087B" w:rsidRDefault="0054087B" w:rsidP="0054087B">
      <w:pPr>
        <w:pStyle w:val="af2"/>
      </w:pP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1082"/>
        <w:gridCol w:w="2439"/>
        <w:gridCol w:w="1843"/>
        <w:gridCol w:w="1275"/>
        <w:gridCol w:w="1418"/>
      </w:tblGrid>
      <w:tr w:rsidR="0054087B" w:rsidTr="00053C7C">
        <w:trPr>
          <w:trHeight w:val="882"/>
          <w:jc w:val="center"/>
        </w:trPr>
        <w:tc>
          <w:tcPr>
            <w:tcW w:w="1045"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r w:rsidRPr="00042CEE">
              <w:rPr>
                <w:rFonts w:ascii="宋体" w:hAnsi="宋体" w:cs="Arial" w:hint="eastAsia"/>
                <w:sz w:val="20"/>
                <w:szCs w:val="20"/>
              </w:rPr>
              <w:t>公司名</w:t>
            </w:r>
          </w:p>
        </w:tc>
        <w:tc>
          <w:tcPr>
            <w:tcW w:w="1082"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r w:rsidRPr="00042CEE">
              <w:rPr>
                <w:rFonts w:ascii="宋体" w:hAnsi="宋体" w:cs="Arial" w:hint="eastAsia"/>
                <w:sz w:val="20"/>
                <w:szCs w:val="20"/>
              </w:rPr>
              <w:t>姓名</w:t>
            </w:r>
          </w:p>
        </w:tc>
        <w:tc>
          <w:tcPr>
            <w:tcW w:w="2439"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r w:rsidRPr="00042CEE">
              <w:rPr>
                <w:rFonts w:ascii="宋体" w:hAnsi="宋体" w:cs="Arial" w:hint="eastAsia"/>
                <w:sz w:val="20"/>
                <w:szCs w:val="20"/>
              </w:rPr>
              <w:t>身份证号</w:t>
            </w:r>
          </w:p>
        </w:tc>
        <w:tc>
          <w:tcPr>
            <w:tcW w:w="1843"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r w:rsidRPr="00042CEE">
              <w:rPr>
                <w:rFonts w:ascii="宋体" w:hAnsi="宋体" w:cs="Arial" w:hint="eastAsia"/>
                <w:sz w:val="20"/>
                <w:szCs w:val="20"/>
              </w:rPr>
              <w:t>电话</w:t>
            </w:r>
          </w:p>
        </w:tc>
        <w:tc>
          <w:tcPr>
            <w:tcW w:w="1275" w:type="dxa"/>
            <w:vAlign w:val="center"/>
          </w:tcPr>
          <w:p w:rsidR="0054087B" w:rsidRDefault="0054087B" w:rsidP="00053C7C">
            <w:pPr>
              <w:pStyle w:val="Normalaa1f5b18-2fab-4677-ab9e-c5bc1702f94f"/>
              <w:jc w:val="center"/>
              <w:rPr>
                <w:rFonts w:ascii="宋体" w:hAnsi="宋体" w:cs="Arial"/>
                <w:sz w:val="20"/>
                <w:szCs w:val="20"/>
              </w:rPr>
            </w:pPr>
            <w:r w:rsidRPr="00042CEE">
              <w:rPr>
                <w:rFonts w:ascii="宋体" w:hAnsi="宋体" w:cs="Arial" w:hint="eastAsia"/>
                <w:sz w:val="20"/>
                <w:szCs w:val="20"/>
              </w:rPr>
              <w:t>项目角色</w:t>
            </w:r>
          </w:p>
        </w:tc>
        <w:tc>
          <w:tcPr>
            <w:tcW w:w="1418" w:type="dxa"/>
            <w:vAlign w:val="center"/>
          </w:tcPr>
          <w:p w:rsidR="0054087B" w:rsidRDefault="0054087B" w:rsidP="00053C7C">
            <w:pPr>
              <w:pStyle w:val="Normalaa1f5b18-2fab-4677-ab9e-c5bc1702f94f"/>
              <w:jc w:val="center"/>
              <w:rPr>
                <w:rFonts w:ascii="宋体" w:hAnsi="宋体" w:cs="Arial"/>
                <w:sz w:val="20"/>
                <w:szCs w:val="20"/>
              </w:rPr>
            </w:pPr>
            <w:r w:rsidRPr="00042CEE">
              <w:rPr>
                <w:rFonts w:ascii="宋体" w:hAnsi="宋体" w:cs="Arial" w:hint="eastAsia"/>
                <w:sz w:val="20"/>
                <w:szCs w:val="20"/>
              </w:rPr>
              <w:t>签名</w:t>
            </w:r>
          </w:p>
        </w:tc>
      </w:tr>
      <w:tr w:rsidR="0054087B" w:rsidTr="00053C7C">
        <w:trPr>
          <w:trHeight w:val="882"/>
          <w:jc w:val="center"/>
        </w:trPr>
        <w:tc>
          <w:tcPr>
            <w:tcW w:w="1045" w:type="dxa"/>
            <w:vMerge w:val="restart"/>
            <w:shd w:val="clear" w:color="auto" w:fill="auto"/>
            <w:vAlign w:val="center"/>
          </w:tcPr>
          <w:p w:rsidR="0054087B" w:rsidRDefault="0054087B" w:rsidP="00053C7C">
            <w:pPr>
              <w:pStyle w:val="Normalaa1f5b18-2fab-4677-ab9e-c5bc1702f94f"/>
              <w:rPr>
                <w:rFonts w:ascii="宋体" w:hAnsi="宋体" w:cs="Arial"/>
                <w:sz w:val="20"/>
                <w:szCs w:val="20"/>
              </w:rPr>
            </w:pPr>
          </w:p>
        </w:tc>
        <w:tc>
          <w:tcPr>
            <w:tcW w:w="1082"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2439"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1843"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1275" w:type="dxa"/>
            <w:vAlign w:val="center"/>
          </w:tcPr>
          <w:p w:rsidR="0054087B" w:rsidRDefault="0054087B" w:rsidP="00053C7C">
            <w:pPr>
              <w:pStyle w:val="Normalaa1f5b18-2fab-4677-ab9e-c5bc1702f94f"/>
              <w:jc w:val="center"/>
              <w:rPr>
                <w:rFonts w:ascii="宋体" w:hAnsi="宋体" w:cs="Arial"/>
                <w:sz w:val="20"/>
                <w:szCs w:val="20"/>
              </w:rPr>
            </w:pPr>
          </w:p>
        </w:tc>
        <w:tc>
          <w:tcPr>
            <w:tcW w:w="1418" w:type="dxa"/>
          </w:tcPr>
          <w:p w:rsidR="0054087B" w:rsidRDefault="0054087B" w:rsidP="00053C7C">
            <w:pPr>
              <w:pStyle w:val="Normalaa1f5b18-2fab-4677-ab9e-c5bc1702f94f"/>
              <w:jc w:val="center"/>
              <w:rPr>
                <w:rFonts w:ascii="宋体" w:hAnsi="宋体" w:cs="Arial"/>
                <w:sz w:val="20"/>
                <w:szCs w:val="20"/>
              </w:rPr>
            </w:pPr>
          </w:p>
        </w:tc>
      </w:tr>
      <w:tr w:rsidR="0054087B" w:rsidTr="00053C7C">
        <w:trPr>
          <w:trHeight w:val="882"/>
          <w:jc w:val="center"/>
        </w:trPr>
        <w:tc>
          <w:tcPr>
            <w:tcW w:w="1045" w:type="dxa"/>
            <w:vMerge/>
            <w:shd w:val="clear" w:color="auto" w:fill="auto"/>
            <w:vAlign w:val="center"/>
          </w:tcPr>
          <w:p w:rsidR="0054087B" w:rsidRDefault="0054087B" w:rsidP="00053C7C">
            <w:pPr>
              <w:pStyle w:val="Normalaa1f5b18-2fab-4677-ab9e-c5bc1702f94f"/>
              <w:rPr>
                <w:rFonts w:ascii="宋体" w:hAnsi="宋体"/>
                <w:sz w:val="20"/>
                <w:szCs w:val="20"/>
              </w:rPr>
            </w:pPr>
          </w:p>
        </w:tc>
        <w:tc>
          <w:tcPr>
            <w:tcW w:w="1082"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2439"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1843"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1275" w:type="dxa"/>
            <w:vAlign w:val="center"/>
          </w:tcPr>
          <w:p w:rsidR="0054087B" w:rsidRDefault="0054087B" w:rsidP="00053C7C">
            <w:pPr>
              <w:pStyle w:val="Normalaa1f5b18-2fab-4677-ab9e-c5bc1702f94f"/>
              <w:jc w:val="center"/>
              <w:rPr>
                <w:rFonts w:ascii="宋体" w:hAnsi="宋体" w:cs="Arial"/>
                <w:sz w:val="20"/>
                <w:szCs w:val="20"/>
              </w:rPr>
            </w:pPr>
          </w:p>
        </w:tc>
        <w:tc>
          <w:tcPr>
            <w:tcW w:w="1418" w:type="dxa"/>
          </w:tcPr>
          <w:p w:rsidR="0054087B" w:rsidRDefault="0054087B" w:rsidP="00053C7C">
            <w:pPr>
              <w:pStyle w:val="Normalaa1f5b18-2fab-4677-ab9e-c5bc1702f94f"/>
              <w:jc w:val="center"/>
              <w:rPr>
                <w:rFonts w:ascii="宋体" w:hAnsi="宋体" w:cs="Arial"/>
                <w:sz w:val="20"/>
                <w:szCs w:val="20"/>
              </w:rPr>
            </w:pPr>
          </w:p>
        </w:tc>
      </w:tr>
      <w:tr w:rsidR="0054087B" w:rsidTr="00053C7C">
        <w:trPr>
          <w:trHeight w:val="882"/>
          <w:jc w:val="center"/>
        </w:trPr>
        <w:tc>
          <w:tcPr>
            <w:tcW w:w="1045" w:type="dxa"/>
            <w:vMerge/>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1082"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2439"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1843"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1275" w:type="dxa"/>
            <w:vAlign w:val="center"/>
          </w:tcPr>
          <w:p w:rsidR="0054087B" w:rsidRDefault="0054087B" w:rsidP="00053C7C">
            <w:pPr>
              <w:pStyle w:val="Normalaa1f5b18-2fab-4677-ab9e-c5bc1702f94f"/>
              <w:jc w:val="center"/>
              <w:rPr>
                <w:rFonts w:ascii="宋体" w:hAnsi="宋体" w:cs="Arial"/>
                <w:sz w:val="20"/>
                <w:szCs w:val="20"/>
              </w:rPr>
            </w:pPr>
          </w:p>
        </w:tc>
        <w:tc>
          <w:tcPr>
            <w:tcW w:w="1418" w:type="dxa"/>
          </w:tcPr>
          <w:p w:rsidR="0054087B" w:rsidRDefault="0054087B" w:rsidP="00053C7C">
            <w:pPr>
              <w:pStyle w:val="Normalaa1f5b18-2fab-4677-ab9e-c5bc1702f94f"/>
              <w:jc w:val="center"/>
              <w:rPr>
                <w:rFonts w:ascii="宋体" w:hAnsi="宋体" w:cs="Arial"/>
                <w:sz w:val="20"/>
                <w:szCs w:val="20"/>
              </w:rPr>
            </w:pPr>
          </w:p>
        </w:tc>
      </w:tr>
      <w:tr w:rsidR="0054087B" w:rsidTr="00053C7C">
        <w:trPr>
          <w:trHeight w:val="882"/>
          <w:jc w:val="center"/>
        </w:trPr>
        <w:tc>
          <w:tcPr>
            <w:tcW w:w="1045" w:type="dxa"/>
            <w:vMerge/>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1082"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2439"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1843"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1275" w:type="dxa"/>
            <w:vAlign w:val="center"/>
          </w:tcPr>
          <w:p w:rsidR="0054087B" w:rsidRDefault="0054087B" w:rsidP="00053C7C">
            <w:pPr>
              <w:pStyle w:val="Normalaa1f5b18-2fab-4677-ab9e-c5bc1702f94f"/>
              <w:jc w:val="center"/>
              <w:rPr>
                <w:rFonts w:ascii="宋体" w:hAnsi="宋体" w:cs="Arial"/>
                <w:sz w:val="20"/>
                <w:szCs w:val="20"/>
              </w:rPr>
            </w:pPr>
          </w:p>
        </w:tc>
        <w:tc>
          <w:tcPr>
            <w:tcW w:w="1418" w:type="dxa"/>
          </w:tcPr>
          <w:p w:rsidR="0054087B" w:rsidRDefault="0054087B" w:rsidP="00053C7C">
            <w:pPr>
              <w:pStyle w:val="Normalaa1f5b18-2fab-4677-ab9e-c5bc1702f94f"/>
              <w:jc w:val="center"/>
              <w:rPr>
                <w:rFonts w:ascii="宋体" w:hAnsi="宋体" w:cs="Arial"/>
                <w:sz w:val="20"/>
                <w:szCs w:val="20"/>
              </w:rPr>
            </w:pPr>
          </w:p>
        </w:tc>
      </w:tr>
      <w:tr w:rsidR="0054087B" w:rsidTr="00053C7C">
        <w:trPr>
          <w:trHeight w:val="938"/>
          <w:jc w:val="center"/>
        </w:trPr>
        <w:tc>
          <w:tcPr>
            <w:tcW w:w="1045" w:type="dxa"/>
            <w:vMerge/>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1082"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2439"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1843"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1275" w:type="dxa"/>
            <w:vAlign w:val="center"/>
          </w:tcPr>
          <w:p w:rsidR="0054087B" w:rsidRDefault="0054087B" w:rsidP="00053C7C">
            <w:pPr>
              <w:pStyle w:val="Normalaa1f5b18-2fab-4677-ab9e-c5bc1702f94f"/>
              <w:jc w:val="center"/>
              <w:rPr>
                <w:rFonts w:ascii="宋体" w:hAnsi="宋体" w:cs="Arial"/>
                <w:sz w:val="20"/>
                <w:szCs w:val="20"/>
              </w:rPr>
            </w:pPr>
          </w:p>
        </w:tc>
        <w:tc>
          <w:tcPr>
            <w:tcW w:w="1418" w:type="dxa"/>
          </w:tcPr>
          <w:p w:rsidR="0054087B" w:rsidRDefault="0054087B" w:rsidP="00053C7C">
            <w:pPr>
              <w:pStyle w:val="Normalaa1f5b18-2fab-4677-ab9e-c5bc1702f94f"/>
              <w:jc w:val="center"/>
              <w:rPr>
                <w:rFonts w:ascii="宋体" w:hAnsi="宋体" w:cs="Arial"/>
                <w:sz w:val="20"/>
                <w:szCs w:val="20"/>
              </w:rPr>
            </w:pPr>
          </w:p>
        </w:tc>
      </w:tr>
      <w:tr w:rsidR="0054087B" w:rsidTr="00053C7C">
        <w:trPr>
          <w:trHeight w:val="938"/>
          <w:jc w:val="center"/>
        </w:trPr>
        <w:tc>
          <w:tcPr>
            <w:tcW w:w="1045" w:type="dxa"/>
            <w:vMerge/>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1082"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2439"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1843"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1275" w:type="dxa"/>
            <w:vAlign w:val="center"/>
          </w:tcPr>
          <w:p w:rsidR="0054087B" w:rsidRDefault="0054087B" w:rsidP="00053C7C">
            <w:pPr>
              <w:pStyle w:val="Normalaa1f5b18-2fab-4677-ab9e-c5bc1702f94f"/>
              <w:jc w:val="center"/>
              <w:rPr>
                <w:rFonts w:ascii="宋体" w:hAnsi="宋体" w:cs="Arial"/>
                <w:sz w:val="20"/>
                <w:szCs w:val="20"/>
              </w:rPr>
            </w:pPr>
          </w:p>
        </w:tc>
        <w:tc>
          <w:tcPr>
            <w:tcW w:w="1418" w:type="dxa"/>
          </w:tcPr>
          <w:p w:rsidR="0054087B" w:rsidRDefault="0054087B" w:rsidP="00053C7C">
            <w:pPr>
              <w:pStyle w:val="Normalaa1f5b18-2fab-4677-ab9e-c5bc1702f94f"/>
              <w:jc w:val="center"/>
              <w:rPr>
                <w:rFonts w:ascii="宋体" w:hAnsi="宋体" w:cs="Arial"/>
                <w:sz w:val="20"/>
                <w:szCs w:val="20"/>
              </w:rPr>
            </w:pPr>
          </w:p>
        </w:tc>
      </w:tr>
      <w:tr w:rsidR="0054087B" w:rsidTr="00053C7C">
        <w:trPr>
          <w:trHeight w:val="938"/>
          <w:jc w:val="center"/>
        </w:trPr>
        <w:tc>
          <w:tcPr>
            <w:tcW w:w="1045" w:type="dxa"/>
            <w:vMerge/>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1082"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2439"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1843" w:type="dxa"/>
            <w:shd w:val="clear" w:color="auto" w:fill="auto"/>
            <w:vAlign w:val="center"/>
          </w:tcPr>
          <w:p w:rsidR="0054087B" w:rsidRDefault="0054087B" w:rsidP="00053C7C">
            <w:pPr>
              <w:pStyle w:val="Normalaa1f5b18-2fab-4677-ab9e-c5bc1702f94f"/>
              <w:jc w:val="center"/>
              <w:rPr>
                <w:rFonts w:ascii="宋体" w:hAnsi="宋体" w:cs="Arial"/>
                <w:sz w:val="20"/>
                <w:szCs w:val="20"/>
              </w:rPr>
            </w:pPr>
          </w:p>
        </w:tc>
        <w:tc>
          <w:tcPr>
            <w:tcW w:w="1275" w:type="dxa"/>
            <w:vAlign w:val="center"/>
          </w:tcPr>
          <w:p w:rsidR="0054087B" w:rsidRDefault="0054087B" w:rsidP="00053C7C">
            <w:pPr>
              <w:pStyle w:val="Normalaa1f5b18-2fab-4677-ab9e-c5bc1702f94f"/>
              <w:jc w:val="center"/>
              <w:rPr>
                <w:rFonts w:ascii="宋体" w:hAnsi="宋体" w:cs="Arial"/>
                <w:sz w:val="20"/>
                <w:szCs w:val="20"/>
              </w:rPr>
            </w:pPr>
          </w:p>
        </w:tc>
        <w:tc>
          <w:tcPr>
            <w:tcW w:w="1418" w:type="dxa"/>
          </w:tcPr>
          <w:p w:rsidR="0054087B" w:rsidRDefault="0054087B" w:rsidP="00053C7C">
            <w:pPr>
              <w:pStyle w:val="Normalaa1f5b18-2fab-4677-ab9e-c5bc1702f94f"/>
              <w:jc w:val="center"/>
              <w:rPr>
                <w:rFonts w:ascii="宋体" w:hAnsi="宋体" w:cs="Arial"/>
                <w:sz w:val="20"/>
                <w:szCs w:val="20"/>
              </w:rPr>
            </w:pPr>
          </w:p>
        </w:tc>
      </w:tr>
    </w:tbl>
    <w:p w:rsidR="0054087B" w:rsidRDefault="0054087B" w:rsidP="0054087B">
      <w:pPr>
        <w:pStyle w:val="Normalaa1f5b18-2fab-4677-ab9e-c5bc1702f94f"/>
        <w:rPr>
          <w:rFonts w:ascii="宋体" w:hAnsi="宋体"/>
          <w:color w:val="000000"/>
          <w:sz w:val="20"/>
          <w:szCs w:val="20"/>
        </w:rPr>
      </w:pPr>
    </w:p>
    <w:p w:rsidR="0054087B" w:rsidRDefault="0054087B" w:rsidP="0054087B">
      <w:pPr>
        <w:pStyle w:val="Normalaa1f5b18-2fab-4677-ab9e-c5bc1702f94f"/>
        <w:rPr>
          <w:rFonts w:ascii="宋体" w:hAnsi="宋体"/>
          <w:color w:val="000000"/>
          <w:sz w:val="20"/>
          <w:szCs w:val="20"/>
        </w:rPr>
      </w:pPr>
      <w:r w:rsidRPr="00042CEE">
        <w:rPr>
          <w:rFonts w:ascii="宋体" w:hAnsi="宋体"/>
          <w:color w:val="000000"/>
          <w:sz w:val="20"/>
          <w:szCs w:val="20"/>
        </w:rPr>
        <w:t>注：项目相关人员包括乙方授权代表、项目经理、乙方及第三方技术人员。</w:t>
      </w:r>
    </w:p>
    <w:p w:rsidR="005864AB" w:rsidRDefault="005864AB" w:rsidP="0054087B">
      <w:pPr>
        <w:pStyle w:val="Normalaa1f5b18-2fab-4677-ab9e-c5bc1702f94f"/>
        <w:rPr>
          <w:rFonts w:ascii="宋体" w:hAnsi="宋体"/>
          <w:color w:val="000000"/>
          <w:sz w:val="20"/>
          <w:szCs w:val="20"/>
        </w:rPr>
      </w:pPr>
    </w:p>
    <w:p w:rsidR="005864AB" w:rsidRDefault="005864AB" w:rsidP="0054087B">
      <w:pPr>
        <w:pStyle w:val="Normalaa1f5b18-2fab-4677-ab9e-c5bc1702f94f"/>
        <w:rPr>
          <w:rFonts w:ascii="宋体" w:hAnsi="宋体"/>
          <w:color w:val="000000"/>
          <w:sz w:val="20"/>
          <w:szCs w:val="20"/>
        </w:rPr>
      </w:pPr>
    </w:p>
    <w:p w:rsidR="005864AB" w:rsidRDefault="005864AB" w:rsidP="0054087B">
      <w:pPr>
        <w:pStyle w:val="Normalaa1f5b18-2fab-4677-ab9e-c5bc1702f94f"/>
        <w:rPr>
          <w:rFonts w:ascii="宋体" w:hAnsi="宋体"/>
          <w:color w:val="000000"/>
          <w:sz w:val="20"/>
          <w:szCs w:val="20"/>
        </w:rPr>
      </w:pPr>
    </w:p>
    <w:p w:rsidR="005864AB" w:rsidRDefault="005864AB" w:rsidP="0054087B">
      <w:pPr>
        <w:pStyle w:val="Normalaa1f5b18-2fab-4677-ab9e-c5bc1702f94f"/>
        <w:rPr>
          <w:rFonts w:ascii="宋体" w:hAnsi="宋体"/>
          <w:color w:val="000000"/>
          <w:sz w:val="20"/>
          <w:szCs w:val="20"/>
        </w:rPr>
      </w:pPr>
    </w:p>
    <w:p w:rsidR="005864AB" w:rsidRDefault="005864AB" w:rsidP="0054087B">
      <w:pPr>
        <w:pStyle w:val="Normalaa1f5b18-2fab-4677-ab9e-c5bc1702f94f"/>
        <w:rPr>
          <w:rFonts w:ascii="宋体" w:hAnsi="宋体"/>
          <w:color w:val="000000"/>
          <w:sz w:val="20"/>
          <w:szCs w:val="20"/>
        </w:rPr>
      </w:pPr>
    </w:p>
    <w:p w:rsidR="005864AB" w:rsidRDefault="005864AB" w:rsidP="0054087B">
      <w:pPr>
        <w:pStyle w:val="Normalaa1f5b18-2fab-4677-ab9e-c5bc1702f94f"/>
        <w:rPr>
          <w:rFonts w:ascii="宋体" w:hAnsi="宋体"/>
          <w:color w:val="000000"/>
          <w:sz w:val="20"/>
          <w:szCs w:val="20"/>
        </w:rPr>
      </w:pPr>
    </w:p>
    <w:p w:rsidR="005864AB" w:rsidRDefault="005864AB" w:rsidP="0054087B">
      <w:pPr>
        <w:pStyle w:val="Normalaa1f5b18-2fab-4677-ab9e-c5bc1702f94f"/>
        <w:rPr>
          <w:rFonts w:ascii="宋体" w:hAnsi="宋体"/>
          <w:color w:val="000000"/>
          <w:sz w:val="20"/>
          <w:szCs w:val="20"/>
        </w:rPr>
      </w:pPr>
    </w:p>
    <w:p w:rsidR="005864AB" w:rsidRDefault="005864AB" w:rsidP="0054087B">
      <w:pPr>
        <w:pStyle w:val="Normalaa1f5b18-2fab-4677-ab9e-c5bc1702f94f"/>
        <w:rPr>
          <w:rFonts w:ascii="宋体" w:hAnsi="宋体"/>
          <w:color w:val="000000"/>
          <w:sz w:val="20"/>
          <w:szCs w:val="20"/>
        </w:rPr>
      </w:pPr>
    </w:p>
    <w:p w:rsidR="005864AB" w:rsidRDefault="005864AB" w:rsidP="0054087B">
      <w:pPr>
        <w:pStyle w:val="Normalaa1f5b18-2fab-4677-ab9e-c5bc1702f94f"/>
        <w:rPr>
          <w:rFonts w:ascii="宋体" w:hAnsi="宋体"/>
          <w:color w:val="000000"/>
          <w:sz w:val="20"/>
          <w:szCs w:val="20"/>
        </w:rPr>
      </w:pPr>
    </w:p>
    <w:p w:rsidR="005864AB" w:rsidRDefault="005864AB" w:rsidP="0054087B">
      <w:pPr>
        <w:pStyle w:val="Normalaa1f5b18-2fab-4677-ab9e-c5bc1702f94f"/>
        <w:rPr>
          <w:rFonts w:ascii="宋体" w:hAnsi="宋体"/>
          <w:color w:val="000000"/>
          <w:sz w:val="20"/>
          <w:szCs w:val="20"/>
        </w:rPr>
      </w:pPr>
    </w:p>
    <w:p w:rsidR="005864AB" w:rsidRDefault="005864AB" w:rsidP="0054087B">
      <w:pPr>
        <w:pStyle w:val="Normalaa1f5b18-2fab-4677-ab9e-c5bc1702f94f"/>
        <w:rPr>
          <w:rFonts w:ascii="宋体" w:hAnsi="宋体"/>
          <w:color w:val="000000"/>
          <w:sz w:val="20"/>
          <w:szCs w:val="20"/>
        </w:rPr>
      </w:pPr>
    </w:p>
    <w:p w:rsidR="005864AB" w:rsidRDefault="005864AB" w:rsidP="0054087B">
      <w:pPr>
        <w:pStyle w:val="Normalaa1f5b18-2fab-4677-ab9e-c5bc1702f94f"/>
        <w:rPr>
          <w:rFonts w:ascii="宋体" w:hAnsi="宋体"/>
          <w:color w:val="000000"/>
          <w:sz w:val="20"/>
          <w:szCs w:val="20"/>
        </w:rPr>
      </w:pPr>
    </w:p>
    <w:p w:rsidR="005864AB" w:rsidRDefault="005864AB" w:rsidP="0054087B">
      <w:pPr>
        <w:pStyle w:val="Normalaa1f5b18-2fab-4677-ab9e-c5bc1702f94f"/>
        <w:rPr>
          <w:rFonts w:ascii="宋体" w:hAnsi="宋体"/>
          <w:color w:val="000000"/>
          <w:sz w:val="20"/>
          <w:szCs w:val="20"/>
        </w:rPr>
      </w:pPr>
    </w:p>
    <w:p w:rsidR="005864AB" w:rsidRDefault="005864AB" w:rsidP="0054087B">
      <w:pPr>
        <w:pStyle w:val="Normalaa1f5b18-2fab-4677-ab9e-c5bc1702f94f"/>
        <w:rPr>
          <w:rFonts w:ascii="宋体" w:hAnsi="宋体"/>
          <w:color w:val="000000"/>
          <w:sz w:val="20"/>
          <w:szCs w:val="20"/>
        </w:rPr>
      </w:pPr>
    </w:p>
    <w:p w:rsidR="005864AB" w:rsidRDefault="005864AB" w:rsidP="0054087B">
      <w:pPr>
        <w:pStyle w:val="Normalaa1f5b18-2fab-4677-ab9e-c5bc1702f94f"/>
        <w:rPr>
          <w:rFonts w:ascii="宋体" w:hAnsi="宋体"/>
          <w:color w:val="000000"/>
          <w:sz w:val="20"/>
          <w:szCs w:val="20"/>
        </w:rPr>
      </w:pPr>
    </w:p>
    <w:p w:rsidR="005864AB" w:rsidRDefault="005864AB" w:rsidP="0054087B">
      <w:pPr>
        <w:pStyle w:val="Normalaa1f5b18-2fab-4677-ab9e-c5bc1702f94f"/>
        <w:rPr>
          <w:rFonts w:ascii="宋体" w:hAnsi="宋体"/>
          <w:color w:val="000000"/>
          <w:sz w:val="20"/>
          <w:szCs w:val="20"/>
        </w:rPr>
      </w:pPr>
      <w:r>
        <w:rPr>
          <w:rFonts w:ascii="宋体" w:hAnsi="宋体" w:hint="eastAsia"/>
          <w:color w:val="000000"/>
          <w:sz w:val="20"/>
          <w:szCs w:val="20"/>
        </w:rPr>
        <w:lastRenderedPageBreak/>
        <w:t>附件八：安全协议</w:t>
      </w:r>
    </w:p>
    <w:p w:rsidR="005864AB" w:rsidRDefault="005864AB" w:rsidP="0054087B">
      <w:pPr>
        <w:pStyle w:val="Normalaa1f5b18-2fab-4677-ab9e-c5bc1702f94f"/>
        <w:rPr>
          <w:rFonts w:ascii="宋体" w:hAnsi="宋体"/>
          <w:color w:val="000000"/>
          <w:sz w:val="20"/>
          <w:szCs w:val="20"/>
        </w:rPr>
      </w:pP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b/>
          <w:bCs/>
          <w:color w:val="000000"/>
          <w:sz w:val="20"/>
          <w:szCs w:val="20"/>
        </w:rPr>
        <w:t>甲方（与合同称谓一致）：</w:t>
      </w:r>
      <w:r w:rsidRPr="005864AB">
        <w:rPr>
          <w:rFonts w:ascii="宋体" w:hAnsi="宋体" w:hint="eastAsia"/>
          <w:b/>
          <w:bCs/>
          <w:color w:val="000000"/>
          <w:sz w:val="20"/>
          <w:szCs w:val="20"/>
          <w:u w:val="single"/>
        </w:rPr>
        <w:t>湖南中烟工业有限责任公司</w:t>
      </w:r>
      <w:r w:rsidRPr="005864AB">
        <w:rPr>
          <w:rFonts w:ascii="宋体" w:hAnsi="宋体" w:hint="eastAsia"/>
          <w:color w:val="000000"/>
          <w:sz w:val="20"/>
          <w:szCs w:val="20"/>
        </w:rPr>
        <w:t xml:space="preserve">  </w:t>
      </w:r>
    </w:p>
    <w:p w:rsidR="005864AB" w:rsidRPr="005864AB" w:rsidRDefault="005864AB" w:rsidP="005864AB">
      <w:pPr>
        <w:pStyle w:val="Normalaa1f5b18-2fab-4677-ab9e-c5bc1702f94f"/>
        <w:rPr>
          <w:rFonts w:ascii="宋体" w:hAnsi="宋体"/>
          <w:color w:val="000000"/>
          <w:sz w:val="20"/>
          <w:szCs w:val="20"/>
          <w:u w:val="single"/>
        </w:rPr>
      </w:pPr>
      <w:r w:rsidRPr="005864AB">
        <w:rPr>
          <w:rFonts w:ascii="宋体" w:hAnsi="宋体" w:hint="eastAsia"/>
          <w:b/>
          <w:bCs/>
          <w:color w:val="000000"/>
          <w:sz w:val="20"/>
          <w:szCs w:val="20"/>
        </w:rPr>
        <w:t>乙方（与合同称谓一致）：</w:t>
      </w:r>
      <w:r w:rsidRPr="005864AB">
        <w:rPr>
          <w:rFonts w:ascii="宋体" w:hAnsi="宋体" w:hint="eastAsia"/>
          <w:color w:val="000000"/>
          <w:sz w:val="20"/>
          <w:szCs w:val="20"/>
          <w:u w:val="single"/>
        </w:rPr>
        <w:t xml:space="preserve"> 北京创联致信科技有限公司</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依照《中华人民共和国民法典》、《中华人民共和国安全生产法》、《中华人民共和国消防法》及其他相关法律、法规的要求，以及湖南中烟工业有限责任公司职业健康安全管理相关规章制度的要求，甲乙双方经协商达成一致，由湖南中烟工业有限责任公司业务实施部门会同安全管理部门与乙方签订本协议。甲乙双方均应自觉遵守国家的法律、法规，共同信守，严格履行。</w:t>
      </w:r>
    </w:p>
    <w:p w:rsidR="005864AB" w:rsidRPr="005864AB" w:rsidRDefault="005864AB" w:rsidP="005864AB">
      <w:pPr>
        <w:pStyle w:val="Normalaa1f5b18-2fab-4677-ab9e-c5bc1702f94f"/>
        <w:numPr>
          <w:ilvl w:val="0"/>
          <w:numId w:val="27"/>
        </w:numPr>
        <w:rPr>
          <w:rFonts w:ascii="宋体" w:hAnsi="宋体"/>
          <w:color w:val="000000"/>
          <w:sz w:val="20"/>
          <w:szCs w:val="20"/>
        </w:rPr>
      </w:pPr>
      <w:r w:rsidRPr="005864AB">
        <w:rPr>
          <w:rFonts w:ascii="宋体" w:hAnsi="宋体" w:hint="eastAsia"/>
          <w:b/>
          <w:bCs/>
          <w:color w:val="000000"/>
          <w:sz w:val="20"/>
          <w:szCs w:val="20"/>
        </w:rPr>
        <w:t>建设单位</w:t>
      </w:r>
      <w:r w:rsidRPr="005864AB">
        <w:rPr>
          <w:rFonts w:ascii="宋体" w:hAnsi="宋体" w:hint="eastAsia"/>
          <w:color w:val="000000"/>
          <w:sz w:val="20"/>
          <w:szCs w:val="20"/>
        </w:rPr>
        <w:t>：</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商务合同名称：</w:t>
      </w:r>
      <w:r w:rsidRPr="005864AB">
        <w:rPr>
          <w:rFonts w:ascii="宋体" w:hAnsi="宋体" w:hint="eastAsia"/>
          <w:color w:val="000000"/>
          <w:sz w:val="20"/>
          <w:szCs w:val="20"/>
          <w:u w:val="single"/>
        </w:rPr>
        <w:t xml:space="preserve">  </w:t>
      </w:r>
      <w:r w:rsidRPr="005864AB">
        <w:rPr>
          <w:rFonts w:ascii="宋体" w:hAnsi="宋体"/>
          <w:color w:val="000000"/>
          <w:sz w:val="20"/>
          <w:szCs w:val="20"/>
          <w:u w:val="single"/>
        </w:rPr>
        <w:t xml:space="preserve">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合同编号：    </w:t>
      </w:r>
      <w:r w:rsidRPr="005864AB">
        <w:rPr>
          <w:rFonts w:ascii="宋体" w:hAnsi="宋体" w:hint="eastAsia"/>
          <w:color w:val="000000"/>
          <w:sz w:val="20"/>
          <w:szCs w:val="20"/>
          <w:u w:val="single"/>
        </w:rPr>
        <w:t xml:space="preserve">                                                       </w:t>
      </w:r>
      <w:r w:rsidRPr="005864AB">
        <w:rPr>
          <w:rFonts w:ascii="宋体" w:hAnsi="宋体" w:hint="eastAsia"/>
          <w:color w:val="000000"/>
          <w:sz w:val="20"/>
          <w:szCs w:val="20"/>
        </w:rPr>
        <w:t xml:space="preserve"> </w:t>
      </w:r>
    </w:p>
    <w:p w:rsidR="005864AB" w:rsidRPr="005864AB" w:rsidRDefault="005864AB" w:rsidP="005864AB">
      <w:pPr>
        <w:pStyle w:val="Normalaa1f5b18-2fab-4677-ab9e-c5bc1702f94f"/>
        <w:rPr>
          <w:rFonts w:ascii="宋体" w:hAnsi="宋体"/>
          <w:color w:val="000000"/>
          <w:sz w:val="20"/>
          <w:szCs w:val="20"/>
          <w:u w:val="single"/>
        </w:rPr>
      </w:pPr>
      <w:r w:rsidRPr="005864AB">
        <w:rPr>
          <w:rFonts w:ascii="宋体" w:hAnsi="宋体" w:hint="eastAsia"/>
          <w:color w:val="000000"/>
          <w:sz w:val="20"/>
          <w:szCs w:val="20"/>
        </w:rPr>
        <w:t>施工或作业地点：</w:t>
      </w:r>
      <w:r w:rsidRPr="005864AB">
        <w:rPr>
          <w:rFonts w:ascii="宋体" w:hAnsi="宋体" w:hint="eastAsia"/>
          <w:color w:val="000000"/>
          <w:sz w:val="20"/>
          <w:szCs w:val="20"/>
          <w:u w:val="single"/>
        </w:rPr>
        <w:t>湖南中烟工业有限责任公司常德卷烟厂</w:t>
      </w:r>
    </w:p>
    <w:p w:rsidR="005864AB" w:rsidRPr="005864AB" w:rsidRDefault="005864AB" w:rsidP="005864AB">
      <w:pPr>
        <w:pStyle w:val="Normalaa1f5b18-2fab-4677-ab9e-c5bc1702f94f"/>
        <w:numPr>
          <w:ilvl w:val="0"/>
          <w:numId w:val="27"/>
        </w:numPr>
        <w:rPr>
          <w:rFonts w:ascii="宋体" w:hAnsi="宋体"/>
          <w:color w:val="000000"/>
          <w:sz w:val="20"/>
          <w:szCs w:val="20"/>
          <w:u w:val="single"/>
        </w:rPr>
      </w:pPr>
      <w:r w:rsidRPr="005864AB">
        <w:rPr>
          <w:rFonts w:ascii="宋体" w:hAnsi="宋体" w:hint="eastAsia"/>
          <w:b/>
          <w:bCs/>
          <w:color w:val="000000"/>
          <w:sz w:val="20"/>
          <w:szCs w:val="20"/>
        </w:rPr>
        <w:t>乙方资质及安全生产条件</w:t>
      </w:r>
      <w:r w:rsidRPr="005864AB">
        <w:rPr>
          <w:rFonts w:ascii="宋体" w:hAnsi="宋体" w:hint="eastAsia"/>
          <w:color w:val="000000"/>
          <w:sz w:val="20"/>
          <w:szCs w:val="20"/>
        </w:rPr>
        <w:t>：</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乙方的资质名称： </w:t>
      </w:r>
      <w:r w:rsidRPr="005864AB">
        <w:rPr>
          <w:rFonts w:ascii="宋体" w:hAnsi="宋体"/>
          <w:color w:val="000000"/>
          <w:sz w:val="20"/>
          <w:szCs w:val="20"/>
        </w:rPr>
        <w:t xml:space="preserve">  </w:t>
      </w:r>
      <w:r w:rsidRPr="005864AB">
        <w:rPr>
          <w:rFonts w:ascii="宋体" w:hAnsi="宋体"/>
          <w:color w:val="000000"/>
          <w:sz w:val="20"/>
          <w:szCs w:val="20"/>
          <w:u w:val="single"/>
        </w:rPr>
        <w:t xml:space="preserve">                                     </w:t>
      </w:r>
      <w:r w:rsidRPr="005864AB">
        <w:rPr>
          <w:rFonts w:ascii="宋体" w:hAnsi="宋体" w:hint="eastAsia"/>
          <w:color w:val="000000"/>
          <w:sz w:val="20"/>
          <w:szCs w:val="20"/>
          <w:u w:val="single"/>
        </w:rPr>
        <w:t xml:space="preserve">  </w:t>
      </w:r>
      <w:r w:rsidRPr="005864AB">
        <w:rPr>
          <w:rFonts w:ascii="宋体" w:hAnsi="宋体" w:hint="eastAsia"/>
          <w:color w:val="000000"/>
          <w:sz w:val="20"/>
          <w:szCs w:val="20"/>
        </w:rPr>
        <w:t xml:space="preserve">   </w:t>
      </w:r>
    </w:p>
    <w:p w:rsidR="005864AB" w:rsidRPr="005864AB" w:rsidRDefault="005864AB" w:rsidP="005864AB">
      <w:pPr>
        <w:pStyle w:val="Normalaa1f5b18-2fab-4677-ab9e-c5bc1702f94f"/>
        <w:rPr>
          <w:rFonts w:ascii="宋体" w:hAnsi="宋体"/>
          <w:color w:val="000000"/>
          <w:sz w:val="20"/>
          <w:szCs w:val="20"/>
          <w:u w:val="single"/>
        </w:rPr>
      </w:pPr>
      <w:r w:rsidRPr="005864AB">
        <w:rPr>
          <w:rFonts w:ascii="宋体" w:hAnsi="宋体" w:hint="eastAsia"/>
          <w:color w:val="000000"/>
          <w:sz w:val="20"/>
          <w:szCs w:val="20"/>
        </w:rPr>
        <w:t>乙方的安全生产条件：</w:t>
      </w:r>
      <w:r w:rsidRPr="005864AB">
        <w:rPr>
          <w:rFonts w:ascii="宋体" w:hAnsi="宋体" w:hint="eastAsia"/>
          <w:color w:val="000000"/>
          <w:sz w:val="20"/>
          <w:szCs w:val="20"/>
          <w:u w:val="single"/>
        </w:rPr>
        <w:t xml:space="preserve">                                      </w:t>
      </w:r>
    </w:p>
    <w:p w:rsidR="005864AB" w:rsidRPr="005864AB" w:rsidRDefault="005864AB" w:rsidP="005864AB">
      <w:pPr>
        <w:pStyle w:val="Normalaa1f5b18-2fab-4677-ab9e-c5bc1702f94f"/>
        <w:numPr>
          <w:ilvl w:val="0"/>
          <w:numId w:val="27"/>
        </w:numPr>
        <w:rPr>
          <w:rFonts w:ascii="宋体" w:hAnsi="宋体"/>
          <w:color w:val="000000"/>
          <w:sz w:val="20"/>
          <w:szCs w:val="20"/>
        </w:rPr>
      </w:pPr>
      <w:r w:rsidRPr="005864AB">
        <w:rPr>
          <w:rFonts w:ascii="宋体" w:hAnsi="宋体" w:hint="eastAsia"/>
          <w:b/>
          <w:bCs/>
          <w:color w:val="000000"/>
          <w:sz w:val="20"/>
          <w:szCs w:val="20"/>
        </w:rPr>
        <w:t>甲方职责</w:t>
      </w:r>
      <w:r w:rsidRPr="005864AB">
        <w:rPr>
          <w:rFonts w:ascii="宋体" w:hAnsi="宋体" w:hint="eastAsia"/>
          <w:color w:val="000000"/>
          <w:sz w:val="20"/>
          <w:szCs w:val="20"/>
        </w:rPr>
        <w:t>：</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1、严格遵守国家有关安全生产的法律法规，认真执行商务合同中的有关安全要求。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2、按照</w:t>
      </w:r>
      <w:r w:rsidRPr="005864AB">
        <w:rPr>
          <w:rFonts w:ascii="宋体" w:hAnsi="宋体"/>
          <w:color w:val="000000"/>
          <w:sz w:val="20"/>
          <w:szCs w:val="20"/>
        </w:rPr>
        <w:t>“</w:t>
      </w:r>
      <w:r w:rsidRPr="005864AB">
        <w:rPr>
          <w:rFonts w:ascii="宋体" w:hAnsi="宋体" w:hint="eastAsia"/>
          <w:color w:val="000000"/>
          <w:sz w:val="20"/>
          <w:szCs w:val="20"/>
        </w:rPr>
        <w:t>安全第一、预防为主、综合治理</w:t>
      </w:r>
      <w:r w:rsidRPr="005864AB">
        <w:rPr>
          <w:rFonts w:ascii="宋体" w:hAnsi="宋体"/>
          <w:color w:val="000000"/>
          <w:sz w:val="20"/>
          <w:szCs w:val="20"/>
        </w:rPr>
        <w:t>”</w:t>
      </w:r>
      <w:r w:rsidRPr="005864AB">
        <w:rPr>
          <w:rFonts w:ascii="宋体" w:hAnsi="宋体" w:hint="eastAsia"/>
          <w:color w:val="000000"/>
          <w:sz w:val="20"/>
          <w:szCs w:val="20"/>
        </w:rPr>
        <w:t>的方针和坚持</w:t>
      </w:r>
      <w:r w:rsidRPr="005864AB">
        <w:rPr>
          <w:rFonts w:ascii="宋体" w:hAnsi="宋体"/>
          <w:color w:val="000000"/>
          <w:sz w:val="20"/>
          <w:szCs w:val="20"/>
        </w:rPr>
        <w:t>“</w:t>
      </w:r>
      <w:r w:rsidRPr="005864AB">
        <w:rPr>
          <w:rFonts w:ascii="宋体" w:hAnsi="宋体" w:hint="eastAsia"/>
          <w:color w:val="000000"/>
          <w:sz w:val="20"/>
          <w:szCs w:val="20"/>
        </w:rPr>
        <w:t>谁主管、谁负责</w:t>
      </w:r>
      <w:r w:rsidRPr="005864AB">
        <w:rPr>
          <w:rFonts w:ascii="宋体" w:hAnsi="宋体"/>
          <w:color w:val="000000"/>
          <w:sz w:val="20"/>
          <w:szCs w:val="20"/>
        </w:rPr>
        <w:t>”</w:t>
      </w:r>
      <w:r w:rsidRPr="005864AB">
        <w:rPr>
          <w:rFonts w:ascii="宋体" w:hAnsi="宋体" w:hint="eastAsia"/>
          <w:color w:val="000000"/>
          <w:sz w:val="20"/>
          <w:szCs w:val="20"/>
        </w:rPr>
        <w:t xml:space="preserve">的原则对项目施工及生产作业进行安全监督管理，做到项目施工或生产作业与安全工作同时计划、布置、检查、总结和评比。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3、甲方应将合同履行涉及到的甲方安全管理制度和安全要求向乙方传递。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4、甲方应向乙方告知施工现场的状况及注意事项。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5、甲方有权对乙方施工现场及整个履约过程进行监督、检查，对检查中发现的安全隐患有权责令整改、停工整顿。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6、非甲方原因造成的安全事故，甲方概不承担任何责任，但甲方应为抢救伤员等抢险救灾提供各种方便。</w:t>
      </w:r>
    </w:p>
    <w:p w:rsidR="005864AB" w:rsidRPr="005864AB" w:rsidRDefault="005864AB" w:rsidP="005864AB">
      <w:pPr>
        <w:pStyle w:val="Normalaa1f5b18-2fab-4677-ab9e-c5bc1702f94f"/>
        <w:numPr>
          <w:ilvl w:val="0"/>
          <w:numId w:val="27"/>
        </w:numPr>
        <w:rPr>
          <w:rFonts w:ascii="宋体" w:hAnsi="宋体"/>
          <w:color w:val="000000"/>
          <w:sz w:val="20"/>
          <w:szCs w:val="20"/>
        </w:rPr>
      </w:pPr>
      <w:r w:rsidRPr="005864AB">
        <w:rPr>
          <w:rFonts w:ascii="宋体" w:hAnsi="宋体" w:hint="eastAsia"/>
          <w:b/>
          <w:bCs/>
          <w:color w:val="000000"/>
          <w:sz w:val="20"/>
          <w:szCs w:val="20"/>
        </w:rPr>
        <w:t>乙方职责</w:t>
      </w:r>
      <w:r w:rsidRPr="005864AB">
        <w:rPr>
          <w:rFonts w:ascii="宋体" w:hAnsi="宋体" w:hint="eastAsia"/>
          <w:color w:val="000000"/>
          <w:sz w:val="20"/>
          <w:szCs w:val="20"/>
        </w:rPr>
        <w:t>：</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1、乙方各级领导、工程技术人员、管理人员和具体操作人员，必须熟悉和遵守本条款的各项规定。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2、坚持</w:t>
      </w:r>
      <w:r w:rsidRPr="005864AB">
        <w:rPr>
          <w:rFonts w:ascii="宋体" w:hAnsi="宋体"/>
          <w:color w:val="000000"/>
          <w:sz w:val="20"/>
          <w:szCs w:val="20"/>
        </w:rPr>
        <w:t>“</w:t>
      </w:r>
      <w:r w:rsidRPr="005864AB">
        <w:rPr>
          <w:rFonts w:ascii="宋体" w:hAnsi="宋体" w:hint="eastAsia"/>
          <w:color w:val="000000"/>
          <w:sz w:val="20"/>
          <w:szCs w:val="20"/>
        </w:rPr>
        <w:t>安全第一、预防为主、综合治理</w:t>
      </w:r>
      <w:r w:rsidRPr="005864AB">
        <w:rPr>
          <w:rFonts w:ascii="宋体" w:hAnsi="宋体"/>
          <w:color w:val="000000"/>
          <w:sz w:val="20"/>
          <w:szCs w:val="20"/>
        </w:rPr>
        <w:t>”</w:t>
      </w:r>
      <w:r w:rsidRPr="005864AB">
        <w:rPr>
          <w:rFonts w:ascii="宋体" w:hAnsi="宋体" w:hint="eastAsia"/>
          <w:color w:val="000000"/>
          <w:sz w:val="20"/>
          <w:szCs w:val="20"/>
        </w:rPr>
        <w:t>的方针和</w:t>
      </w:r>
      <w:r w:rsidRPr="005864AB">
        <w:rPr>
          <w:rFonts w:ascii="宋体" w:hAnsi="宋体"/>
          <w:color w:val="000000"/>
          <w:sz w:val="20"/>
          <w:szCs w:val="20"/>
        </w:rPr>
        <w:t>“</w:t>
      </w:r>
      <w:r w:rsidRPr="005864AB">
        <w:rPr>
          <w:rFonts w:ascii="宋体" w:hAnsi="宋体" w:hint="eastAsia"/>
          <w:color w:val="000000"/>
          <w:sz w:val="20"/>
          <w:szCs w:val="20"/>
        </w:rPr>
        <w:t>谁主管、谁负责</w:t>
      </w:r>
      <w:r w:rsidRPr="005864AB">
        <w:rPr>
          <w:rFonts w:ascii="宋体" w:hAnsi="宋体"/>
          <w:color w:val="000000"/>
          <w:sz w:val="20"/>
          <w:szCs w:val="20"/>
        </w:rPr>
        <w:t>”</w:t>
      </w:r>
      <w:r w:rsidRPr="005864AB">
        <w:rPr>
          <w:rFonts w:ascii="宋体" w:hAnsi="宋体" w:hint="eastAsia"/>
          <w:color w:val="000000"/>
          <w:sz w:val="20"/>
          <w:szCs w:val="20"/>
        </w:rPr>
        <w:t xml:space="preserve"> 的原则，乙方应建立健全各项安全生产的管理机构和安全生产管理制度，按要求配备专职或兼职安全人员，做到项目施工（维修）作业与安全工作同时计划、布置、检查、总结和评比。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3、乙方必须具有合法资质及安全管理部门颁发的安全生产证书，将相关资料原件提交甲方审核，并对资料真实性负责，资料复印件交到甲方业务实施部门备案。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4、乙方必须为在本项目服务的从业人员(以下简称从业人员)办理合法的用工手续；不得聘用公安机关追逃人员、邪教组织参与人员等违法犯罪人员；若聘用有违法犯罪记录人员的，乙方应报甲方安全管理部门备案。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5、乙方应组织从业人员学习甲方的相关安全管理制度，并保留相关学习及安全管理记录；乙方必须严格按甲方相关安全管理制度组织项目施工或生产作业，组织开展施工安全检查，并保留相关安全检查记录。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6、乙方应组织从业人员进行安全技术教育、安全告知、安全技术交底，熟知和遵守各项安全技术操作规程，定期进行安全技术考核，合格者方可上岗操作； 乙方在甲方单位从事电气、起重、建筑登高架设作业、锅炉压力容器、焊接、机动车驾驶、爆破等特殊工种的人员，必须经过专业培训，取得国家相关专业主管部门核发的特种作业或特种设备操作证后，方准持证上岗。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lastRenderedPageBreak/>
        <w:t xml:space="preserve">7、乙方不得擅自将工程转包、分包和返包。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8、乙方进入甲方区域施工前，必须按甲方相关安全管理制度办理出入证， 并严格要求进入人员妥善保管好出入证，不得转借、涂改或使用假冒、失效的出入证；乙方人员应自觉接受甲方查验；乙方人员调动或辞退，乙方应在十五个工作日内办理出入证退证手续。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9、乙方在施工过程中不得擅自更换工程技术管理人员、安全管理人员以及关系到施工安全及质量的特殊工种人员，特殊情况需要更换人员时须征得甲方的同意。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10、乙方应严格遵守国家相关法律法规的要求，并为乙方人员配备、发放符合国家标准和行业标准的劳动保护用品，督促已方人员正确穿戴使用劳动保护用品，并做好检查、记录工作。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11、乙方在施工区域行驶或停放的机动车辆应服从指挥，禁止在消防通道、道路交叉出入口以及设有禁停标识和未划有停车线位的区域停放，禁止超速行驶。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12、针对不同的分项项目，乙方在开工前必须进行安全技术交底，并与分项项目各班组签订安全协议，开展安全风险辨识及评价工作，制定有效的安全风险控制措施。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13、乙方必须按照施工项目及生产作业的特点，组织制定安全事故应急救援预案并定期组织预案演练，保留相关记录。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14、乙方在施工过程中，需进行吊装、焊接氧割、明火、高处、有限空间、拆除等危险作业时应办理许可证，并严格按照审批许可要求实施。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15、乙方进场施工的设备、工具等必须符合安全要求；乙方应根据施工现场实际情况,配置符合安全要求的各项安全防护和安全标识。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16、乙方必须及时反馈所属项目施工或生产作业现场的各类安全异常情况或信息，并积极配合甲方协调和处理相关安全问题。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17、乙方发生损坏甲方财产情形的，乙方应主动向甲方报告并协商修复或赔偿。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18、乙方履约过程中发生安全事故，必须立即向甲方报告，并采取相应的措施保护好现场，按应急预案组织处置，同时按照安全生产事故</w:t>
      </w:r>
      <w:r w:rsidRPr="005864AB">
        <w:rPr>
          <w:rFonts w:ascii="宋体" w:hAnsi="宋体"/>
          <w:color w:val="000000"/>
          <w:sz w:val="20"/>
          <w:szCs w:val="20"/>
        </w:rPr>
        <w:t>“</w:t>
      </w:r>
      <w:r w:rsidRPr="005864AB">
        <w:rPr>
          <w:rFonts w:ascii="宋体" w:hAnsi="宋体" w:hint="eastAsia"/>
          <w:color w:val="000000"/>
          <w:sz w:val="20"/>
          <w:szCs w:val="20"/>
        </w:rPr>
        <w:t>四不放过</w:t>
      </w:r>
      <w:r w:rsidRPr="005864AB">
        <w:rPr>
          <w:rFonts w:ascii="宋体" w:hAnsi="宋体"/>
          <w:color w:val="000000"/>
          <w:sz w:val="20"/>
          <w:szCs w:val="20"/>
        </w:rPr>
        <w:t>”</w:t>
      </w:r>
      <w:r w:rsidRPr="005864AB">
        <w:rPr>
          <w:rFonts w:ascii="宋体" w:hAnsi="宋体" w:hint="eastAsia"/>
          <w:color w:val="000000"/>
          <w:sz w:val="20"/>
          <w:szCs w:val="20"/>
        </w:rPr>
        <w:t xml:space="preserve">的原则进行处理。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19、乙方必须服从甲方的安全监督、检查，不得以任何理由、方式阻碍甲方履行安全监督职能。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20、乙方人员只能在甲方规定的区域内实施作业，未经许可擅自进入其他区域导致的安全事故事件后果概由乙方负责。</w:t>
      </w:r>
    </w:p>
    <w:p w:rsidR="005864AB" w:rsidRPr="005864AB" w:rsidRDefault="005864AB" w:rsidP="005864AB">
      <w:pPr>
        <w:pStyle w:val="Normalaa1f5b18-2fab-4677-ab9e-c5bc1702f94f"/>
        <w:numPr>
          <w:ilvl w:val="0"/>
          <w:numId w:val="27"/>
        </w:numPr>
        <w:rPr>
          <w:rFonts w:ascii="宋体" w:hAnsi="宋体"/>
          <w:color w:val="000000"/>
          <w:sz w:val="20"/>
          <w:szCs w:val="20"/>
        </w:rPr>
      </w:pPr>
      <w:r w:rsidRPr="005864AB">
        <w:rPr>
          <w:rFonts w:ascii="宋体" w:hAnsi="宋体" w:hint="eastAsia"/>
          <w:b/>
          <w:bCs/>
          <w:color w:val="000000"/>
          <w:sz w:val="20"/>
          <w:szCs w:val="20"/>
        </w:rPr>
        <w:t>检查与考核</w:t>
      </w:r>
      <w:r w:rsidRPr="005864AB">
        <w:rPr>
          <w:rFonts w:ascii="宋体" w:hAnsi="宋体" w:hint="eastAsia"/>
          <w:color w:val="000000"/>
          <w:sz w:val="20"/>
          <w:szCs w:val="20"/>
        </w:rPr>
        <w:t>：</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经双方协商一致，乙方同意接受以下约束性条款，如有违反甲方相关安全管理制度情形的，甲方有权根据约束性条款的金额直接从乙方履约保证金中扣除，当履约保证金为保函的或履约保证金不足的，则可直接缴交现金，无现金缴交的由财务管理部直接从合同款中扣除。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1、乙方因管理不善或安全风险控制措施不到位而发生重大以上安全责任事故或涉稳事件，严重影响甲方正常生产秩序或受到有关主管部门查处的，扣除全部履约保证金。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2、乙方未按规定办理进厂施工手续，如属乙方有意拖延或拒不办理的，扣除履约保证金 1000—2000 元，并责成补办有关手续。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3、乙方所申报的特种设备安全状况应符合国家法律、法规的相关要求。乙方所申报的特种设备与实际作业设备不符，每台次扣除履约保证金 500 元，并重新更换设备或补办手续后方可使用；特种作业人员应持证上岗，作业人员无相关证件或人证不符，每人次扣除履约保证金 500 元。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4、违章吸烟或在乙方施工管辖区域内发现烟头按每个烟头 200—500 元扣除履约保证金，情节严重的按治安管理处罚法移交送交司法机关处理。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5、乙方在进行吊装、焊接氧割、明火、高处、有限空间、拆除等危险作业施工前应按甲方规定办理审批许可证，施工过程中应符合国家相关法律、法规要求，违章作业每次扣除 2000—10000 元，情节严重的按治安管理处罚法规定移交政府相关部门处理。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6、临时用电未按规范要求实施的，每处扣除 200—500 元。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7、因乙方原因造成的安全事故或未遂事件，扣除全部履约保证金，造成实际损失的，由乙方负</w:t>
      </w:r>
      <w:r w:rsidRPr="005864AB">
        <w:rPr>
          <w:rFonts w:ascii="宋体" w:hAnsi="宋体" w:hint="eastAsia"/>
          <w:color w:val="000000"/>
          <w:sz w:val="20"/>
          <w:szCs w:val="20"/>
        </w:rPr>
        <w:lastRenderedPageBreak/>
        <w:t xml:space="preserve">责赔偿甲方经济损失，情节严重的送交司法机关处理。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8、乙方人员违反甲方相关管理规定，私带或私藏卷烟及卷烟商标纸，不论品牌、目的及来源，按以下处理：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A.私带或私藏卷烟、卷烟商标纸 50 支（张）以下的，不论品牌、来源及目的（以下同），按每支（张）30 元扣除履约保证金。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B.私带或私藏卷烟、卷烟商标纸 50 支（张）至 100 支（张）以下的，按每次 2000 元扣除履约保证金。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C.私带或私藏卷烟、卷烟商标纸 100 支（张）至 200 支（张）以下的，按每次 3000 元扣除履约保证金。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D.私带或私藏卷烟、卷烟商标纸 200 支（张）及以上的，视情节轻重按每次5000 元至 10000 元扣除履约保证金。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E.私带或私藏卷烟原辅材料（不含卷烟商标纸）及其它甲方财物的，每次按物资价值的 10 倍扣除履约保证金（物资价值金额由甲方财务管理部门核定），上限不超过 10000 元。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9、乙方人员违反甲方有关安全、消防、治安、道路交通运输等规章制度的， 按甲方有关规定处理；损坏甲方通讯、电力、消防设施及器材的，照价赔偿；易燃、易爆等危险物品未按规定分类存放或堆放不符合有关规定或无专人管理、私自携带违禁物品进入施工区域的每次扣履约保证金 200 元；设备带病运转或无安全防护装置的、下班后未及时切断施工设备电源的，每处扣除履约保证金 200 元；乙方人员在甲方区域住宿的，宿舍违章使用禁用电器的每次扣履约保证金200 元；乙方人员在甲方区域未正确穿戴使用劳动保护用品的每次扣履约保证金200 元。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10、乙方人员在甲方施工期间，如违章指挥、违章作业或违反甲方有关安全管理制度，经甲方安全管理部门通报达二次及以上的，扣除全部履约保证金。11、乙方人员在甲方厂区内发生违法犯罪行为，被公安机关查处，受到行政处罚的，每人次扣除履约保证金 500-2000 元；构成犯罪的，每人次扣除履约保证金 2000-10000 元。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12、乙方人员在甲方厂区内发生一般安全责任事故或群体性涉稳事件，视情况每起扣除履约保证金 5000—10000 元。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13、乙方违反本协议造成重大安全事故的(包括对第三方造成的损失)，乙方应赔偿其经济损失；同时，扣除全部履约保证金。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14、乙方违反本协议约定义务，甲方要求限期整改的，乙方应在指定期限内整改，整改不及时或达不到要求的，按本协议相应条款加倍扣款，本协议无相应扣款条款的，按每项次 500-2000 元基标准加倍扣款；对违章情节较为严重的乙方人员，甲方有权要求乙方更换，乙方应当更换人员。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15、乙方不得随意动用甲方厂区内的消防设施，清洗设备需要动用消防栓时， 应提前向安全管理部门办理申报批准手续，违规使用消防设施的每次扣除乙方履约保证金 2000 元。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16、乙方违反本协议造成重大安全事故的(包括对第三方造成的损失)，乙方应赔偿其经济损失；同时，扣除全部履约保证金。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17、乙方违反本协议约定义务，甲方要求限期整改的，乙方应在指定期限内整改，整改不及时或达不到要求的，按本协议相应条款加倍扣除，本协议无相应扣除条款的，依据甲方《综合管理考核细则》进行考核；对违章情节较为严重的乙方人员，甲方有权要求乙方更换人员。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18、考核中有达到一次性扣除乙方全部履约保证金的，则甲方有权暂停乙方现场施工或取消乙方合格供应商资格。</w:t>
      </w:r>
    </w:p>
    <w:p w:rsidR="005864AB" w:rsidRPr="005864AB" w:rsidRDefault="005864AB" w:rsidP="005864AB">
      <w:pPr>
        <w:pStyle w:val="Normalaa1f5b18-2fab-4677-ab9e-c5bc1702f94f"/>
        <w:numPr>
          <w:ilvl w:val="0"/>
          <w:numId w:val="27"/>
        </w:numPr>
        <w:rPr>
          <w:rFonts w:ascii="宋体" w:hAnsi="宋体"/>
          <w:color w:val="000000"/>
          <w:sz w:val="20"/>
          <w:szCs w:val="20"/>
        </w:rPr>
      </w:pPr>
      <w:r w:rsidRPr="005864AB">
        <w:rPr>
          <w:rFonts w:ascii="宋体" w:hAnsi="宋体" w:hint="eastAsia"/>
          <w:b/>
          <w:bCs/>
          <w:color w:val="000000"/>
          <w:sz w:val="20"/>
          <w:szCs w:val="20"/>
        </w:rPr>
        <w:t>其它内容</w:t>
      </w:r>
      <w:r w:rsidRPr="005864AB">
        <w:rPr>
          <w:rFonts w:ascii="宋体" w:hAnsi="宋体" w:hint="eastAsia"/>
          <w:color w:val="000000"/>
          <w:sz w:val="20"/>
          <w:szCs w:val="20"/>
        </w:rPr>
        <w:t>：</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1、甲方项目业务实施部门制定项目安全管理制度，落实制度执行情况，并按制度要求进行项目的日常安全检查、整改和考核、评价。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2、甲方属地管理部门、安全管理部门按照相关方管理要求对项目安全工作进行检查和考核。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3、乙方因人员、设备、作业、原辅材料的安全风险管控和隐患排查治理管理不善造成风险失控</w:t>
      </w:r>
      <w:r w:rsidRPr="005864AB">
        <w:rPr>
          <w:rFonts w:ascii="宋体" w:hAnsi="宋体" w:hint="eastAsia"/>
          <w:color w:val="000000"/>
          <w:sz w:val="20"/>
          <w:szCs w:val="20"/>
        </w:rPr>
        <w:lastRenderedPageBreak/>
        <w:t xml:space="preserve">和安全隐患的，甲方业务实施部门应及时约谈乙方项目负责人；乙方应制定风险控制措施和安全隐患排查治理措施。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4、经甲乙双方协商，同意将湖南中烟工业有限责任公司相关安全管理制度作为本协议的附件。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5、本协议有效期为商务合同约定期限，履约验收合格、质保期满后本协议自行终止，乙方持甲方安全管理部门出具的结算证明，方可到甲方财务管理部门办理履约保证金结算手续。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6、本协议一式肆份，甲方叁份，乙方壹份。经甲乙双方代表签字盖公章后生效,与商务合同具有同等法律效力。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7、本协议中未尽事宜，需要明确的，经甲乙双方协商后，可签订补充协议。 </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8、本协议有效期为商务合同约定期限，施工（维修）项目竣工验收合格、质保期满后本协议自行终止。</w:t>
      </w:r>
    </w:p>
    <w:p w:rsidR="005864AB" w:rsidRPr="005864AB" w:rsidRDefault="005864AB" w:rsidP="005864AB">
      <w:pPr>
        <w:pStyle w:val="Normalaa1f5b18-2fab-4677-ab9e-c5bc1702f94f"/>
        <w:rPr>
          <w:rFonts w:ascii="宋体" w:hAnsi="宋体"/>
          <w:color w:val="000000"/>
          <w:sz w:val="20"/>
          <w:szCs w:val="20"/>
        </w:rPr>
      </w:pP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b/>
          <w:bCs/>
          <w:color w:val="000000"/>
          <w:sz w:val="20"/>
          <w:szCs w:val="20"/>
        </w:rPr>
        <w:t>甲 方</w:t>
      </w:r>
      <w:r w:rsidRPr="005864AB">
        <w:rPr>
          <w:rFonts w:ascii="宋体" w:hAnsi="宋体" w:hint="eastAsia"/>
          <w:color w:val="000000"/>
          <w:sz w:val="20"/>
          <w:szCs w:val="20"/>
        </w:rPr>
        <w:t xml:space="preserve">：（合同签订部门负责人签字）：            </w:t>
      </w:r>
      <w:r w:rsidRPr="005864AB">
        <w:rPr>
          <w:rFonts w:ascii="宋体" w:hAnsi="宋体" w:hint="eastAsia"/>
          <w:b/>
          <w:bCs/>
          <w:color w:val="000000"/>
          <w:sz w:val="20"/>
          <w:szCs w:val="20"/>
        </w:rPr>
        <w:t>乙 方</w:t>
      </w:r>
      <w:r w:rsidRPr="005864AB">
        <w:rPr>
          <w:rFonts w:ascii="宋体" w:hAnsi="宋体" w:hint="eastAsia"/>
          <w:color w:val="000000"/>
          <w:sz w:val="20"/>
          <w:szCs w:val="20"/>
        </w:rPr>
        <w:t>：（授权代表签字）：</w:t>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ab/>
      </w:r>
      <w:r w:rsidRPr="005864AB">
        <w:rPr>
          <w:rFonts w:ascii="宋体" w:hAnsi="宋体" w:hint="eastAsia"/>
          <w:color w:val="000000"/>
          <w:sz w:val="20"/>
          <w:szCs w:val="20"/>
        </w:rPr>
        <w:tab/>
      </w:r>
    </w:p>
    <w:p w:rsidR="005864AB" w:rsidRP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盖 合 同 专 用 章 ）：</w:t>
      </w:r>
      <w:r w:rsidRPr="005864AB">
        <w:rPr>
          <w:rFonts w:ascii="宋体" w:hAnsi="宋体" w:hint="eastAsia"/>
          <w:color w:val="000000"/>
          <w:sz w:val="20"/>
          <w:szCs w:val="20"/>
        </w:rPr>
        <w:tab/>
      </w:r>
      <w:r w:rsidRPr="005864AB">
        <w:rPr>
          <w:rFonts w:ascii="宋体" w:hAnsi="宋体" w:hint="eastAsia"/>
          <w:color w:val="000000"/>
          <w:sz w:val="20"/>
          <w:szCs w:val="20"/>
        </w:rPr>
        <w:tab/>
      </w:r>
      <w:r w:rsidRPr="005864AB">
        <w:rPr>
          <w:rFonts w:ascii="宋体" w:hAnsi="宋体" w:hint="eastAsia"/>
          <w:color w:val="000000"/>
          <w:sz w:val="20"/>
          <w:szCs w:val="20"/>
        </w:rPr>
        <w:tab/>
        <w:t xml:space="preserve">        （ 盖 合 同 专 用 章 ）：</w:t>
      </w:r>
    </w:p>
    <w:p w:rsidR="005864AB" w:rsidRPr="005864AB" w:rsidRDefault="005864AB" w:rsidP="005864AB">
      <w:pPr>
        <w:pStyle w:val="Normalaa1f5b18-2fab-4677-ab9e-c5bc1702f94f"/>
        <w:rPr>
          <w:rFonts w:ascii="宋体" w:hAnsi="宋体"/>
          <w:color w:val="000000"/>
          <w:sz w:val="20"/>
          <w:szCs w:val="20"/>
        </w:rPr>
      </w:pPr>
    </w:p>
    <w:p w:rsidR="005864AB" w:rsidRDefault="005864AB" w:rsidP="005864AB">
      <w:pPr>
        <w:pStyle w:val="Normalaa1f5b18-2fab-4677-ab9e-c5bc1702f94f"/>
        <w:rPr>
          <w:rFonts w:ascii="宋体" w:hAnsi="宋体"/>
          <w:color w:val="000000"/>
          <w:sz w:val="20"/>
          <w:szCs w:val="20"/>
        </w:rPr>
      </w:pPr>
      <w:r w:rsidRPr="005864AB">
        <w:rPr>
          <w:rFonts w:ascii="宋体" w:hAnsi="宋体" w:hint="eastAsia"/>
          <w:color w:val="000000"/>
          <w:sz w:val="20"/>
          <w:szCs w:val="20"/>
        </w:rPr>
        <w:t xml:space="preserve">年    月    日 </w:t>
      </w:r>
      <w:r w:rsidRPr="005864AB">
        <w:rPr>
          <w:rFonts w:ascii="宋体" w:hAnsi="宋体" w:hint="eastAsia"/>
          <w:color w:val="000000"/>
          <w:sz w:val="20"/>
          <w:szCs w:val="20"/>
        </w:rPr>
        <w:tab/>
      </w:r>
      <w:r w:rsidRPr="005864AB">
        <w:rPr>
          <w:rFonts w:ascii="宋体" w:hAnsi="宋体" w:hint="eastAsia"/>
          <w:color w:val="000000"/>
          <w:sz w:val="20"/>
          <w:szCs w:val="20"/>
        </w:rPr>
        <w:tab/>
        <w:t xml:space="preserve">        </w:t>
      </w:r>
      <w:r w:rsidRPr="005864AB">
        <w:rPr>
          <w:rFonts w:ascii="宋体" w:hAnsi="宋体"/>
          <w:color w:val="000000"/>
          <w:sz w:val="20"/>
          <w:szCs w:val="20"/>
        </w:rPr>
        <w:t xml:space="preserve">       </w:t>
      </w:r>
      <w:r w:rsidRPr="005864AB">
        <w:rPr>
          <w:rFonts w:ascii="宋体" w:hAnsi="宋体" w:hint="eastAsia"/>
          <w:color w:val="000000"/>
          <w:sz w:val="20"/>
          <w:szCs w:val="20"/>
        </w:rPr>
        <w:t xml:space="preserve">       年    月    日</w:t>
      </w:r>
      <w:r w:rsidRPr="005864AB">
        <w:rPr>
          <w:rFonts w:ascii="宋体" w:hAnsi="宋体" w:hint="eastAsia"/>
          <w:color w:val="000000"/>
          <w:sz w:val="20"/>
          <w:szCs w:val="20"/>
        </w:rPr>
        <w:tab/>
      </w:r>
    </w:p>
    <w:p w:rsidR="00AB2701" w:rsidRPr="005864AB" w:rsidRDefault="00AB2701" w:rsidP="005864AB">
      <w:pPr>
        <w:pStyle w:val="Normalaa1f5b18-2fab-4677-ab9e-c5bc1702f94f"/>
        <w:rPr>
          <w:rFonts w:ascii="宋体" w:hAnsi="宋体"/>
          <w:color w:val="000000"/>
          <w:sz w:val="20"/>
          <w:szCs w:val="20"/>
        </w:rPr>
        <w:sectPr w:rsidR="00AB2701" w:rsidRPr="005864AB">
          <w:pgSz w:w="11906" w:h="16838"/>
          <w:pgMar w:top="1440" w:right="1800" w:bottom="1440" w:left="1800" w:header="851" w:footer="992" w:gutter="0"/>
          <w:cols w:space="720"/>
          <w:docGrid w:type="lines" w:linePitch="312"/>
        </w:sectPr>
      </w:pPr>
    </w:p>
    <w:p w:rsidR="00AB2701" w:rsidRPr="00EE58DC" w:rsidRDefault="00AB2701" w:rsidP="00AB2701">
      <w:pPr>
        <w:snapToGrid w:val="0"/>
        <w:spacing w:before="100" w:beforeAutospacing="1" w:after="100" w:afterAutospacing="1" w:line="500" w:lineRule="exact"/>
        <w:jc w:val="center"/>
        <w:rPr>
          <w:rFonts w:ascii="黑体" w:eastAsia="黑体"/>
          <w:sz w:val="32"/>
          <w:szCs w:val="32"/>
        </w:rPr>
      </w:pPr>
      <w:r w:rsidRPr="00EE58DC">
        <w:rPr>
          <w:rFonts w:ascii="黑体" w:eastAsia="黑体" w:hint="eastAsia"/>
          <w:sz w:val="32"/>
          <w:szCs w:val="32"/>
        </w:rPr>
        <w:lastRenderedPageBreak/>
        <w:t>报 价 文 件</w:t>
      </w:r>
    </w:p>
    <w:p w:rsidR="00AB2701" w:rsidRPr="00EE58DC" w:rsidRDefault="00AB2701" w:rsidP="00AB2701">
      <w:pPr>
        <w:rPr>
          <w:sz w:val="28"/>
          <w:szCs w:val="28"/>
        </w:rPr>
      </w:pPr>
      <w:r w:rsidRPr="00EE58DC">
        <w:rPr>
          <w:rFonts w:hint="eastAsia"/>
          <w:sz w:val="28"/>
          <w:szCs w:val="28"/>
          <w:u w:val="single"/>
        </w:rPr>
        <w:t>湖南中烟工业有限责任公司</w:t>
      </w:r>
      <w:r w:rsidRPr="00EE58DC">
        <w:rPr>
          <w:rFonts w:hint="eastAsia"/>
          <w:sz w:val="28"/>
          <w:szCs w:val="28"/>
        </w:rPr>
        <w:t>：</w:t>
      </w:r>
    </w:p>
    <w:p w:rsidR="00AB2701" w:rsidRPr="00EE58DC" w:rsidRDefault="00AB2701" w:rsidP="00AB2701">
      <w:pPr>
        <w:ind w:left="1" w:rightChars="-162" w:right="-340" w:firstLineChars="257" w:firstLine="720"/>
        <w:rPr>
          <w:sz w:val="28"/>
          <w:szCs w:val="28"/>
        </w:rPr>
      </w:pPr>
      <w:r w:rsidRPr="00EE58DC">
        <w:rPr>
          <w:rFonts w:hint="eastAsia"/>
          <w:sz w:val="28"/>
          <w:szCs w:val="28"/>
        </w:rPr>
        <w:t>根据贵单位单一来源采购邀请函要求，我方的报价总额为</w:t>
      </w:r>
      <w:r w:rsidRPr="00EE58DC">
        <w:rPr>
          <w:rFonts w:hint="eastAsia"/>
          <w:sz w:val="28"/>
          <w:szCs w:val="28"/>
          <w:u w:val="single"/>
        </w:rPr>
        <w:t xml:space="preserve">  </w:t>
      </w:r>
      <w:r w:rsidRPr="00EE58DC">
        <w:rPr>
          <w:sz w:val="28"/>
          <w:szCs w:val="28"/>
          <w:u w:val="single"/>
        </w:rPr>
        <w:t xml:space="preserve">  </w:t>
      </w:r>
      <w:r w:rsidRPr="00EE58DC">
        <w:rPr>
          <w:rFonts w:hint="eastAsia"/>
          <w:sz w:val="28"/>
          <w:szCs w:val="28"/>
        </w:rPr>
        <w:t>万元。报价详单如下：</w:t>
      </w:r>
    </w:p>
    <w:tbl>
      <w:tblPr>
        <w:tblW w:w="1349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305"/>
        <w:gridCol w:w="2097"/>
        <w:gridCol w:w="567"/>
        <w:gridCol w:w="426"/>
        <w:gridCol w:w="850"/>
        <w:gridCol w:w="1418"/>
        <w:gridCol w:w="1446"/>
        <w:gridCol w:w="1417"/>
        <w:gridCol w:w="1418"/>
        <w:gridCol w:w="1701"/>
      </w:tblGrid>
      <w:tr w:rsidR="00AB2701" w:rsidRPr="00EE58DC" w:rsidTr="00837344">
        <w:trPr>
          <w:trHeight w:val="466"/>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701" w:rsidRPr="00EE58DC" w:rsidRDefault="00AB2701" w:rsidP="00837344">
            <w:pPr>
              <w:widowControl/>
              <w:jc w:val="center"/>
              <w:rPr>
                <w:rFonts w:ascii="宋体" w:hAnsi="宋体" w:cs="黑体"/>
                <w:sz w:val="24"/>
              </w:rPr>
            </w:pPr>
            <w:r w:rsidRPr="00EE58DC">
              <w:rPr>
                <w:rFonts w:ascii="宋体" w:hAnsi="宋体" w:cs="黑体" w:hint="eastAsia"/>
                <w:sz w:val="24"/>
              </w:rPr>
              <w:t>序号</w:t>
            </w:r>
          </w:p>
        </w:tc>
        <w:tc>
          <w:tcPr>
            <w:tcW w:w="1305" w:type="dxa"/>
            <w:tcBorders>
              <w:top w:val="single" w:sz="4" w:space="0" w:color="000000"/>
              <w:left w:val="nil"/>
              <w:bottom w:val="single" w:sz="4" w:space="0" w:color="000000"/>
              <w:right w:val="single" w:sz="4" w:space="0" w:color="000000"/>
            </w:tcBorders>
            <w:shd w:val="clear" w:color="auto" w:fill="auto"/>
            <w:vAlign w:val="center"/>
          </w:tcPr>
          <w:p w:rsidR="00AB2701" w:rsidRPr="00EE58DC" w:rsidRDefault="00AB2701" w:rsidP="00837344">
            <w:pPr>
              <w:widowControl/>
              <w:jc w:val="center"/>
              <w:rPr>
                <w:rFonts w:ascii="宋体" w:hAnsi="宋体" w:cs="黑体"/>
                <w:sz w:val="24"/>
              </w:rPr>
            </w:pPr>
            <w:r w:rsidRPr="00EE58DC">
              <w:rPr>
                <w:rFonts w:ascii="宋体" w:hAnsi="宋体" w:cs="黑体" w:hint="eastAsia"/>
                <w:sz w:val="24"/>
              </w:rPr>
              <w:t>服务内容</w:t>
            </w:r>
          </w:p>
        </w:tc>
        <w:tc>
          <w:tcPr>
            <w:tcW w:w="2097" w:type="dxa"/>
            <w:tcBorders>
              <w:top w:val="single" w:sz="4" w:space="0" w:color="000000"/>
              <w:left w:val="nil"/>
              <w:bottom w:val="single" w:sz="4" w:space="0" w:color="000000"/>
              <w:right w:val="single" w:sz="4" w:space="0" w:color="000000"/>
            </w:tcBorders>
            <w:shd w:val="clear" w:color="auto" w:fill="auto"/>
            <w:vAlign w:val="center"/>
          </w:tcPr>
          <w:p w:rsidR="00AB2701" w:rsidRPr="00EE58DC" w:rsidRDefault="00AB2701" w:rsidP="00837344">
            <w:pPr>
              <w:widowControl/>
              <w:jc w:val="center"/>
              <w:rPr>
                <w:rFonts w:ascii="宋体" w:hAnsi="宋体" w:cs="黑体"/>
                <w:sz w:val="24"/>
              </w:rPr>
            </w:pPr>
            <w:r w:rsidRPr="00EE58DC">
              <w:rPr>
                <w:rFonts w:ascii="宋体" w:hAnsi="宋体" w:cs="黑体" w:hint="eastAsia"/>
                <w:sz w:val="24"/>
              </w:rPr>
              <w:t>服务要求</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B2701" w:rsidRPr="00EE58DC" w:rsidRDefault="00AB2701" w:rsidP="00837344">
            <w:pPr>
              <w:widowControl/>
              <w:jc w:val="center"/>
              <w:rPr>
                <w:rFonts w:ascii="宋体" w:hAnsi="宋体" w:cs="黑体"/>
                <w:sz w:val="24"/>
              </w:rPr>
            </w:pPr>
            <w:r w:rsidRPr="00EE58DC">
              <w:rPr>
                <w:rFonts w:ascii="宋体" w:hAnsi="宋体" w:cs="黑体" w:hint="eastAsia"/>
                <w:sz w:val="24"/>
              </w:rPr>
              <w:t>数量</w:t>
            </w:r>
          </w:p>
        </w:tc>
        <w:tc>
          <w:tcPr>
            <w:tcW w:w="426" w:type="dxa"/>
            <w:tcBorders>
              <w:top w:val="single" w:sz="4" w:space="0" w:color="000000"/>
              <w:left w:val="nil"/>
              <w:bottom w:val="single" w:sz="4" w:space="0" w:color="000000"/>
              <w:right w:val="single" w:sz="4" w:space="0" w:color="auto"/>
            </w:tcBorders>
            <w:shd w:val="clear" w:color="auto" w:fill="auto"/>
            <w:vAlign w:val="center"/>
          </w:tcPr>
          <w:p w:rsidR="00AB2701" w:rsidRPr="00EE58DC" w:rsidRDefault="00AB2701" w:rsidP="00837344">
            <w:pPr>
              <w:widowControl/>
              <w:jc w:val="center"/>
              <w:rPr>
                <w:rFonts w:ascii="宋体" w:hAnsi="宋体" w:cs="黑体"/>
                <w:sz w:val="24"/>
              </w:rPr>
            </w:pPr>
            <w:r w:rsidRPr="00EE58DC">
              <w:rPr>
                <w:rFonts w:ascii="宋体" w:hAnsi="宋体" w:cs="黑体" w:hint="eastAsia"/>
                <w:sz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AB2701" w:rsidRPr="00EE58DC" w:rsidRDefault="00AB2701" w:rsidP="00837344">
            <w:pPr>
              <w:widowControl/>
              <w:jc w:val="center"/>
              <w:rPr>
                <w:rFonts w:ascii="宋体" w:hAnsi="宋体" w:cs="黑体"/>
                <w:sz w:val="24"/>
              </w:rPr>
            </w:pPr>
            <w:r w:rsidRPr="00EE58DC">
              <w:rPr>
                <w:rFonts w:ascii="宋体" w:hAnsi="宋体" w:cs="黑体" w:hint="eastAsia"/>
                <w:sz w:val="24"/>
              </w:rPr>
              <w:t>增值</w:t>
            </w:r>
            <w:r w:rsidRPr="00EE58DC">
              <w:rPr>
                <w:rFonts w:ascii="宋体" w:hAnsi="宋体" w:cs="黑体"/>
                <w:sz w:val="24"/>
              </w:rPr>
              <w:t>税率</w:t>
            </w:r>
          </w:p>
        </w:tc>
        <w:tc>
          <w:tcPr>
            <w:tcW w:w="1418" w:type="dxa"/>
            <w:tcBorders>
              <w:top w:val="single" w:sz="4" w:space="0" w:color="auto"/>
              <w:left w:val="single" w:sz="4" w:space="0" w:color="auto"/>
              <w:bottom w:val="single" w:sz="4" w:space="0" w:color="auto"/>
              <w:right w:val="single" w:sz="4" w:space="0" w:color="auto"/>
            </w:tcBorders>
            <w:vAlign w:val="center"/>
          </w:tcPr>
          <w:p w:rsidR="00AB2701" w:rsidRPr="00EE58DC" w:rsidRDefault="00AB2701" w:rsidP="00837344">
            <w:pPr>
              <w:widowControl/>
              <w:jc w:val="center"/>
              <w:rPr>
                <w:rFonts w:ascii="宋体" w:hAnsi="宋体" w:cs="黑体"/>
                <w:sz w:val="24"/>
              </w:rPr>
            </w:pPr>
            <w:r w:rsidRPr="00EE58DC">
              <w:rPr>
                <w:rFonts w:ascii="宋体" w:hAnsi="宋体" w:cs="黑体" w:hint="eastAsia"/>
                <w:sz w:val="24"/>
              </w:rPr>
              <w:t>控制</w:t>
            </w:r>
            <w:r>
              <w:rPr>
                <w:rFonts w:ascii="宋体" w:hAnsi="宋体" w:cs="黑体" w:hint="eastAsia"/>
                <w:sz w:val="24"/>
              </w:rPr>
              <w:t>单价</w:t>
            </w:r>
            <w:r w:rsidRPr="00EE58DC">
              <w:rPr>
                <w:rFonts w:ascii="宋体" w:hAnsi="宋体" w:cs="黑体" w:hint="eastAsia"/>
                <w:sz w:val="24"/>
              </w:rPr>
              <w:t>（含税）</w:t>
            </w:r>
          </w:p>
        </w:tc>
        <w:tc>
          <w:tcPr>
            <w:tcW w:w="1446" w:type="dxa"/>
            <w:tcBorders>
              <w:top w:val="single" w:sz="4" w:space="0" w:color="auto"/>
              <w:left w:val="single" w:sz="4" w:space="0" w:color="auto"/>
              <w:bottom w:val="single" w:sz="4" w:space="0" w:color="auto"/>
              <w:right w:val="single" w:sz="4" w:space="0" w:color="auto"/>
            </w:tcBorders>
            <w:vAlign w:val="center"/>
          </w:tcPr>
          <w:p w:rsidR="00AB2701" w:rsidRPr="00EE58DC" w:rsidRDefault="00AB2701" w:rsidP="00837344">
            <w:pPr>
              <w:widowControl/>
              <w:jc w:val="center"/>
              <w:rPr>
                <w:rFonts w:ascii="宋体" w:hAnsi="宋体" w:cs="黑体"/>
                <w:sz w:val="24"/>
              </w:rPr>
            </w:pPr>
            <w:r w:rsidRPr="00EE58DC">
              <w:rPr>
                <w:rFonts w:ascii="宋体" w:hAnsi="宋体" w:cs="黑体" w:hint="eastAsia"/>
                <w:sz w:val="24"/>
              </w:rPr>
              <w:t>报价</w:t>
            </w:r>
            <w:r>
              <w:rPr>
                <w:rFonts w:ascii="宋体" w:hAnsi="宋体" w:cs="黑体" w:hint="eastAsia"/>
                <w:sz w:val="24"/>
              </w:rPr>
              <w:t>（单价，不含税）</w:t>
            </w:r>
          </w:p>
        </w:tc>
        <w:tc>
          <w:tcPr>
            <w:tcW w:w="1417" w:type="dxa"/>
            <w:tcBorders>
              <w:top w:val="single" w:sz="4" w:space="0" w:color="000000"/>
              <w:left w:val="single" w:sz="4" w:space="0" w:color="auto"/>
              <w:bottom w:val="single" w:sz="4" w:space="0" w:color="000000"/>
              <w:right w:val="single" w:sz="4" w:space="0" w:color="auto"/>
            </w:tcBorders>
            <w:vAlign w:val="center"/>
          </w:tcPr>
          <w:p w:rsidR="00AB2701" w:rsidRPr="00EE58DC" w:rsidRDefault="00AB2701" w:rsidP="00837344">
            <w:pPr>
              <w:widowControl/>
              <w:jc w:val="center"/>
              <w:rPr>
                <w:rFonts w:ascii="宋体" w:hAnsi="宋体" w:cs="黑体"/>
                <w:sz w:val="24"/>
              </w:rPr>
            </w:pPr>
            <w:r>
              <w:rPr>
                <w:rFonts w:ascii="宋体" w:hAnsi="宋体" w:cs="黑体" w:hint="eastAsia"/>
                <w:sz w:val="24"/>
              </w:rPr>
              <w:t>报价（单价，含税）</w:t>
            </w:r>
          </w:p>
        </w:tc>
        <w:tc>
          <w:tcPr>
            <w:tcW w:w="1418" w:type="dxa"/>
            <w:tcBorders>
              <w:top w:val="single" w:sz="4" w:space="0" w:color="000000"/>
              <w:left w:val="single" w:sz="4" w:space="0" w:color="auto"/>
              <w:bottom w:val="single" w:sz="4" w:space="0" w:color="000000"/>
              <w:right w:val="single" w:sz="4" w:space="0" w:color="auto"/>
            </w:tcBorders>
            <w:vAlign w:val="center"/>
          </w:tcPr>
          <w:p w:rsidR="00AB2701" w:rsidRPr="00EE58DC" w:rsidRDefault="00AB2701" w:rsidP="00837344">
            <w:pPr>
              <w:widowControl/>
              <w:jc w:val="center"/>
              <w:rPr>
                <w:rFonts w:ascii="宋体" w:hAnsi="宋体" w:cs="黑体"/>
                <w:sz w:val="24"/>
              </w:rPr>
            </w:pPr>
            <w:r>
              <w:rPr>
                <w:rFonts w:ascii="宋体" w:hAnsi="宋体" w:cs="黑体" w:hint="eastAsia"/>
                <w:sz w:val="24"/>
              </w:rPr>
              <w:t>报价（总价，不含税）</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AB2701" w:rsidRPr="00EE58DC" w:rsidRDefault="00AB2701" w:rsidP="00837344">
            <w:pPr>
              <w:widowControl/>
              <w:jc w:val="center"/>
              <w:rPr>
                <w:rFonts w:ascii="宋体" w:hAnsi="宋体" w:cs="黑体"/>
                <w:sz w:val="24"/>
              </w:rPr>
            </w:pPr>
            <w:r>
              <w:rPr>
                <w:rFonts w:ascii="宋体" w:hAnsi="宋体" w:cs="黑体" w:hint="eastAsia"/>
                <w:sz w:val="24"/>
              </w:rPr>
              <w:t>报价（总价，</w:t>
            </w:r>
            <w:r w:rsidRPr="00EE58DC">
              <w:rPr>
                <w:rFonts w:ascii="宋体" w:hAnsi="宋体" w:cs="黑体" w:hint="eastAsia"/>
                <w:sz w:val="24"/>
              </w:rPr>
              <w:t>含税</w:t>
            </w:r>
            <w:r>
              <w:rPr>
                <w:rFonts w:ascii="宋体" w:hAnsi="宋体" w:cs="黑体" w:hint="eastAsia"/>
                <w:sz w:val="24"/>
              </w:rPr>
              <w:t>）</w:t>
            </w:r>
          </w:p>
        </w:tc>
      </w:tr>
      <w:tr w:rsidR="00AB2701" w:rsidRPr="00EE58DC" w:rsidTr="00837344">
        <w:trPr>
          <w:trHeight w:val="421"/>
        </w:trPr>
        <w:tc>
          <w:tcPr>
            <w:tcW w:w="851" w:type="dxa"/>
            <w:tcBorders>
              <w:top w:val="single" w:sz="4" w:space="0" w:color="000000"/>
              <w:left w:val="single" w:sz="4" w:space="0" w:color="000000"/>
              <w:right w:val="single" w:sz="4" w:space="0" w:color="000000"/>
            </w:tcBorders>
            <w:shd w:val="clear" w:color="auto" w:fill="auto"/>
            <w:vAlign w:val="center"/>
          </w:tcPr>
          <w:p w:rsidR="00AB2701" w:rsidRPr="00EE58DC" w:rsidRDefault="00AB2701" w:rsidP="00837344">
            <w:pPr>
              <w:jc w:val="left"/>
              <w:rPr>
                <w:rFonts w:ascii="宋体" w:hAnsi="宋体" w:cs="黑体"/>
                <w:sz w:val="24"/>
              </w:rPr>
            </w:pPr>
          </w:p>
          <w:p w:rsidR="00AB2701" w:rsidRPr="00EE58DC" w:rsidRDefault="00AB2701" w:rsidP="00837344">
            <w:pPr>
              <w:jc w:val="left"/>
              <w:rPr>
                <w:rFonts w:ascii="宋体" w:hAnsi="宋体" w:cs="黑体"/>
                <w:sz w:val="24"/>
              </w:rPr>
            </w:pPr>
          </w:p>
          <w:p w:rsidR="00AB2701" w:rsidRPr="00EE58DC" w:rsidRDefault="00AB2701" w:rsidP="00837344">
            <w:pPr>
              <w:jc w:val="left"/>
              <w:rPr>
                <w:rFonts w:ascii="宋体" w:hAnsi="宋体" w:cs="黑体"/>
                <w:sz w:val="24"/>
              </w:rPr>
            </w:pPr>
          </w:p>
          <w:p w:rsidR="00AB2701" w:rsidRPr="00EE58DC" w:rsidRDefault="00AB2701" w:rsidP="00837344">
            <w:pPr>
              <w:jc w:val="left"/>
              <w:rPr>
                <w:rFonts w:ascii="宋体" w:hAnsi="宋体" w:cs="黑体"/>
                <w:sz w:val="24"/>
              </w:rPr>
            </w:pPr>
          </w:p>
          <w:p w:rsidR="00AB2701" w:rsidRPr="00EE58DC" w:rsidRDefault="00AB2701" w:rsidP="00837344">
            <w:pPr>
              <w:jc w:val="left"/>
              <w:rPr>
                <w:rFonts w:ascii="宋体" w:hAnsi="宋体" w:cs="黑体"/>
                <w:sz w:val="24"/>
              </w:rPr>
            </w:pPr>
          </w:p>
          <w:p w:rsidR="00AB2701" w:rsidRPr="00EE58DC" w:rsidRDefault="00AB2701" w:rsidP="00837344">
            <w:pPr>
              <w:jc w:val="left"/>
              <w:rPr>
                <w:rFonts w:ascii="宋体" w:hAnsi="宋体" w:cs="黑体"/>
                <w:sz w:val="24"/>
              </w:rPr>
            </w:pPr>
            <w:r w:rsidRPr="00EE58DC">
              <w:rPr>
                <w:rFonts w:ascii="宋体" w:hAnsi="宋体" w:cs="黑体"/>
                <w:sz w:val="24"/>
              </w:rPr>
              <w:t>1</w:t>
            </w:r>
          </w:p>
        </w:tc>
        <w:tc>
          <w:tcPr>
            <w:tcW w:w="1305" w:type="dxa"/>
            <w:vAlign w:val="center"/>
          </w:tcPr>
          <w:p w:rsidR="00AB2701" w:rsidRPr="001460DB" w:rsidRDefault="00AB2701" w:rsidP="00837344">
            <w:pPr>
              <w:widowControl/>
              <w:jc w:val="left"/>
              <w:rPr>
                <w:rFonts w:ascii="宋体" w:hAnsi="宋体"/>
                <w:kern w:val="0"/>
                <w:sz w:val="20"/>
                <w:szCs w:val="20"/>
              </w:rPr>
            </w:pPr>
            <w:r w:rsidRPr="001460DB">
              <w:rPr>
                <w:rFonts w:ascii="宋体" w:hAnsi="宋体" w:hint="eastAsia"/>
                <w:color w:val="000000"/>
                <w:sz w:val="20"/>
                <w:szCs w:val="20"/>
              </w:rPr>
              <w:t>驻厂</w:t>
            </w:r>
            <w:r>
              <w:rPr>
                <w:rFonts w:ascii="宋体" w:hAnsi="宋体" w:hint="eastAsia"/>
                <w:color w:val="000000"/>
                <w:sz w:val="20"/>
                <w:szCs w:val="20"/>
              </w:rPr>
              <w:t>维护</w:t>
            </w:r>
            <w:r w:rsidRPr="001460DB">
              <w:rPr>
                <w:rFonts w:ascii="宋体" w:hAnsi="宋体" w:hint="eastAsia"/>
                <w:color w:val="000000"/>
                <w:sz w:val="20"/>
                <w:szCs w:val="20"/>
              </w:rPr>
              <w:t>服务（</w:t>
            </w:r>
            <w:r w:rsidRPr="001460DB">
              <w:rPr>
                <w:rFonts w:ascii="宋体" w:hAnsi="宋体"/>
                <w:color w:val="000000"/>
                <w:sz w:val="20"/>
                <w:szCs w:val="20"/>
              </w:rPr>
              <w:t>1</w:t>
            </w:r>
            <w:r w:rsidRPr="001460DB">
              <w:rPr>
                <w:rFonts w:ascii="宋体" w:hAnsi="宋体" w:hint="eastAsia"/>
                <w:color w:val="000000"/>
                <w:sz w:val="20"/>
                <w:szCs w:val="20"/>
              </w:rPr>
              <w:t>名技术人员）</w:t>
            </w:r>
          </w:p>
        </w:tc>
        <w:tc>
          <w:tcPr>
            <w:tcW w:w="2097" w:type="dxa"/>
            <w:tcBorders>
              <w:top w:val="single" w:sz="4" w:space="0" w:color="000000"/>
              <w:left w:val="nil"/>
              <w:right w:val="single" w:sz="4" w:space="0" w:color="000000"/>
            </w:tcBorders>
            <w:shd w:val="clear" w:color="auto" w:fill="auto"/>
            <w:vAlign w:val="center"/>
          </w:tcPr>
          <w:p w:rsidR="00AB2701" w:rsidRPr="001460DB" w:rsidRDefault="00AB2701" w:rsidP="00837344">
            <w:pPr>
              <w:widowControl/>
              <w:jc w:val="left"/>
              <w:rPr>
                <w:rFonts w:ascii="宋体" w:hAnsi="宋体" w:cs="黑体"/>
                <w:sz w:val="20"/>
                <w:szCs w:val="20"/>
              </w:rPr>
            </w:pPr>
            <w:r w:rsidRPr="001460DB">
              <w:rPr>
                <w:rFonts w:ascii="宋体" w:hAnsi="宋体" w:hint="eastAsia"/>
                <w:sz w:val="20"/>
                <w:szCs w:val="20"/>
              </w:rPr>
              <w:t>供应方安排1名技术</w:t>
            </w:r>
            <w:r w:rsidRPr="001460DB">
              <w:rPr>
                <w:rFonts w:ascii="宋体" w:hAnsi="宋体"/>
                <w:sz w:val="20"/>
                <w:szCs w:val="20"/>
              </w:rPr>
              <w:t>人员常驻采购方，</w:t>
            </w:r>
            <w:r w:rsidRPr="001460DB">
              <w:rPr>
                <w:rFonts w:ascii="宋体" w:hAnsi="宋体" w:hint="eastAsia"/>
                <w:sz w:val="20"/>
                <w:szCs w:val="20"/>
              </w:rPr>
              <w:t>解决I</w:t>
            </w:r>
            <w:r w:rsidRPr="001460DB">
              <w:rPr>
                <w:rFonts w:ascii="宋体" w:hAnsi="宋体"/>
                <w:sz w:val="20"/>
                <w:szCs w:val="20"/>
              </w:rPr>
              <w:t>T</w:t>
            </w:r>
            <w:r w:rsidRPr="001460DB">
              <w:rPr>
                <w:rFonts w:ascii="宋体" w:hAnsi="宋体" w:hint="eastAsia"/>
                <w:sz w:val="20"/>
                <w:szCs w:val="20"/>
              </w:rPr>
              <w:t>运维系统</w:t>
            </w:r>
            <w:r w:rsidRPr="001460DB">
              <w:rPr>
                <w:rFonts w:ascii="宋体" w:hAnsi="宋体"/>
                <w:sz w:val="20"/>
                <w:szCs w:val="20"/>
              </w:rPr>
              <w:t>运行过程中</w:t>
            </w:r>
            <w:r w:rsidRPr="001460DB">
              <w:rPr>
                <w:rFonts w:ascii="宋体" w:hAnsi="宋体" w:hint="eastAsia"/>
                <w:sz w:val="20"/>
                <w:szCs w:val="20"/>
              </w:rPr>
              <w:t>出现</w:t>
            </w:r>
            <w:r w:rsidRPr="001460DB">
              <w:rPr>
                <w:rFonts w:ascii="宋体" w:hAnsi="宋体"/>
                <w:sz w:val="20"/>
                <w:szCs w:val="20"/>
              </w:rPr>
              <w:t>的问题，保证</w:t>
            </w:r>
            <w:r w:rsidRPr="001460DB">
              <w:rPr>
                <w:rFonts w:ascii="宋体" w:hAnsi="宋体" w:hint="eastAsia"/>
                <w:sz w:val="20"/>
                <w:szCs w:val="20"/>
              </w:rPr>
              <w:t>I</w:t>
            </w:r>
            <w:r w:rsidRPr="001460DB">
              <w:rPr>
                <w:rFonts w:ascii="宋体" w:hAnsi="宋体"/>
                <w:sz w:val="20"/>
                <w:szCs w:val="20"/>
              </w:rPr>
              <w:t>T</w:t>
            </w:r>
            <w:r w:rsidRPr="001460DB">
              <w:rPr>
                <w:rFonts w:ascii="宋体" w:hAnsi="宋体" w:hint="eastAsia"/>
                <w:sz w:val="20"/>
                <w:szCs w:val="20"/>
              </w:rPr>
              <w:t>运维系统各功能模块正常运行，并优化完善系统各项功能</w:t>
            </w:r>
          </w:p>
        </w:tc>
        <w:tc>
          <w:tcPr>
            <w:tcW w:w="567" w:type="dxa"/>
            <w:tcBorders>
              <w:top w:val="single" w:sz="4" w:space="0" w:color="000000"/>
              <w:left w:val="nil"/>
              <w:right w:val="single" w:sz="4" w:space="0" w:color="000000"/>
            </w:tcBorders>
            <w:shd w:val="clear" w:color="auto" w:fill="auto"/>
            <w:vAlign w:val="center"/>
          </w:tcPr>
          <w:p w:rsidR="00AB2701" w:rsidRPr="00EE58DC" w:rsidRDefault="00AB2701" w:rsidP="00837344">
            <w:pPr>
              <w:widowControl/>
              <w:jc w:val="left"/>
              <w:rPr>
                <w:rFonts w:ascii="宋体" w:hAnsi="宋体" w:cs="黑体"/>
                <w:szCs w:val="21"/>
              </w:rPr>
            </w:pPr>
            <w:r>
              <w:rPr>
                <w:rFonts w:ascii="宋体" w:hAnsi="宋体" w:cs="黑体" w:hint="eastAsia"/>
                <w:szCs w:val="21"/>
              </w:rPr>
              <w:t>12</w:t>
            </w:r>
          </w:p>
        </w:tc>
        <w:tc>
          <w:tcPr>
            <w:tcW w:w="426" w:type="dxa"/>
            <w:tcBorders>
              <w:top w:val="single" w:sz="4" w:space="0" w:color="000000"/>
              <w:left w:val="nil"/>
              <w:right w:val="single" w:sz="4" w:space="0" w:color="auto"/>
            </w:tcBorders>
            <w:shd w:val="clear" w:color="auto" w:fill="auto"/>
            <w:vAlign w:val="center"/>
          </w:tcPr>
          <w:p w:rsidR="00AB2701" w:rsidRPr="00EE58DC" w:rsidRDefault="00AB2701" w:rsidP="00837344">
            <w:pPr>
              <w:widowControl/>
              <w:jc w:val="left"/>
              <w:rPr>
                <w:rFonts w:ascii="宋体" w:hAnsi="宋体" w:cs="黑体"/>
                <w:sz w:val="24"/>
              </w:rPr>
            </w:pPr>
            <w:r>
              <w:rPr>
                <w:rFonts w:ascii="宋体" w:hAnsi="宋体" w:cs="黑体" w:hint="eastAsia"/>
                <w:sz w:val="24"/>
              </w:rPr>
              <w:t>人月</w:t>
            </w:r>
          </w:p>
        </w:tc>
        <w:tc>
          <w:tcPr>
            <w:tcW w:w="850" w:type="dxa"/>
            <w:tcBorders>
              <w:top w:val="single" w:sz="4" w:space="0" w:color="auto"/>
              <w:left w:val="single" w:sz="4" w:space="0" w:color="auto"/>
              <w:right w:val="single" w:sz="4" w:space="0" w:color="auto"/>
            </w:tcBorders>
            <w:vAlign w:val="center"/>
          </w:tcPr>
          <w:p w:rsidR="00AB2701" w:rsidRPr="00EE58DC" w:rsidRDefault="00AB2701" w:rsidP="00837344">
            <w:pPr>
              <w:widowControl/>
              <w:jc w:val="left"/>
              <w:rPr>
                <w:rFonts w:ascii="宋体" w:hAnsi="宋体" w:cs="黑体"/>
                <w:sz w:val="24"/>
              </w:rPr>
            </w:pPr>
          </w:p>
        </w:tc>
        <w:tc>
          <w:tcPr>
            <w:tcW w:w="1418" w:type="dxa"/>
            <w:tcBorders>
              <w:top w:val="single" w:sz="4" w:space="0" w:color="auto"/>
              <w:left w:val="single" w:sz="4" w:space="0" w:color="auto"/>
              <w:right w:val="single" w:sz="4" w:space="0" w:color="auto"/>
            </w:tcBorders>
            <w:vAlign w:val="center"/>
          </w:tcPr>
          <w:p w:rsidR="00AB2701" w:rsidRPr="00EE58DC" w:rsidRDefault="00AB2701" w:rsidP="00837344">
            <w:pPr>
              <w:widowControl/>
              <w:jc w:val="left"/>
              <w:rPr>
                <w:rFonts w:ascii="宋体" w:hAnsi="宋体" w:cs="黑体"/>
                <w:sz w:val="24"/>
              </w:rPr>
            </w:pPr>
            <w:r>
              <w:rPr>
                <w:rFonts w:hint="eastAsia"/>
                <w:kern w:val="0"/>
                <w:sz w:val="20"/>
                <w:szCs w:val="20"/>
              </w:rPr>
              <w:t>2</w:t>
            </w:r>
            <w:r w:rsidR="00837344">
              <w:rPr>
                <w:rFonts w:hint="eastAsia"/>
                <w:kern w:val="0"/>
                <w:sz w:val="20"/>
                <w:szCs w:val="20"/>
              </w:rPr>
              <w:t>0500</w:t>
            </w:r>
            <w:r w:rsidRPr="00EE58DC">
              <w:rPr>
                <w:rFonts w:hint="eastAsia"/>
                <w:kern w:val="0"/>
                <w:sz w:val="20"/>
                <w:szCs w:val="20"/>
              </w:rPr>
              <w:t>元</w:t>
            </w:r>
          </w:p>
        </w:tc>
        <w:tc>
          <w:tcPr>
            <w:tcW w:w="1446" w:type="dxa"/>
            <w:tcBorders>
              <w:top w:val="single" w:sz="4" w:space="0" w:color="auto"/>
              <w:left w:val="single" w:sz="4" w:space="0" w:color="auto"/>
              <w:right w:val="single" w:sz="4" w:space="0" w:color="auto"/>
            </w:tcBorders>
            <w:vAlign w:val="center"/>
          </w:tcPr>
          <w:p w:rsidR="00AB2701" w:rsidRPr="00EE58DC" w:rsidRDefault="00AB2701" w:rsidP="00837344">
            <w:pPr>
              <w:widowControl/>
              <w:jc w:val="left"/>
              <w:rPr>
                <w:rFonts w:ascii="宋体" w:hAnsi="宋体" w:cs="黑体"/>
                <w:sz w:val="24"/>
              </w:rPr>
            </w:pPr>
          </w:p>
        </w:tc>
        <w:tc>
          <w:tcPr>
            <w:tcW w:w="1417" w:type="dxa"/>
            <w:tcBorders>
              <w:top w:val="single" w:sz="4" w:space="0" w:color="000000"/>
              <w:left w:val="single" w:sz="4" w:space="0" w:color="auto"/>
              <w:right w:val="single" w:sz="4" w:space="0" w:color="auto"/>
            </w:tcBorders>
            <w:vAlign w:val="center"/>
          </w:tcPr>
          <w:p w:rsidR="00AB2701" w:rsidRPr="00EE58DC" w:rsidRDefault="00AB2701" w:rsidP="00837344">
            <w:pPr>
              <w:widowControl/>
              <w:jc w:val="left"/>
              <w:rPr>
                <w:rFonts w:ascii="宋体" w:hAnsi="宋体" w:cs="黑体"/>
                <w:sz w:val="24"/>
              </w:rPr>
            </w:pPr>
          </w:p>
        </w:tc>
        <w:tc>
          <w:tcPr>
            <w:tcW w:w="1418" w:type="dxa"/>
            <w:tcBorders>
              <w:top w:val="single" w:sz="4" w:space="0" w:color="000000"/>
              <w:left w:val="single" w:sz="4" w:space="0" w:color="auto"/>
              <w:right w:val="single" w:sz="4" w:space="0" w:color="auto"/>
            </w:tcBorders>
            <w:vAlign w:val="center"/>
          </w:tcPr>
          <w:p w:rsidR="00AB2701" w:rsidRPr="00EE58DC" w:rsidRDefault="00AB2701" w:rsidP="00837344">
            <w:pPr>
              <w:widowControl/>
              <w:jc w:val="left"/>
              <w:rPr>
                <w:rFonts w:ascii="宋体" w:hAnsi="宋体" w:cs="黑体"/>
                <w:sz w:val="24"/>
              </w:rPr>
            </w:pPr>
          </w:p>
        </w:tc>
        <w:tc>
          <w:tcPr>
            <w:tcW w:w="1701" w:type="dxa"/>
            <w:tcBorders>
              <w:top w:val="single" w:sz="4" w:space="0" w:color="000000"/>
              <w:left w:val="single" w:sz="4" w:space="0" w:color="auto"/>
              <w:right w:val="single" w:sz="4" w:space="0" w:color="000000"/>
            </w:tcBorders>
            <w:shd w:val="clear" w:color="auto" w:fill="auto"/>
            <w:vAlign w:val="center"/>
          </w:tcPr>
          <w:p w:rsidR="00AB2701" w:rsidRPr="00EE58DC" w:rsidRDefault="00AB2701" w:rsidP="00837344">
            <w:pPr>
              <w:widowControl/>
              <w:jc w:val="left"/>
              <w:rPr>
                <w:rFonts w:ascii="宋体" w:hAnsi="宋体" w:cs="黑体"/>
                <w:sz w:val="24"/>
              </w:rPr>
            </w:pPr>
          </w:p>
        </w:tc>
      </w:tr>
      <w:tr w:rsidR="00AB2701" w:rsidRPr="00EE58DC" w:rsidTr="00837344">
        <w:trPr>
          <w:trHeight w:val="431"/>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2701" w:rsidRPr="00EE58DC" w:rsidRDefault="00AB2701" w:rsidP="00837344">
            <w:pPr>
              <w:widowControl/>
              <w:jc w:val="left"/>
              <w:rPr>
                <w:rFonts w:ascii="宋体" w:hAnsi="宋体" w:cs="黑体"/>
                <w:sz w:val="24"/>
              </w:rPr>
            </w:pPr>
          </w:p>
          <w:p w:rsidR="00AB2701" w:rsidRPr="00EE58DC" w:rsidRDefault="00AB2701" w:rsidP="00837344">
            <w:pPr>
              <w:widowControl/>
              <w:jc w:val="left"/>
              <w:rPr>
                <w:rFonts w:ascii="宋体" w:hAnsi="宋体" w:cs="黑体"/>
                <w:sz w:val="24"/>
              </w:rPr>
            </w:pPr>
          </w:p>
          <w:p w:rsidR="00AB2701" w:rsidRPr="00EE58DC" w:rsidRDefault="00AB2701" w:rsidP="00837344">
            <w:pPr>
              <w:widowControl/>
              <w:jc w:val="left"/>
              <w:rPr>
                <w:rFonts w:ascii="宋体" w:hAnsi="宋体" w:cs="黑体"/>
                <w:sz w:val="24"/>
              </w:rPr>
            </w:pPr>
            <w:r w:rsidRPr="00EE58DC">
              <w:rPr>
                <w:rFonts w:ascii="宋体" w:hAnsi="宋体" w:cs="黑体"/>
                <w:sz w:val="24"/>
              </w:rPr>
              <w:t>2</w:t>
            </w:r>
          </w:p>
        </w:tc>
        <w:tc>
          <w:tcPr>
            <w:tcW w:w="1305" w:type="dxa"/>
            <w:tcBorders>
              <w:top w:val="single" w:sz="4" w:space="0" w:color="000000"/>
              <w:left w:val="nil"/>
              <w:bottom w:val="single" w:sz="4" w:space="0" w:color="000000"/>
              <w:right w:val="single" w:sz="4" w:space="0" w:color="000000"/>
            </w:tcBorders>
            <w:shd w:val="clear" w:color="auto" w:fill="auto"/>
            <w:vAlign w:val="center"/>
          </w:tcPr>
          <w:p w:rsidR="00AB2701" w:rsidRPr="001460DB" w:rsidRDefault="00AB2701" w:rsidP="00837344">
            <w:pPr>
              <w:widowControl/>
              <w:jc w:val="left"/>
              <w:rPr>
                <w:rFonts w:ascii="宋体" w:hAnsi="宋体"/>
                <w:kern w:val="0"/>
                <w:sz w:val="20"/>
                <w:szCs w:val="20"/>
              </w:rPr>
            </w:pPr>
            <w:r w:rsidRPr="001460DB">
              <w:rPr>
                <w:rFonts w:ascii="宋体" w:hAnsi="宋体" w:hint="eastAsia"/>
                <w:kern w:val="0"/>
                <w:sz w:val="20"/>
                <w:szCs w:val="20"/>
              </w:rPr>
              <w:t>新增需求（完善性开发），工作量按20人天预估，按实结算</w:t>
            </w:r>
          </w:p>
        </w:tc>
        <w:tc>
          <w:tcPr>
            <w:tcW w:w="2097" w:type="dxa"/>
            <w:tcBorders>
              <w:top w:val="single" w:sz="4" w:space="0" w:color="000000"/>
              <w:left w:val="nil"/>
              <w:bottom w:val="single" w:sz="4" w:space="0" w:color="000000"/>
              <w:right w:val="single" w:sz="4" w:space="0" w:color="000000"/>
            </w:tcBorders>
            <w:shd w:val="clear" w:color="auto" w:fill="auto"/>
            <w:vAlign w:val="center"/>
          </w:tcPr>
          <w:p w:rsidR="00AB2701" w:rsidRPr="001460DB" w:rsidRDefault="00AB2701" w:rsidP="00837344">
            <w:pPr>
              <w:widowControl/>
              <w:jc w:val="left"/>
              <w:rPr>
                <w:rFonts w:ascii="宋体" w:hAnsi="宋体" w:cs="黑体"/>
                <w:sz w:val="20"/>
                <w:szCs w:val="20"/>
              </w:rPr>
            </w:pPr>
            <w:r w:rsidRPr="001460DB">
              <w:rPr>
                <w:rFonts w:ascii="宋体" w:hAnsi="宋体" w:cs="黑体" w:hint="eastAsia"/>
                <w:sz w:val="20"/>
                <w:szCs w:val="20"/>
              </w:rPr>
              <w:t>按采购方临时新增需求，完善相关功能开发</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AB2701" w:rsidRPr="001460DB" w:rsidRDefault="00AB2701" w:rsidP="00837344">
            <w:pPr>
              <w:widowControl/>
              <w:jc w:val="left"/>
              <w:rPr>
                <w:rFonts w:ascii="宋体" w:hAnsi="宋体" w:cs="黑体"/>
                <w:sz w:val="20"/>
                <w:szCs w:val="20"/>
              </w:rPr>
            </w:pPr>
            <w:r w:rsidRPr="001460DB">
              <w:rPr>
                <w:rFonts w:ascii="宋体" w:hAnsi="宋体" w:cs="黑体" w:hint="eastAsia"/>
                <w:sz w:val="20"/>
                <w:szCs w:val="20"/>
              </w:rPr>
              <w:t>20</w:t>
            </w:r>
          </w:p>
        </w:tc>
        <w:tc>
          <w:tcPr>
            <w:tcW w:w="426" w:type="dxa"/>
            <w:tcBorders>
              <w:top w:val="single" w:sz="4" w:space="0" w:color="000000"/>
              <w:left w:val="nil"/>
              <w:bottom w:val="single" w:sz="4" w:space="0" w:color="000000"/>
              <w:right w:val="single" w:sz="4" w:space="0" w:color="auto"/>
            </w:tcBorders>
            <w:shd w:val="clear" w:color="auto" w:fill="auto"/>
            <w:vAlign w:val="center"/>
          </w:tcPr>
          <w:p w:rsidR="00AB2701" w:rsidRPr="001460DB" w:rsidRDefault="00AB2701" w:rsidP="00837344">
            <w:pPr>
              <w:widowControl/>
              <w:jc w:val="left"/>
              <w:rPr>
                <w:rFonts w:ascii="宋体" w:hAnsi="宋体" w:cs="黑体"/>
                <w:sz w:val="20"/>
                <w:szCs w:val="20"/>
              </w:rPr>
            </w:pPr>
            <w:r w:rsidRPr="001460DB">
              <w:rPr>
                <w:rFonts w:ascii="宋体" w:hAnsi="宋体" w:cs="黑体" w:hint="eastAsia"/>
                <w:sz w:val="20"/>
                <w:szCs w:val="20"/>
              </w:rPr>
              <w:t>人天</w:t>
            </w:r>
          </w:p>
        </w:tc>
        <w:tc>
          <w:tcPr>
            <w:tcW w:w="850" w:type="dxa"/>
            <w:tcBorders>
              <w:top w:val="single" w:sz="4" w:space="0" w:color="auto"/>
              <w:left w:val="single" w:sz="4" w:space="0" w:color="auto"/>
              <w:bottom w:val="single" w:sz="4" w:space="0" w:color="auto"/>
              <w:right w:val="single" w:sz="4" w:space="0" w:color="auto"/>
            </w:tcBorders>
            <w:vAlign w:val="center"/>
          </w:tcPr>
          <w:p w:rsidR="00AB2701" w:rsidRPr="001460DB" w:rsidRDefault="00AB2701" w:rsidP="00837344">
            <w:pPr>
              <w:widowControl/>
              <w:jc w:val="left"/>
              <w:rPr>
                <w:rFonts w:ascii="宋体" w:hAnsi="宋体" w:cs="黑体"/>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AB2701" w:rsidRPr="001460DB" w:rsidRDefault="00837344" w:rsidP="00837344">
            <w:pPr>
              <w:widowControl/>
              <w:jc w:val="left"/>
              <w:rPr>
                <w:rFonts w:ascii="宋体" w:hAnsi="宋体" w:cs="黑体"/>
                <w:sz w:val="20"/>
                <w:szCs w:val="20"/>
              </w:rPr>
            </w:pPr>
            <w:r>
              <w:rPr>
                <w:rFonts w:ascii="宋体" w:hAnsi="宋体" w:hint="eastAsia"/>
                <w:kern w:val="0"/>
                <w:sz w:val="20"/>
                <w:szCs w:val="20"/>
              </w:rPr>
              <w:t>850</w:t>
            </w:r>
            <w:r w:rsidR="00AB2701" w:rsidRPr="001460DB">
              <w:rPr>
                <w:rFonts w:ascii="宋体" w:hAnsi="宋体" w:hint="eastAsia"/>
                <w:kern w:val="0"/>
                <w:sz w:val="20"/>
                <w:szCs w:val="20"/>
              </w:rPr>
              <w:t>元</w:t>
            </w:r>
          </w:p>
        </w:tc>
        <w:tc>
          <w:tcPr>
            <w:tcW w:w="1446" w:type="dxa"/>
            <w:tcBorders>
              <w:top w:val="single" w:sz="4" w:space="0" w:color="auto"/>
              <w:left w:val="single" w:sz="4" w:space="0" w:color="auto"/>
              <w:bottom w:val="single" w:sz="4" w:space="0" w:color="auto"/>
              <w:right w:val="single" w:sz="4" w:space="0" w:color="auto"/>
            </w:tcBorders>
            <w:vAlign w:val="center"/>
          </w:tcPr>
          <w:p w:rsidR="00AB2701" w:rsidRPr="001460DB" w:rsidRDefault="00AB2701" w:rsidP="00837344">
            <w:pPr>
              <w:widowControl/>
              <w:jc w:val="left"/>
              <w:rPr>
                <w:rFonts w:ascii="宋体" w:hAnsi="宋体" w:cs="黑体"/>
                <w:sz w:val="20"/>
                <w:szCs w:val="20"/>
              </w:rPr>
            </w:pPr>
          </w:p>
        </w:tc>
        <w:tc>
          <w:tcPr>
            <w:tcW w:w="1417" w:type="dxa"/>
            <w:tcBorders>
              <w:top w:val="single" w:sz="4" w:space="0" w:color="000000"/>
              <w:left w:val="single" w:sz="4" w:space="0" w:color="auto"/>
              <w:bottom w:val="single" w:sz="4" w:space="0" w:color="000000"/>
              <w:right w:val="single" w:sz="4" w:space="0" w:color="auto"/>
            </w:tcBorders>
            <w:vAlign w:val="center"/>
          </w:tcPr>
          <w:p w:rsidR="00AB2701" w:rsidRPr="001460DB" w:rsidRDefault="00AB2701" w:rsidP="00837344">
            <w:pPr>
              <w:widowControl/>
              <w:jc w:val="left"/>
              <w:rPr>
                <w:rFonts w:ascii="宋体" w:hAnsi="宋体" w:cs="黑体"/>
                <w:sz w:val="20"/>
                <w:szCs w:val="20"/>
              </w:rPr>
            </w:pPr>
          </w:p>
        </w:tc>
        <w:tc>
          <w:tcPr>
            <w:tcW w:w="1418" w:type="dxa"/>
            <w:tcBorders>
              <w:top w:val="single" w:sz="4" w:space="0" w:color="000000"/>
              <w:left w:val="single" w:sz="4" w:space="0" w:color="auto"/>
              <w:bottom w:val="single" w:sz="4" w:space="0" w:color="000000"/>
              <w:right w:val="single" w:sz="4" w:space="0" w:color="auto"/>
            </w:tcBorders>
            <w:vAlign w:val="center"/>
          </w:tcPr>
          <w:p w:rsidR="00AB2701" w:rsidRPr="001460DB" w:rsidRDefault="00AB2701" w:rsidP="00837344">
            <w:pPr>
              <w:widowControl/>
              <w:jc w:val="left"/>
              <w:rPr>
                <w:rFonts w:ascii="宋体" w:hAnsi="宋体" w:cs="黑体"/>
                <w:sz w:val="20"/>
                <w:szCs w:val="20"/>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rsidR="00AB2701" w:rsidRPr="001460DB" w:rsidRDefault="00AB2701" w:rsidP="00837344">
            <w:pPr>
              <w:widowControl/>
              <w:jc w:val="left"/>
              <w:rPr>
                <w:rFonts w:ascii="宋体" w:hAnsi="宋体" w:cs="黑体"/>
                <w:sz w:val="20"/>
                <w:szCs w:val="20"/>
              </w:rPr>
            </w:pPr>
          </w:p>
        </w:tc>
      </w:tr>
      <w:tr w:rsidR="00AB2701" w:rsidRPr="00EE58DC" w:rsidTr="00837344">
        <w:trPr>
          <w:trHeight w:val="503"/>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AB2701" w:rsidRPr="00EE58DC" w:rsidRDefault="00AB2701" w:rsidP="00837344">
            <w:pPr>
              <w:widowControl/>
              <w:jc w:val="left"/>
              <w:rPr>
                <w:rFonts w:ascii="宋体" w:hAnsi="宋体" w:cs="黑体"/>
                <w:sz w:val="24"/>
              </w:rPr>
            </w:pPr>
          </w:p>
        </w:tc>
        <w:tc>
          <w:tcPr>
            <w:tcW w:w="1305" w:type="dxa"/>
            <w:tcBorders>
              <w:top w:val="single" w:sz="4" w:space="0" w:color="000000"/>
              <w:left w:val="nil"/>
              <w:bottom w:val="single" w:sz="4" w:space="0" w:color="000000"/>
              <w:right w:val="single" w:sz="4" w:space="0" w:color="000000"/>
            </w:tcBorders>
            <w:shd w:val="clear" w:color="auto" w:fill="auto"/>
          </w:tcPr>
          <w:p w:rsidR="00AB2701" w:rsidRPr="00EE58DC" w:rsidRDefault="00AB2701" w:rsidP="00837344">
            <w:pPr>
              <w:widowControl/>
              <w:jc w:val="left"/>
              <w:rPr>
                <w:rFonts w:ascii="宋体" w:hAnsi="宋体" w:cs="黑体"/>
                <w:sz w:val="24"/>
              </w:rPr>
            </w:pPr>
            <w:r w:rsidRPr="00EE58DC">
              <w:rPr>
                <w:rFonts w:ascii="宋体" w:hAnsi="宋体" w:cs="黑体" w:hint="eastAsia"/>
                <w:sz w:val="24"/>
              </w:rPr>
              <w:t>合计</w:t>
            </w:r>
          </w:p>
        </w:tc>
        <w:tc>
          <w:tcPr>
            <w:tcW w:w="2097" w:type="dxa"/>
            <w:tcBorders>
              <w:top w:val="single" w:sz="4" w:space="0" w:color="000000"/>
              <w:left w:val="nil"/>
              <w:bottom w:val="single" w:sz="4" w:space="0" w:color="000000"/>
              <w:right w:val="single" w:sz="4" w:space="0" w:color="000000"/>
            </w:tcBorders>
            <w:shd w:val="clear" w:color="auto" w:fill="auto"/>
          </w:tcPr>
          <w:p w:rsidR="00AB2701" w:rsidRPr="00EE58DC" w:rsidRDefault="00AB2701" w:rsidP="00837344">
            <w:pPr>
              <w:widowControl/>
              <w:jc w:val="left"/>
              <w:rPr>
                <w:rFonts w:ascii="宋体" w:hAnsi="宋体" w:cs="黑体"/>
                <w:sz w:val="24"/>
              </w:rPr>
            </w:pPr>
          </w:p>
        </w:tc>
        <w:tc>
          <w:tcPr>
            <w:tcW w:w="567" w:type="dxa"/>
            <w:tcBorders>
              <w:top w:val="single" w:sz="4" w:space="0" w:color="000000"/>
              <w:left w:val="nil"/>
              <w:bottom w:val="single" w:sz="4" w:space="0" w:color="000000"/>
              <w:right w:val="single" w:sz="4" w:space="0" w:color="000000"/>
            </w:tcBorders>
            <w:shd w:val="clear" w:color="auto" w:fill="auto"/>
          </w:tcPr>
          <w:p w:rsidR="00AB2701" w:rsidRPr="00EE58DC" w:rsidRDefault="00AB2701" w:rsidP="00837344">
            <w:pPr>
              <w:widowControl/>
              <w:jc w:val="left"/>
              <w:rPr>
                <w:rFonts w:ascii="宋体" w:hAnsi="宋体" w:cs="黑体"/>
                <w:sz w:val="24"/>
              </w:rPr>
            </w:pPr>
          </w:p>
        </w:tc>
        <w:tc>
          <w:tcPr>
            <w:tcW w:w="426" w:type="dxa"/>
            <w:tcBorders>
              <w:top w:val="single" w:sz="4" w:space="0" w:color="000000"/>
              <w:left w:val="nil"/>
              <w:bottom w:val="single" w:sz="4" w:space="0" w:color="000000"/>
              <w:right w:val="single" w:sz="4" w:space="0" w:color="auto"/>
            </w:tcBorders>
            <w:shd w:val="clear" w:color="auto" w:fill="auto"/>
          </w:tcPr>
          <w:p w:rsidR="00AB2701" w:rsidRPr="00EE58DC" w:rsidRDefault="00AB2701" w:rsidP="00837344">
            <w:pPr>
              <w:widowControl/>
              <w:jc w:val="left"/>
              <w:rPr>
                <w:rFonts w:ascii="宋体" w:hAnsi="宋体" w:cs="黑体"/>
                <w:sz w:val="24"/>
              </w:rPr>
            </w:pPr>
          </w:p>
        </w:tc>
        <w:tc>
          <w:tcPr>
            <w:tcW w:w="850" w:type="dxa"/>
            <w:tcBorders>
              <w:top w:val="single" w:sz="4" w:space="0" w:color="auto"/>
              <w:left w:val="single" w:sz="4" w:space="0" w:color="auto"/>
              <w:bottom w:val="single" w:sz="4" w:space="0" w:color="auto"/>
              <w:right w:val="single" w:sz="4" w:space="0" w:color="auto"/>
            </w:tcBorders>
          </w:tcPr>
          <w:p w:rsidR="00AB2701" w:rsidRPr="00EE58DC" w:rsidRDefault="00AB2701" w:rsidP="00837344">
            <w:pPr>
              <w:widowControl/>
              <w:jc w:val="left"/>
              <w:rPr>
                <w:rFonts w:ascii="宋体" w:hAnsi="宋体" w:cs="黑体"/>
                <w:sz w:val="24"/>
              </w:rPr>
            </w:pPr>
          </w:p>
        </w:tc>
        <w:tc>
          <w:tcPr>
            <w:tcW w:w="1418" w:type="dxa"/>
            <w:tcBorders>
              <w:top w:val="single" w:sz="4" w:space="0" w:color="auto"/>
              <w:left w:val="single" w:sz="4" w:space="0" w:color="auto"/>
              <w:bottom w:val="single" w:sz="4" w:space="0" w:color="auto"/>
              <w:right w:val="single" w:sz="4" w:space="0" w:color="auto"/>
            </w:tcBorders>
          </w:tcPr>
          <w:p w:rsidR="00AB2701" w:rsidRPr="00EE58DC" w:rsidRDefault="00AB2701" w:rsidP="00837344">
            <w:pPr>
              <w:widowControl/>
              <w:jc w:val="left"/>
              <w:rPr>
                <w:rFonts w:ascii="宋体" w:hAnsi="宋体" w:cs="黑体"/>
                <w:sz w:val="24"/>
              </w:rPr>
            </w:pPr>
          </w:p>
        </w:tc>
        <w:tc>
          <w:tcPr>
            <w:tcW w:w="1446" w:type="dxa"/>
            <w:tcBorders>
              <w:top w:val="single" w:sz="4" w:space="0" w:color="auto"/>
              <w:left w:val="single" w:sz="4" w:space="0" w:color="auto"/>
              <w:bottom w:val="single" w:sz="4" w:space="0" w:color="auto"/>
              <w:right w:val="single" w:sz="4" w:space="0" w:color="auto"/>
            </w:tcBorders>
          </w:tcPr>
          <w:p w:rsidR="00AB2701" w:rsidRPr="00EE58DC" w:rsidRDefault="00AB2701" w:rsidP="00837344">
            <w:pPr>
              <w:widowControl/>
              <w:jc w:val="left"/>
              <w:rPr>
                <w:rFonts w:ascii="宋体" w:hAnsi="宋体" w:cs="黑体"/>
                <w:sz w:val="24"/>
              </w:rPr>
            </w:pPr>
          </w:p>
        </w:tc>
        <w:tc>
          <w:tcPr>
            <w:tcW w:w="1417" w:type="dxa"/>
            <w:tcBorders>
              <w:top w:val="single" w:sz="4" w:space="0" w:color="000000"/>
              <w:left w:val="single" w:sz="4" w:space="0" w:color="auto"/>
              <w:bottom w:val="single" w:sz="4" w:space="0" w:color="000000"/>
              <w:right w:val="single" w:sz="4" w:space="0" w:color="auto"/>
            </w:tcBorders>
          </w:tcPr>
          <w:p w:rsidR="00AB2701" w:rsidRPr="00EE58DC" w:rsidRDefault="00AB2701" w:rsidP="00837344">
            <w:pPr>
              <w:widowControl/>
              <w:jc w:val="left"/>
              <w:rPr>
                <w:rFonts w:ascii="宋体" w:hAnsi="宋体" w:cs="黑体"/>
                <w:sz w:val="24"/>
              </w:rPr>
            </w:pPr>
          </w:p>
        </w:tc>
        <w:tc>
          <w:tcPr>
            <w:tcW w:w="1418" w:type="dxa"/>
            <w:tcBorders>
              <w:top w:val="single" w:sz="4" w:space="0" w:color="000000"/>
              <w:left w:val="single" w:sz="4" w:space="0" w:color="auto"/>
              <w:bottom w:val="single" w:sz="4" w:space="0" w:color="000000"/>
              <w:right w:val="single" w:sz="4" w:space="0" w:color="auto"/>
            </w:tcBorders>
          </w:tcPr>
          <w:p w:rsidR="00AB2701" w:rsidRPr="00EE58DC" w:rsidRDefault="00AB2701" w:rsidP="00837344">
            <w:pPr>
              <w:widowControl/>
              <w:jc w:val="left"/>
              <w:rPr>
                <w:rFonts w:ascii="宋体" w:hAnsi="宋体" w:cs="黑体"/>
                <w:sz w:val="24"/>
              </w:rPr>
            </w:pP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AB2701" w:rsidRPr="00EE58DC" w:rsidRDefault="00AB2701" w:rsidP="00837344">
            <w:pPr>
              <w:widowControl/>
              <w:jc w:val="left"/>
              <w:rPr>
                <w:rFonts w:ascii="宋体" w:hAnsi="宋体" w:cs="黑体"/>
                <w:sz w:val="24"/>
              </w:rPr>
            </w:pPr>
          </w:p>
        </w:tc>
      </w:tr>
    </w:tbl>
    <w:p w:rsidR="00AB2701" w:rsidRPr="00EE58DC" w:rsidRDefault="00AB2701" w:rsidP="00AB2701">
      <w:pPr>
        <w:ind w:left="1" w:hanging="1"/>
        <w:rPr>
          <w:sz w:val="28"/>
          <w:szCs w:val="28"/>
        </w:rPr>
      </w:pPr>
      <w:r w:rsidRPr="00EE58DC">
        <w:rPr>
          <w:sz w:val="28"/>
          <w:szCs w:val="28"/>
        </w:rPr>
        <w:lastRenderedPageBreak/>
        <w:t>1</w:t>
      </w:r>
      <w:r w:rsidRPr="00EE58DC">
        <w:rPr>
          <w:rFonts w:hint="eastAsia"/>
          <w:sz w:val="28"/>
          <w:szCs w:val="28"/>
        </w:rPr>
        <w:t>、</w:t>
      </w:r>
      <w:r w:rsidRPr="00EE58DC">
        <w:rPr>
          <w:rFonts w:hAnsi="宋体" w:hint="eastAsia"/>
          <w:kern w:val="0"/>
          <w:sz w:val="28"/>
          <w:szCs w:val="28"/>
        </w:rPr>
        <w:t>本价格已包含</w:t>
      </w:r>
      <w:r w:rsidRPr="00EE58DC">
        <w:rPr>
          <w:rFonts w:hAnsi="宋体" w:hint="eastAsia"/>
          <w:kern w:val="0"/>
          <w:sz w:val="28"/>
          <w:szCs w:val="28"/>
          <w:u w:val="single"/>
        </w:rPr>
        <w:t xml:space="preserve"> </w:t>
      </w:r>
      <w:r w:rsidRPr="001460DB">
        <w:rPr>
          <w:rFonts w:hAnsi="宋体" w:hint="eastAsia"/>
          <w:kern w:val="0"/>
          <w:sz w:val="28"/>
          <w:szCs w:val="28"/>
          <w:u w:val="single"/>
        </w:rPr>
        <w:t xml:space="preserve">  </w:t>
      </w:r>
      <w:r w:rsidRPr="001460DB">
        <w:rPr>
          <w:rFonts w:hAnsi="宋体" w:hint="eastAsia"/>
          <w:kern w:val="0"/>
          <w:sz w:val="28"/>
          <w:szCs w:val="28"/>
          <w:u w:val="single"/>
        </w:rPr>
        <w:t>人工费</w:t>
      </w:r>
      <w:r w:rsidRPr="001460DB">
        <w:rPr>
          <w:rFonts w:hAnsi="宋体" w:hint="eastAsia"/>
          <w:kern w:val="0"/>
          <w:sz w:val="28"/>
          <w:szCs w:val="28"/>
          <w:u w:val="single"/>
        </w:rPr>
        <w:t xml:space="preserve">   </w:t>
      </w:r>
      <w:r w:rsidRPr="001460DB">
        <w:rPr>
          <w:rFonts w:hAnsi="宋体" w:hint="eastAsia"/>
          <w:kern w:val="0"/>
          <w:sz w:val="28"/>
          <w:szCs w:val="28"/>
          <w:u w:val="single"/>
        </w:rPr>
        <w:t>、</w:t>
      </w:r>
      <w:r w:rsidRPr="001460DB">
        <w:rPr>
          <w:rFonts w:hAnsi="宋体" w:hint="eastAsia"/>
          <w:kern w:val="0"/>
          <w:sz w:val="28"/>
          <w:szCs w:val="28"/>
          <w:u w:val="single"/>
        </w:rPr>
        <w:t xml:space="preserve">   </w:t>
      </w:r>
      <w:r w:rsidRPr="001460DB">
        <w:rPr>
          <w:rFonts w:hAnsi="宋体" w:hint="eastAsia"/>
          <w:kern w:val="0"/>
          <w:sz w:val="28"/>
          <w:szCs w:val="28"/>
          <w:u w:val="single"/>
        </w:rPr>
        <w:t>培训费</w:t>
      </w:r>
      <w:r w:rsidRPr="001460DB">
        <w:rPr>
          <w:rFonts w:hAnsi="宋体" w:hint="eastAsia"/>
          <w:kern w:val="0"/>
          <w:sz w:val="28"/>
          <w:szCs w:val="28"/>
          <w:u w:val="single"/>
        </w:rPr>
        <w:t xml:space="preserve">    </w:t>
      </w:r>
      <w:r w:rsidRPr="001460DB">
        <w:rPr>
          <w:rFonts w:hAnsi="宋体" w:hint="eastAsia"/>
          <w:kern w:val="0"/>
          <w:sz w:val="28"/>
          <w:szCs w:val="28"/>
          <w:u w:val="single"/>
        </w:rPr>
        <w:t>、</w:t>
      </w:r>
      <w:r w:rsidRPr="001460DB">
        <w:rPr>
          <w:rFonts w:hAnsi="宋体" w:hint="eastAsia"/>
          <w:kern w:val="0"/>
          <w:sz w:val="28"/>
          <w:szCs w:val="28"/>
          <w:u w:val="single"/>
        </w:rPr>
        <w:t xml:space="preserve">   </w:t>
      </w:r>
      <w:r w:rsidRPr="001460DB">
        <w:rPr>
          <w:rFonts w:hAnsi="宋体" w:hint="eastAsia"/>
          <w:kern w:val="0"/>
          <w:sz w:val="28"/>
          <w:szCs w:val="28"/>
          <w:u w:val="single"/>
        </w:rPr>
        <w:t>维护费</w:t>
      </w:r>
      <w:r w:rsidRPr="001460DB">
        <w:rPr>
          <w:rFonts w:hAnsi="宋体" w:hint="eastAsia"/>
          <w:kern w:val="0"/>
          <w:sz w:val="28"/>
          <w:szCs w:val="28"/>
          <w:u w:val="single"/>
        </w:rPr>
        <w:t xml:space="preserve">   </w:t>
      </w:r>
      <w:r w:rsidRPr="001460DB">
        <w:rPr>
          <w:rFonts w:hAnsi="宋体" w:hint="eastAsia"/>
          <w:kern w:val="0"/>
          <w:sz w:val="28"/>
          <w:szCs w:val="28"/>
          <w:u w:val="single"/>
        </w:rPr>
        <w:t>、</w:t>
      </w:r>
      <w:r w:rsidRPr="001460DB">
        <w:rPr>
          <w:rFonts w:hAnsi="宋体" w:hint="eastAsia"/>
          <w:kern w:val="0"/>
          <w:sz w:val="28"/>
          <w:szCs w:val="28"/>
          <w:u w:val="single"/>
        </w:rPr>
        <w:t xml:space="preserve">  </w:t>
      </w:r>
      <w:r w:rsidRPr="001460DB">
        <w:rPr>
          <w:rFonts w:hAnsi="宋体" w:hint="eastAsia"/>
          <w:kern w:val="0"/>
          <w:sz w:val="28"/>
          <w:szCs w:val="28"/>
          <w:u w:val="single"/>
        </w:rPr>
        <w:t>新增需求（完善性开发</w:t>
      </w:r>
      <w:r w:rsidRPr="001460DB">
        <w:rPr>
          <w:rFonts w:hAnsi="宋体" w:hint="eastAsia"/>
          <w:kern w:val="0"/>
          <w:sz w:val="28"/>
          <w:szCs w:val="28"/>
          <w:u w:val="single"/>
        </w:rPr>
        <w:t xml:space="preserve"> </w:t>
      </w:r>
      <w:r w:rsidRPr="001460DB">
        <w:rPr>
          <w:rFonts w:hAnsi="宋体" w:hint="eastAsia"/>
          <w:kern w:val="0"/>
          <w:sz w:val="28"/>
          <w:szCs w:val="28"/>
          <w:u w:val="single"/>
        </w:rPr>
        <w:t>）</w:t>
      </w:r>
      <w:r w:rsidRPr="001460DB">
        <w:rPr>
          <w:rFonts w:hAnsi="宋体" w:hint="eastAsia"/>
          <w:kern w:val="0"/>
          <w:sz w:val="28"/>
          <w:szCs w:val="28"/>
          <w:u w:val="single"/>
        </w:rPr>
        <w:t xml:space="preserve">     </w:t>
      </w:r>
      <w:r w:rsidRPr="00EE58DC">
        <w:rPr>
          <w:rFonts w:hAnsi="宋体" w:hint="eastAsia"/>
          <w:kern w:val="0"/>
          <w:sz w:val="28"/>
          <w:szCs w:val="28"/>
        </w:rPr>
        <w:t>等费用</w:t>
      </w:r>
      <w:r w:rsidRPr="00EE58DC">
        <w:rPr>
          <w:rFonts w:hint="eastAsia"/>
          <w:sz w:val="28"/>
          <w:szCs w:val="28"/>
        </w:rPr>
        <w:t>。</w:t>
      </w:r>
    </w:p>
    <w:p w:rsidR="00AB2701" w:rsidRPr="00EE58DC" w:rsidRDefault="00AB2701" w:rsidP="00AB2701">
      <w:pPr>
        <w:ind w:left="1" w:hanging="1"/>
        <w:rPr>
          <w:sz w:val="28"/>
          <w:szCs w:val="28"/>
        </w:rPr>
      </w:pPr>
      <w:r w:rsidRPr="00EE58DC">
        <w:rPr>
          <w:sz w:val="28"/>
          <w:szCs w:val="28"/>
        </w:rPr>
        <w:t>2</w:t>
      </w:r>
      <w:r w:rsidRPr="00EE58DC">
        <w:rPr>
          <w:rFonts w:hint="eastAsia"/>
          <w:sz w:val="28"/>
          <w:szCs w:val="28"/>
        </w:rPr>
        <w:t>、我方已详细阅读并完全理解全部单一来源采购邀请函内容，包括澄清文件；并将按单一来源采购邀请函的规定履行合同责任和义务。</w:t>
      </w:r>
    </w:p>
    <w:p w:rsidR="00AB2701" w:rsidRPr="00EE58DC" w:rsidRDefault="00AB2701" w:rsidP="00AB2701">
      <w:pPr>
        <w:ind w:left="1" w:hanging="1"/>
        <w:rPr>
          <w:sz w:val="28"/>
          <w:szCs w:val="28"/>
        </w:rPr>
      </w:pPr>
      <w:r w:rsidRPr="00EE58DC">
        <w:rPr>
          <w:sz w:val="28"/>
          <w:szCs w:val="28"/>
        </w:rPr>
        <w:t>3</w:t>
      </w:r>
      <w:r w:rsidRPr="00EE58DC">
        <w:rPr>
          <w:rFonts w:hint="eastAsia"/>
          <w:sz w:val="28"/>
          <w:szCs w:val="28"/>
        </w:rPr>
        <w:t>、本报价有效期自提交之日起</w:t>
      </w:r>
      <w:r w:rsidRPr="00EE58DC">
        <w:rPr>
          <w:sz w:val="28"/>
          <w:szCs w:val="28"/>
        </w:rPr>
        <w:t>60</w:t>
      </w:r>
      <w:r w:rsidRPr="00EE58DC">
        <w:rPr>
          <w:rFonts w:hint="eastAsia"/>
          <w:sz w:val="28"/>
          <w:szCs w:val="28"/>
        </w:rPr>
        <w:t>日。</w:t>
      </w:r>
    </w:p>
    <w:p w:rsidR="00AB2701" w:rsidRDefault="00AB2701" w:rsidP="00AB2701">
      <w:pPr>
        <w:ind w:left="1" w:hanging="1"/>
        <w:rPr>
          <w:sz w:val="28"/>
          <w:szCs w:val="28"/>
        </w:rPr>
      </w:pPr>
      <w:r w:rsidRPr="00EE58DC">
        <w:rPr>
          <w:sz w:val="28"/>
          <w:szCs w:val="28"/>
        </w:rPr>
        <w:t>4</w:t>
      </w:r>
      <w:r w:rsidRPr="00EE58DC">
        <w:rPr>
          <w:rFonts w:hint="eastAsia"/>
          <w:sz w:val="28"/>
          <w:szCs w:val="28"/>
        </w:rPr>
        <w:t>、我方服务与单一来源采购邀请函的偏差为：</w:t>
      </w:r>
    </w:p>
    <w:p w:rsidR="00AB2701" w:rsidRDefault="00AB2701" w:rsidP="00AB2701">
      <w:pPr>
        <w:ind w:left="1" w:hanging="1"/>
        <w:rPr>
          <w:sz w:val="28"/>
          <w:szCs w:val="28"/>
        </w:rPr>
      </w:pPr>
      <w:r>
        <w:rPr>
          <w:rFonts w:hint="eastAsia"/>
          <w:sz w:val="28"/>
          <w:szCs w:val="28"/>
        </w:rPr>
        <w:t>5</w:t>
      </w:r>
      <w:r>
        <w:rPr>
          <w:rFonts w:hint="eastAsia"/>
          <w:sz w:val="28"/>
          <w:szCs w:val="28"/>
        </w:rPr>
        <w:t>、项目相关人员名单</w:t>
      </w:r>
    </w:p>
    <w:p w:rsidR="00AB2701" w:rsidRPr="00EE58DC" w:rsidRDefault="00AB2701" w:rsidP="00AB2701">
      <w:pPr>
        <w:ind w:left="1" w:hanging="1"/>
        <w:rPr>
          <w:sz w:val="28"/>
          <w:szCs w:val="28"/>
        </w:rPr>
      </w:pPr>
    </w:p>
    <w:p w:rsidR="00AB2701" w:rsidRPr="00AB2701" w:rsidRDefault="00AB2701" w:rsidP="00AB2701">
      <w:pPr>
        <w:spacing w:line="360" w:lineRule="auto"/>
        <w:jc w:val="center"/>
        <w:rPr>
          <w:rFonts w:ascii="宋体" w:hAnsi="宋体"/>
        </w:rPr>
      </w:pPr>
      <w:r w:rsidRPr="00AB2701">
        <w:rPr>
          <w:rFonts w:ascii="宋体" w:hAnsi="宋体" w:cs="宋体" w:hint="eastAsia"/>
          <w:b/>
          <w:bCs/>
          <w:color w:val="000000"/>
          <w:sz w:val="24"/>
        </w:rPr>
        <w:t>项目相关人员名单</w:t>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
        <w:gridCol w:w="2075"/>
        <w:gridCol w:w="1446"/>
        <w:gridCol w:w="1843"/>
        <w:gridCol w:w="1275"/>
        <w:gridCol w:w="1418"/>
      </w:tblGrid>
      <w:tr w:rsidR="00AB2701" w:rsidRPr="00AB2701" w:rsidTr="00837344">
        <w:trPr>
          <w:trHeight w:val="882"/>
          <w:jc w:val="center"/>
        </w:trPr>
        <w:tc>
          <w:tcPr>
            <w:tcW w:w="1045" w:type="dxa"/>
            <w:shd w:val="clear" w:color="auto" w:fill="auto"/>
            <w:vAlign w:val="center"/>
          </w:tcPr>
          <w:p w:rsidR="00AB2701" w:rsidRPr="00AB2701" w:rsidRDefault="00AB2701" w:rsidP="00AB2701">
            <w:pPr>
              <w:spacing w:line="360" w:lineRule="auto"/>
              <w:jc w:val="center"/>
              <w:rPr>
                <w:rFonts w:ascii="宋体" w:hAnsi="宋体" w:cs="宋体"/>
                <w:sz w:val="24"/>
              </w:rPr>
            </w:pPr>
            <w:r w:rsidRPr="00AB2701">
              <w:rPr>
                <w:rFonts w:ascii="宋体" w:hAnsi="宋体" w:cs="宋体" w:hint="eastAsia"/>
                <w:sz w:val="24"/>
              </w:rPr>
              <w:t>公司名</w:t>
            </w:r>
          </w:p>
        </w:tc>
        <w:tc>
          <w:tcPr>
            <w:tcW w:w="2075" w:type="dxa"/>
            <w:shd w:val="clear" w:color="auto" w:fill="auto"/>
            <w:vAlign w:val="center"/>
          </w:tcPr>
          <w:p w:rsidR="00AB2701" w:rsidRPr="00AB2701" w:rsidRDefault="00AB2701" w:rsidP="00AB2701">
            <w:pPr>
              <w:spacing w:line="360" w:lineRule="auto"/>
              <w:jc w:val="center"/>
              <w:rPr>
                <w:rFonts w:ascii="宋体" w:hAnsi="宋体" w:cs="宋体"/>
                <w:sz w:val="24"/>
              </w:rPr>
            </w:pPr>
            <w:r w:rsidRPr="00AB2701">
              <w:rPr>
                <w:rFonts w:ascii="宋体" w:hAnsi="宋体" w:cs="宋体" w:hint="eastAsia"/>
                <w:sz w:val="24"/>
              </w:rPr>
              <w:t>姓名</w:t>
            </w:r>
          </w:p>
        </w:tc>
        <w:tc>
          <w:tcPr>
            <w:tcW w:w="1446" w:type="dxa"/>
            <w:shd w:val="clear" w:color="auto" w:fill="auto"/>
            <w:vAlign w:val="center"/>
          </w:tcPr>
          <w:p w:rsidR="00AB2701" w:rsidRPr="00AB2701" w:rsidRDefault="00AB2701" w:rsidP="00AB2701">
            <w:pPr>
              <w:spacing w:line="360" w:lineRule="auto"/>
              <w:jc w:val="center"/>
              <w:rPr>
                <w:rFonts w:ascii="宋体" w:hAnsi="宋体" w:cs="宋体"/>
                <w:sz w:val="24"/>
              </w:rPr>
            </w:pPr>
            <w:r w:rsidRPr="00AB2701">
              <w:rPr>
                <w:rFonts w:ascii="宋体" w:hAnsi="宋体" w:cs="宋体" w:hint="eastAsia"/>
                <w:sz w:val="24"/>
              </w:rPr>
              <w:t>身份证号</w:t>
            </w:r>
          </w:p>
        </w:tc>
        <w:tc>
          <w:tcPr>
            <w:tcW w:w="1843" w:type="dxa"/>
            <w:shd w:val="clear" w:color="auto" w:fill="auto"/>
            <w:vAlign w:val="center"/>
          </w:tcPr>
          <w:p w:rsidR="00AB2701" w:rsidRPr="00AB2701" w:rsidRDefault="00AB2701" w:rsidP="00AB2701">
            <w:pPr>
              <w:spacing w:line="360" w:lineRule="auto"/>
              <w:jc w:val="center"/>
              <w:rPr>
                <w:rFonts w:ascii="宋体" w:hAnsi="宋体" w:cs="宋体"/>
                <w:sz w:val="24"/>
              </w:rPr>
            </w:pPr>
            <w:r w:rsidRPr="00AB2701">
              <w:rPr>
                <w:rFonts w:ascii="宋体" w:hAnsi="宋体" w:cs="宋体" w:hint="eastAsia"/>
                <w:sz w:val="24"/>
              </w:rPr>
              <w:t>电话</w:t>
            </w:r>
          </w:p>
        </w:tc>
        <w:tc>
          <w:tcPr>
            <w:tcW w:w="1275" w:type="dxa"/>
            <w:vAlign w:val="center"/>
          </w:tcPr>
          <w:p w:rsidR="00AB2701" w:rsidRPr="00AB2701" w:rsidRDefault="00AB2701" w:rsidP="00AB2701">
            <w:pPr>
              <w:spacing w:line="360" w:lineRule="auto"/>
              <w:jc w:val="center"/>
              <w:rPr>
                <w:rFonts w:ascii="宋体" w:hAnsi="宋体" w:cs="宋体"/>
                <w:sz w:val="24"/>
              </w:rPr>
            </w:pPr>
            <w:r w:rsidRPr="00AB2701">
              <w:rPr>
                <w:rFonts w:ascii="宋体" w:hAnsi="宋体" w:cs="宋体" w:hint="eastAsia"/>
                <w:sz w:val="24"/>
              </w:rPr>
              <w:t>项目角色</w:t>
            </w:r>
          </w:p>
        </w:tc>
        <w:tc>
          <w:tcPr>
            <w:tcW w:w="1418" w:type="dxa"/>
            <w:vAlign w:val="center"/>
          </w:tcPr>
          <w:p w:rsidR="00AB2701" w:rsidRPr="00AB2701" w:rsidRDefault="00AB2701" w:rsidP="00AB2701">
            <w:pPr>
              <w:spacing w:line="360" w:lineRule="auto"/>
              <w:jc w:val="center"/>
              <w:rPr>
                <w:rFonts w:ascii="宋体" w:hAnsi="宋体" w:cs="宋体"/>
                <w:sz w:val="24"/>
              </w:rPr>
            </w:pPr>
            <w:r w:rsidRPr="00AB2701">
              <w:rPr>
                <w:rFonts w:ascii="宋体" w:hAnsi="宋体" w:cs="宋体" w:hint="eastAsia"/>
                <w:color w:val="FF0000"/>
                <w:sz w:val="24"/>
              </w:rPr>
              <w:t>备注</w:t>
            </w:r>
          </w:p>
        </w:tc>
      </w:tr>
      <w:tr w:rsidR="00AB2701" w:rsidRPr="00AB2701" w:rsidTr="00837344">
        <w:trPr>
          <w:trHeight w:val="882"/>
          <w:jc w:val="center"/>
        </w:trPr>
        <w:tc>
          <w:tcPr>
            <w:tcW w:w="1045" w:type="dxa"/>
            <w:vMerge w:val="restart"/>
            <w:shd w:val="clear" w:color="auto" w:fill="auto"/>
            <w:vAlign w:val="center"/>
          </w:tcPr>
          <w:p w:rsidR="00AB2701" w:rsidRPr="00AB2701" w:rsidRDefault="00AB2701" w:rsidP="00AB2701">
            <w:pPr>
              <w:spacing w:line="360" w:lineRule="auto"/>
              <w:rPr>
                <w:rFonts w:ascii="宋体" w:hAnsi="宋体" w:cs="宋体"/>
                <w:sz w:val="24"/>
              </w:rPr>
            </w:pPr>
          </w:p>
        </w:tc>
        <w:tc>
          <w:tcPr>
            <w:tcW w:w="2075" w:type="dxa"/>
            <w:shd w:val="clear" w:color="auto" w:fill="auto"/>
            <w:vAlign w:val="center"/>
          </w:tcPr>
          <w:p w:rsidR="00AB2701" w:rsidRPr="00AB2701" w:rsidRDefault="00AB2701" w:rsidP="00AB2701">
            <w:pPr>
              <w:spacing w:line="360" w:lineRule="auto"/>
              <w:jc w:val="center"/>
              <w:rPr>
                <w:rFonts w:ascii="宋体" w:hAnsi="宋体" w:cs="宋体"/>
                <w:sz w:val="24"/>
              </w:rPr>
            </w:pPr>
          </w:p>
        </w:tc>
        <w:tc>
          <w:tcPr>
            <w:tcW w:w="1446" w:type="dxa"/>
            <w:shd w:val="clear" w:color="auto" w:fill="auto"/>
            <w:vAlign w:val="center"/>
          </w:tcPr>
          <w:p w:rsidR="00AB2701" w:rsidRPr="00AB2701" w:rsidRDefault="00AB2701" w:rsidP="00AB2701">
            <w:pPr>
              <w:spacing w:line="360" w:lineRule="auto"/>
              <w:jc w:val="center"/>
              <w:rPr>
                <w:rFonts w:ascii="宋体" w:hAnsi="宋体" w:cs="宋体"/>
                <w:sz w:val="24"/>
              </w:rPr>
            </w:pPr>
          </w:p>
        </w:tc>
        <w:tc>
          <w:tcPr>
            <w:tcW w:w="1843" w:type="dxa"/>
            <w:shd w:val="clear" w:color="auto" w:fill="auto"/>
            <w:vAlign w:val="center"/>
          </w:tcPr>
          <w:p w:rsidR="00AB2701" w:rsidRPr="00AB2701" w:rsidRDefault="00AB2701" w:rsidP="00AB2701">
            <w:pPr>
              <w:spacing w:line="360" w:lineRule="auto"/>
              <w:jc w:val="center"/>
              <w:rPr>
                <w:rFonts w:ascii="宋体" w:hAnsi="宋体" w:cs="宋体"/>
                <w:sz w:val="24"/>
              </w:rPr>
            </w:pPr>
          </w:p>
        </w:tc>
        <w:tc>
          <w:tcPr>
            <w:tcW w:w="1275" w:type="dxa"/>
            <w:vAlign w:val="center"/>
          </w:tcPr>
          <w:p w:rsidR="00AB2701" w:rsidRPr="00AB2701" w:rsidRDefault="00AB2701" w:rsidP="00AB2701">
            <w:pPr>
              <w:spacing w:line="360" w:lineRule="auto"/>
              <w:jc w:val="center"/>
              <w:rPr>
                <w:rFonts w:ascii="宋体" w:hAnsi="宋体" w:cs="宋体"/>
                <w:sz w:val="24"/>
              </w:rPr>
            </w:pPr>
          </w:p>
        </w:tc>
        <w:tc>
          <w:tcPr>
            <w:tcW w:w="1418" w:type="dxa"/>
          </w:tcPr>
          <w:p w:rsidR="00AB2701" w:rsidRPr="00AB2701" w:rsidRDefault="00AB2701" w:rsidP="00AB2701">
            <w:pPr>
              <w:spacing w:line="360" w:lineRule="auto"/>
              <w:jc w:val="center"/>
              <w:rPr>
                <w:rFonts w:ascii="宋体" w:hAnsi="宋体" w:cs="宋体"/>
                <w:sz w:val="24"/>
              </w:rPr>
            </w:pPr>
          </w:p>
        </w:tc>
      </w:tr>
      <w:tr w:rsidR="00AB2701" w:rsidRPr="00AB2701" w:rsidTr="00837344">
        <w:trPr>
          <w:trHeight w:val="882"/>
          <w:jc w:val="center"/>
        </w:trPr>
        <w:tc>
          <w:tcPr>
            <w:tcW w:w="1045" w:type="dxa"/>
            <w:vMerge/>
            <w:shd w:val="clear" w:color="auto" w:fill="auto"/>
            <w:vAlign w:val="center"/>
          </w:tcPr>
          <w:p w:rsidR="00AB2701" w:rsidRPr="00AB2701" w:rsidRDefault="00AB2701" w:rsidP="00AB2701">
            <w:pPr>
              <w:spacing w:line="360" w:lineRule="auto"/>
              <w:rPr>
                <w:rFonts w:ascii="宋体" w:hAnsi="宋体" w:cs="宋体"/>
                <w:sz w:val="24"/>
              </w:rPr>
            </w:pPr>
          </w:p>
        </w:tc>
        <w:tc>
          <w:tcPr>
            <w:tcW w:w="2075" w:type="dxa"/>
            <w:shd w:val="clear" w:color="auto" w:fill="auto"/>
            <w:vAlign w:val="center"/>
          </w:tcPr>
          <w:p w:rsidR="00AB2701" w:rsidRPr="00AB2701" w:rsidRDefault="00AB2701" w:rsidP="00AB2701">
            <w:pPr>
              <w:spacing w:line="360" w:lineRule="auto"/>
              <w:jc w:val="center"/>
              <w:rPr>
                <w:rFonts w:ascii="宋体" w:hAnsi="宋体" w:cs="宋体"/>
                <w:sz w:val="24"/>
              </w:rPr>
            </w:pPr>
          </w:p>
        </w:tc>
        <w:tc>
          <w:tcPr>
            <w:tcW w:w="1446" w:type="dxa"/>
            <w:shd w:val="clear" w:color="auto" w:fill="auto"/>
            <w:vAlign w:val="center"/>
          </w:tcPr>
          <w:p w:rsidR="00AB2701" w:rsidRPr="00AB2701" w:rsidRDefault="00AB2701" w:rsidP="00AB2701">
            <w:pPr>
              <w:spacing w:line="360" w:lineRule="auto"/>
              <w:jc w:val="center"/>
              <w:rPr>
                <w:rFonts w:ascii="宋体" w:hAnsi="宋体" w:cs="宋体"/>
                <w:sz w:val="24"/>
              </w:rPr>
            </w:pPr>
          </w:p>
        </w:tc>
        <w:tc>
          <w:tcPr>
            <w:tcW w:w="1843" w:type="dxa"/>
            <w:shd w:val="clear" w:color="auto" w:fill="auto"/>
            <w:vAlign w:val="center"/>
          </w:tcPr>
          <w:p w:rsidR="00AB2701" w:rsidRPr="00AB2701" w:rsidRDefault="00AB2701" w:rsidP="00AB2701">
            <w:pPr>
              <w:spacing w:line="360" w:lineRule="auto"/>
              <w:jc w:val="center"/>
              <w:rPr>
                <w:rFonts w:ascii="宋体" w:hAnsi="宋体" w:cs="宋体"/>
                <w:sz w:val="24"/>
              </w:rPr>
            </w:pPr>
          </w:p>
        </w:tc>
        <w:tc>
          <w:tcPr>
            <w:tcW w:w="1275" w:type="dxa"/>
            <w:vAlign w:val="center"/>
          </w:tcPr>
          <w:p w:rsidR="00AB2701" w:rsidRPr="00AB2701" w:rsidRDefault="00AB2701" w:rsidP="00AB2701">
            <w:pPr>
              <w:spacing w:line="360" w:lineRule="auto"/>
              <w:jc w:val="center"/>
              <w:rPr>
                <w:rFonts w:ascii="宋体" w:hAnsi="宋体" w:cs="宋体"/>
                <w:sz w:val="24"/>
              </w:rPr>
            </w:pPr>
          </w:p>
        </w:tc>
        <w:tc>
          <w:tcPr>
            <w:tcW w:w="1418" w:type="dxa"/>
          </w:tcPr>
          <w:p w:rsidR="00AB2701" w:rsidRPr="00AB2701" w:rsidRDefault="00AB2701" w:rsidP="00AB2701">
            <w:pPr>
              <w:spacing w:line="360" w:lineRule="auto"/>
              <w:jc w:val="center"/>
              <w:rPr>
                <w:rFonts w:ascii="宋体" w:hAnsi="宋体" w:cs="宋体"/>
                <w:sz w:val="24"/>
              </w:rPr>
            </w:pPr>
          </w:p>
        </w:tc>
      </w:tr>
      <w:tr w:rsidR="00AB2701" w:rsidRPr="00AB2701" w:rsidTr="00837344">
        <w:trPr>
          <w:trHeight w:val="882"/>
          <w:jc w:val="center"/>
        </w:trPr>
        <w:tc>
          <w:tcPr>
            <w:tcW w:w="1045" w:type="dxa"/>
            <w:vMerge/>
            <w:shd w:val="clear" w:color="auto" w:fill="auto"/>
            <w:vAlign w:val="center"/>
          </w:tcPr>
          <w:p w:rsidR="00AB2701" w:rsidRPr="00AB2701" w:rsidRDefault="00AB2701" w:rsidP="00AB2701">
            <w:pPr>
              <w:spacing w:line="360" w:lineRule="auto"/>
              <w:jc w:val="center"/>
              <w:rPr>
                <w:rFonts w:ascii="宋体" w:hAnsi="宋体" w:cs="宋体"/>
                <w:sz w:val="24"/>
              </w:rPr>
            </w:pPr>
          </w:p>
        </w:tc>
        <w:tc>
          <w:tcPr>
            <w:tcW w:w="2075" w:type="dxa"/>
            <w:shd w:val="clear" w:color="auto" w:fill="auto"/>
            <w:vAlign w:val="center"/>
          </w:tcPr>
          <w:p w:rsidR="00AB2701" w:rsidRPr="00AB2701" w:rsidRDefault="00AB2701" w:rsidP="00AB2701">
            <w:pPr>
              <w:spacing w:line="360" w:lineRule="auto"/>
              <w:jc w:val="center"/>
              <w:rPr>
                <w:rFonts w:ascii="宋体" w:hAnsi="宋体" w:cs="宋体"/>
                <w:sz w:val="24"/>
              </w:rPr>
            </w:pPr>
          </w:p>
        </w:tc>
        <w:tc>
          <w:tcPr>
            <w:tcW w:w="1446" w:type="dxa"/>
            <w:shd w:val="clear" w:color="auto" w:fill="auto"/>
            <w:vAlign w:val="center"/>
          </w:tcPr>
          <w:p w:rsidR="00AB2701" w:rsidRPr="00AB2701" w:rsidRDefault="00AB2701" w:rsidP="00AB2701">
            <w:pPr>
              <w:spacing w:line="360" w:lineRule="auto"/>
              <w:jc w:val="center"/>
              <w:rPr>
                <w:rFonts w:ascii="宋体" w:hAnsi="宋体" w:cs="宋体"/>
                <w:sz w:val="24"/>
              </w:rPr>
            </w:pPr>
          </w:p>
        </w:tc>
        <w:tc>
          <w:tcPr>
            <w:tcW w:w="1843" w:type="dxa"/>
            <w:shd w:val="clear" w:color="auto" w:fill="auto"/>
            <w:vAlign w:val="center"/>
          </w:tcPr>
          <w:p w:rsidR="00AB2701" w:rsidRPr="00AB2701" w:rsidRDefault="00AB2701" w:rsidP="00AB2701">
            <w:pPr>
              <w:spacing w:line="360" w:lineRule="auto"/>
              <w:jc w:val="center"/>
              <w:rPr>
                <w:rFonts w:ascii="宋体" w:hAnsi="宋体" w:cs="宋体"/>
                <w:sz w:val="24"/>
              </w:rPr>
            </w:pPr>
          </w:p>
        </w:tc>
        <w:tc>
          <w:tcPr>
            <w:tcW w:w="1275" w:type="dxa"/>
            <w:vAlign w:val="center"/>
          </w:tcPr>
          <w:p w:rsidR="00AB2701" w:rsidRPr="00AB2701" w:rsidRDefault="00AB2701" w:rsidP="00AB2701">
            <w:pPr>
              <w:spacing w:line="360" w:lineRule="auto"/>
              <w:jc w:val="center"/>
              <w:rPr>
                <w:rFonts w:ascii="宋体" w:hAnsi="宋体" w:cs="宋体"/>
                <w:sz w:val="24"/>
              </w:rPr>
            </w:pPr>
          </w:p>
        </w:tc>
        <w:tc>
          <w:tcPr>
            <w:tcW w:w="1418" w:type="dxa"/>
          </w:tcPr>
          <w:p w:rsidR="00AB2701" w:rsidRPr="00AB2701" w:rsidRDefault="00AB2701" w:rsidP="00AB2701">
            <w:pPr>
              <w:spacing w:line="360" w:lineRule="auto"/>
              <w:jc w:val="center"/>
              <w:rPr>
                <w:rFonts w:ascii="宋体" w:hAnsi="宋体" w:cs="宋体"/>
                <w:sz w:val="24"/>
              </w:rPr>
            </w:pPr>
          </w:p>
        </w:tc>
      </w:tr>
      <w:tr w:rsidR="00AB2701" w:rsidRPr="00AB2701" w:rsidTr="00837344">
        <w:trPr>
          <w:trHeight w:val="882"/>
          <w:jc w:val="center"/>
        </w:trPr>
        <w:tc>
          <w:tcPr>
            <w:tcW w:w="1045" w:type="dxa"/>
            <w:vMerge/>
            <w:shd w:val="clear" w:color="auto" w:fill="auto"/>
            <w:vAlign w:val="center"/>
          </w:tcPr>
          <w:p w:rsidR="00AB2701" w:rsidRPr="00AB2701" w:rsidRDefault="00AB2701" w:rsidP="00AB2701">
            <w:pPr>
              <w:spacing w:line="360" w:lineRule="auto"/>
              <w:jc w:val="center"/>
              <w:rPr>
                <w:rFonts w:ascii="宋体" w:hAnsi="宋体" w:cs="宋体"/>
                <w:sz w:val="24"/>
              </w:rPr>
            </w:pPr>
          </w:p>
        </w:tc>
        <w:tc>
          <w:tcPr>
            <w:tcW w:w="2075" w:type="dxa"/>
            <w:shd w:val="clear" w:color="auto" w:fill="auto"/>
            <w:vAlign w:val="center"/>
          </w:tcPr>
          <w:p w:rsidR="00AB2701" w:rsidRPr="00AB2701" w:rsidRDefault="00AB2701" w:rsidP="00AB2701">
            <w:pPr>
              <w:spacing w:line="360" w:lineRule="auto"/>
              <w:jc w:val="center"/>
              <w:rPr>
                <w:rFonts w:ascii="宋体" w:hAnsi="宋体" w:cs="宋体"/>
                <w:sz w:val="24"/>
              </w:rPr>
            </w:pPr>
          </w:p>
        </w:tc>
        <w:tc>
          <w:tcPr>
            <w:tcW w:w="1446" w:type="dxa"/>
            <w:shd w:val="clear" w:color="auto" w:fill="auto"/>
            <w:vAlign w:val="center"/>
          </w:tcPr>
          <w:p w:rsidR="00AB2701" w:rsidRPr="00AB2701" w:rsidRDefault="00AB2701" w:rsidP="00AB2701">
            <w:pPr>
              <w:spacing w:line="360" w:lineRule="auto"/>
              <w:jc w:val="center"/>
              <w:rPr>
                <w:rFonts w:ascii="宋体" w:hAnsi="宋体" w:cs="宋体"/>
                <w:sz w:val="24"/>
              </w:rPr>
            </w:pPr>
          </w:p>
        </w:tc>
        <w:tc>
          <w:tcPr>
            <w:tcW w:w="1843" w:type="dxa"/>
            <w:shd w:val="clear" w:color="auto" w:fill="auto"/>
            <w:vAlign w:val="center"/>
          </w:tcPr>
          <w:p w:rsidR="00AB2701" w:rsidRPr="00AB2701" w:rsidRDefault="00AB2701" w:rsidP="00AB2701">
            <w:pPr>
              <w:spacing w:line="360" w:lineRule="auto"/>
              <w:jc w:val="center"/>
              <w:rPr>
                <w:rFonts w:ascii="宋体" w:hAnsi="宋体" w:cs="宋体"/>
                <w:sz w:val="24"/>
              </w:rPr>
            </w:pPr>
          </w:p>
        </w:tc>
        <w:tc>
          <w:tcPr>
            <w:tcW w:w="1275" w:type="dxa"/>
            <w:vAlign w:val="center"/>
          </w:tcPr>
          <w:p w:rsidR="00AB2701" w:rsidRPr="00AB2701" w:rsidRDefault="00AB2701" w:rsidP="00AB2701">
            <w:pPr>
              <w:spacing w:line="360" w:lineRule="auto"/>
              <w:jc w:val="center"/>
              <w:rPr>
                <w:rFonts w:ascii="宋体" w:hAnsi="宋体" w:cs="宋体"/>
                <w:sz w:val="24"/>
              </w:rPr>
            </w:pPr>
          </w:p>
        </w:tc>
        <w:tc>
          <w:tcPr>
            <w:tcW w:w="1418" w:type="dxa"/>
          </w:tcPr>
          <w:p w:rsidR="00AB2701" w:rsidRPr="00AB2701" w:rsidRDefault="00AB2701" w:rsidP="00AB2701">
            <w:pPr>
              <w:spacing w:line="360" w:lineRule="auto"/>
              <w:jc w:val="center"/>
              <w:rPr>
                <w:rFonts w:ascii="宋体" w:hAnsi="宋体" w:cs="宋体"/>
                <w:sz w:val="24"/>
              </w:rPr>
            </w:pPr>
          </w:p>
        </w:tc>
      </w:tr>
    </w:tbl>
    <w:p w:rsidR="00AB2701" w:rsidRPr="00AB2701" w:rsidRDefault="00AB2701" w:rsidP="00AB2701">
      <w:pPr>
        <w:spacing w:line="360" w:lineRule="auto"/>
        <w:rPr>
          <w:rFonts w:ascii="宋体" w:hAnsi="宋体" w:cs="宋体"/>
          <w:color w:val="000000"/>
          <w:sz w:val="24"/>
        </w:rPr>
      </w:pPr>
    </w:p>
    <w:p w:rsidR="00AB2701" w:rsidRPr="00AB2701" w:rsidRDefault="00AB2701" w:rsidP="00AB2701">
      <w:pPr>
        <w:spacing w:line="360" w:lineRule="auto"/>
        <w:ind w:firstLineChars="1000" w:firstLine="2400"/>
        <w:rPr>
          <w:rFonts w:ascii="宋体" w:hAnsi="宋体"/>
          <w:color w:val="000000"/>
          <w:sz w:val="20"/>
          <w:szCs w:val="20"/>
        </w:rPr>
      </w:pPr>
      <w:r w:rsidRPr="00AB2701">
        <w:rPr>
          <w:rFonts w:ascii="宋体" w:hAnsi="宋体" w:cs="宋体" w:hint="eastAsia"/>
          <w:color w:val="000000"/>
          <w:sz w:val="24"/>
        </w:rPr>
        <w:t>注：项目相关人员包括乙方授权代表、项目经理、技术人员</w:t>
      </w:r>
      <w:r w:rsidRPr="00AB2701">
        <w:rPr>
          <w:rFonts w:ascii="宋体" w:hAnsi="宋体"/>
          <w:color w:val="000000"/>
          <w:sz w:val="20"/>
          <w:szCs w:val="20"/>
        </w:rPr>
        <w:t>。</w:t>
      </w:r>
    </w:p>
    <w:p w:rsidR="00AB2701" w:rsidRPr="00AB2701" w:rsidRDefault="00AB2701" w:rsidP="00AB2701">
      <w:pPr>
        <w:spacing w:line="360" w:lineRule="auto"/>
        <w:rPr>
          <w:rFonts w:ascii="宋体" w:hAnsi="宋体"/>
          <w:color w:val="000000"/>
          <w:sz w:val="20"/>
          <w:szCs w:val="20"/>
        </w:rPr>
      </w:pPr>
    </w:p>
    <w:p w:rsidR="00AB2701" w:rsidRPr="00AB2701" w:rsidRDefault="00AB2701" w:rsidP="00AB2701">
      <w:pPr>
        <w:spacing w:line="360" w:lineRule="auto"/>
        <w:rPr>
          <w:rFonts w:ascii="宋体" w:hAnsi="宋体"/>
          <w:color w:val="000000"/>
          <w:sz w:val="20"/>
          <w:szCs w:val="20"/>
        </w:rPr>
      </w:pPr>
    </w:p>
    <w:p w:rsidR="00AB2701" w:rsidRPr="00AB2701" w:rsidRDefault="00AB2701" w:rsidP="00AB2701">
      <w:pPr>
        <w:snapToGrid w:val="0"/>
        <w:spacing w:line="460" w:lineRule="atLeast"/>
        <w:ind w:right="74"/>
        <w:rPr>
          <w:rFonts w:ascii="宋体" w:hAnsi="宋体"/>
          <w:sz w:val="28"/>
          <w:szCs w:val="28"/>
        </w:rPr>
      </w:pPr>
      <w:r w:rsidRPr="00AB2701">
        <w:rPr>
          <w:rFonts w:ascii="宋体" w:hAnsi="宋体" w:hint="eastAsia"/>
          <w:sz w:val="28"/>
          <w:szCs w:val="28"/>
        </w:rPr>
        <w:t>报价单位（盖章）：</w:t>
      </w:r>
      <w:r w:rsidRPr="00AB2701">
        <w:rPr>
          <w:rFonts w:ascii="宋体" w:hAnsi="宋体"/>
          <w:sz w:val="28"/>
          <w:szCs w:val="28"/>
        </w:rPr>
        <w:t xml:space="preserve"> </w:t>
      </w:r>
    </w:p>
    <w:p w:rsidR="00AB2701" w:rsidRPr="00AB2701" w:rsidRDefault="00AB2701" w:rsidP="00AB2701">
      <w:pPr>
        <w:snapToGrid w:val="0"/>
        <w:spacing w:line="460" w:lineRule="atLeast"/>
        <w:ind w:right="74"/>
        <w:rPr>
          <w:rFonts w:ascii="宋体" w:hAnsi="宋体"/>
          <w:sz w:val="28"/>
          <w:szCs w:val="28"/>
        </w:rPr>
      </w:pPr>
      <w:r w:rsidRPr="00AB2701">
        <w:rPr>
          <w:rFonts w:ascii="宋体" w:hAnsi="宋体" w:hint="eastAsia"/>
          <w:sz w:val="28"/>
          <w:szCs w:val="28"/>
        </w:rPr>
        <w:t>地</w:t>
      </w:r>
      <w:r w:rsidRPr="00AB2701">
        <w:rPr>
          <w:rFonts w:ascii="宋体" w:hAnsi="宋体"/>
          <w:sz w:val="28"/>
          <w:szCs w:val="28"/>
        </w:rPr>
        <w:t xml:space="preserve"> </w:t>
      </w:r>
      <w:r w:rsidRPr="00AB2701">
        <w:rPr>
          <w:rFonts w:ascii="宋体" w:hAnsi="宋体" w:hint="eastAsia"/>
          <w:sz w:val="28"/>
          <w:szCs w:val="28"/>
        </w:rPr>
        <w:t>址：</w:t>
      </w:r>
      <w:r w:rsidRPr="00AB2701">
        <w:rPr>
          <w:rFonts w:ascii="宋体" w:hAnsi="宋体"/>
          <w:sz w:val="28"/>
          <w:szCs w:val="28"/>
          <w:u w:val="single"/>
        </w:rPr>
        <w:t xml:space="preserve">                           </w:t>
      </w:r>
      <w:r w:rsidRPr="00AB2701">
        <w:rPr>
          <w:rFonts w:ascii="宋体" w:hAnsi="宋体"/>
          <w:sz w:val="28"/>
          <w:szCs w:val="28"/>
        </w:rPr>
        <w:t xml:space="preserve"> </w:t>
      </w:r>
      <w:r w:rsidRPr="00AB2701">
        <w:rPr>
          <w:rFonts w:ascii="宋体" w:hAnsi="宋体" w:hint="eastAsia"/>
          <w:sz w:val="28"/>
          <w:szCs w:val="28"/>
        </w:rPr>
        <w:t>邮</w:t>
      </w:r>
      <w:r w:rsidRPr="00AB2701">
        <w:rPr>
          <w:rFonts w:ascii="宋体" w:hAnsi="宋体"/>
          <w:sz w:val="28"/>
          <w:szCs w:val="28"/>
        </w:rPr>
        <w:t xml:space="preserve">  </w:t>
      </w:r>
      <w:r w:rsidRPr="00AB2701">
        <w:rPr>
          <w:rFonts w:ascii="宋体" w:hAnsi="宋体" w:hint="eastAsia"/>
          <w:sz w:val="28"/>
          <w:szCs w:val="28"/>
        </w:rPr>
        <w:t>编：</w:t>
      </w:r>
      <w:r w:rsidRPr="00AB2701">
        <w:rPr>
          <w:rFonts w:ascii="宋体" w:hAnsi="宋体"/>
          <w:sz w:val="28"/>
          <w:szCs w:val="28"/>
          <w:u w:val="single"/>
        </w:rPr>
        <w:t xml:space="preserve">               </w:t>
      </w:r>
    </w:p>
    <w:p w:rsidR="00AB2701" w:rsidRPr="00AB2701" w:rsidRDefault="00AB2701" w:rsidP="00AB2701">
      <w:pPr>
        <w:snapToGrid w:val="0"/>
        <w:spacing w:line="460" w:lineRule="atLeast"/>
        <w:ind w:right="74"/>
        <w:rPr>
          <w:rFonts w:ascii="宋体" w:hAnsi="宋体"/>
          <w:sz w:val="28"/>
          <w:szCs w:val="28"/>
        </w:rPr>
      </w:pPr>
      <w:r w:rsidRPr="00AB2701">
        <w:rPr>
          <w:rFonts w:ascii="宋体" w:hAnsi="宋体" w:hint="eastAsia"/>
          <w:sz w:val="28"/>
          <w:szCs w:val="28"/>
        </w:rPr>
        <w:t>电</w:t>
      </w:r>
      <w:r w:rsidRPr="00AB2701">
        <w:rPr>
          <w:rFonts w:ascii="宋体" w:hAnsi="宋体"/>
          <w:sz w:val="28"/>
          <w:szCs w:val="28"/>
        </w:rPr>
        <w:t xml:space="preserve">  </w:t>
      </w:r>
      <w:r w:rsidRPr="00AB2701">
        <w:rPr>
          <w:rFonts w:ascii="宋体" w:hAnsi="宋体" w:hint="eastAsia"/>
          <w:sz w:val="28"/>
          <w:szCs w:val="28"/>
        </w:rPr>
        <w:t>话：</w:t>
      </w:r>
      <w:r w:rsidRPr="00AB2701">
        <w:rPr>
          <w:rFonts w:ascii="宋体" w:hAnsi="宋体"/>
          <w:sz w:val="28"/>
          <w:szCs w:val="28"/>
          <w:u w:val="single"/>
        </w:rPr>
        <w:t xml:space="preserve">                           </w:t>
      </w:r>
      <w:r w:rsidRPr="00AB2701">
        <w:rPr>
          <w:rFonts w:ascii="宋体" w:hAnsi="宋体" w:hint="eastAsia"/>
          <w:sz w:val="28"/>
          <w:szCs w:val="28"/>
        </w:rPr>
        <w:t>传</w:t>
      </w:r>
      <w:r w:rsidRPr="00AB2701">
        <w:rPr>
          <w:rFonts w:ascii="宋体" w:hAnsi="宋体"/>
          <w:sz w:val="28"/>
          <w:szCs w:val="28"/>
        </w:rPr>
        <w:t xml:space="preserve">  </w:t>
      </w:r>
      <w:r w:rsidRPr="00AB2701">
        <w:rPr>
          <w:rFonts w:ascii="宋体" w:hAnsi="宋体" w:hint="eastAsia"/>
          <w:sz w:val="28"/>
          <w:szCs w:val="28"/>
        </w:rPr>
        <w:t>真：</w:t>
      </w:r>
      <w:r w:rsidRPr="00AB2701">
        <w:rPr>
          <w:rFonts w:ascii="宋体" w:hAnsi="宋体"/>
          <w:sz w:val="28"/>
          <w:szCs w:val="28"/>
          <w:u w:val="single"/>
        </w:rPr>
        <w:t xml:space="preserve">                </w:t>
      </w:r>
    </w:p>
    <w:p w:rsidR="00AB2701" w:rsidRPr="00AB2701" w:rsidRDefault="00AB2701" w:rsidP="00AB2701">
      <w:pPr>
        <w:snapToGrid w:val="0"/>
        <w:spacing w:line="460" w:lineRule="atLeast"/>
        <w:ind w:right="74"/>
        <w:rPr>
          <w:rFonts w:ascii="宋体" w:hAnsi="宋体"/>
          <w:sz w:val="28"/>
          <w:szCs w:val="28"/>
        </w:rPr>
      </w:pPr>
      <w:r w:rsidRPr="00AB2701">
        <w:rPr>
          <w:rFonts w:ascii="宋体" w:hAnsi="宋体" w:hint="eastAsia"/>
          <w:sz w:val="28"/>
          <w:szCs w:val="28"/>
        </w:rPr>
        <w:t>代表签字：</w:t>
      </w:r>
      <w:r w:rsidRPr="00AB2701">
        <w:rPr>
          <w:rFonts w:ascii="宋体" w:hAnsi="宋体"/>
          <w:sz w:val="28"/>
          <w:szCs w:val="28"/>
          <w:u w:val="single"/>
        </w:rPr>
        <w:t xml:space="preserve">                         </w:t>
      </w:r>
      <w:r w:rsidRPr="00AB2701">
        <w:rPr>
          <w:rFonts w:ascii="宋体" w:hAnsi="宋体" w:hint="eastAsia"/>
          <w:sz w:val="28"/>
          <w:szCs w:val="28"/>
        </w:rPr>
        <w:t>邮</w:t>
      </w:r>
      <w:r w:rsidRPr="00AB2701">
        <w:rPr>
          <w:rFonts w:ascii="宋体" w:hAnsi="宋体"/>
          <w:sz w:val="28"/>
          <w:szCs w:val="28"/>
        </w:rPr>
        <w:t xml:space="preserve">  </w:t>
      </w:r>
      <w:r w:rsidRPr="00AB2701">
        <w:rPr>
          <w:rFonts w:ascii="宋体" w:hAnsi="宋体" w:hint="eastAsia"/>
          <w:sz w:val="28"/>
          <w:szCs w:val="28"/>
        </w:rPr>
        <w:t>箱：</w:t>
      </w:r>
      <w:r w:rsidRPr="00AB2701">
        <w:rPr>
          <w:rFonts w:ascii="宋体" w:hAnsi="宋体"/>
          <w:sz w:val="28"/>
          <w:szCs w:val="28"/>
          <w:u w:val="single"/>
        </w:rPr>
        <w:t xml:space="preserve">                </w:t>
      </w:r>
    </w:p>
    <w:p w:rsidR="00AB2701" w:rsidRPr="00AB2701" w:rsidRDefault="00AB2701" w:rsidP="00AB2701">
      <w:pPr>
        <w:snapToGrid w:val="0"/>
        <w:spacing w:line="460" w:lineRule="atLeast"/>
        <w:ind w:left="4060" w:right="74" w:firstLineChars="200" w:firstLine="560"/>
        <w:rPr>
          <w:rFonts w:ascii="宋体" w:hAnsi="宋体"/>
          <w:sz w:val="28"/>
          <w:szCs w:val="28"/>
        </w:rPr>
      </w:pPr>
    </w:p>
    <w:p w:rsidR="00AB2701" w:rsidRPr="00AB2701" w:rsidRDefault="00AB2701" w:rsidP="00AB2701">
      <w:pPr>
        <w:snapToGrid w:val="0"/>
        <w:spacing w:line="460" w:lineRule="atLeast"/>
        <w:ind w:left="4060" w:right="74" w:firstLineChars="200" w:firstLine="560"/>
        <w:rPr>
          <w:rFonts w:ascii="宋体" w:hAnsi="宋体"/>
          <w:sz w:val="28"/>
          <w:szCs w:val="28"/>
        </w:rPr>
      </w:pPr>
      <w:r w:rsidRPr="00AB2701">
        <w:rPr>
          <w:rFonts w:ascii="宋体" w:hAnsi="宋体" w:hint="eastAsia"/>
          <w:sz w:val="28"/>
          <w:szCs w:val="28"/>
        </w:rPr>
        <w:t>报价日期：   年   月   日</w:t>
      </w:r>
    </w:p>
    <w:p w:rsidR="00AB2701" w:rsidRPr="00AB2701" w:rsidRDefault="00AB2701" w:rsidP="00AB2701">
      <w:pPr>
        <w:spacing w:line="360" w:lineRule="auto"/>
        <w:rPr>
          <w:rFonts w:ascii="宋体" w:hAnsi="宋体"/>
          <w:kern w:val="0"/>
          <w:sz w:val="24"/>
        </w:rPr>
      </w:pPr>
    </w:p>
    <w:p w:rsidR="00AB2701" w:rsidRPr="00EE58DC" w:rsidRDefault="00AB2701" w:rsidP="00AB2701">
      <w:pPr>
        <w:snapToGrid w:val="0"/>
        <w:spacing w:line="460" w:lineRule="atLeast"/>
        <w:ind w:left="1" w:hanging="1"/>
        <w:rPr>
          <w:sz w:val="28"/>
          <w:szCs w:val="28"/>
        </w:rPr>
      </w:pPr>
    </w:p>
    <w:p w:rsidR="00AB2701" w:rsidRPr="00EE58DC" w:rsidRDefault="00AB2701" w:rsidP="00AB2701">
      <w:pPr>
        <w:snapToGrid w:val="0"/>
        <w:spacing w:line="460" w:lineRule="atLeast"/>
        <w:ind w:right="74"/>
        <w:rPr>
          <w:sz w:val="28"/>
          <w:szCs w:val="28"/>
        </w:rPr>
      </w:pPr>
      <w:r w:rsidRPr="00EE58DC">
        <w:rPr>
          <w:rFonts w:hint="eastAsia"/>
          <w:sz w:val="28"/>
          <w:szCs w:val="28"/>
        </w:rPr>
        <w:t>报价单位（盖章）：</w:t>
      </w:r>
      <w:r w:rsidRPr="00EE58DC">
        <w:rPr>
          <w:sz w:val="28"/>
          <w:szCs w:val="28"/>
        </w:rPr>
        <w:t xml:space="preserve"> </w:t>
      </w:r>
    </w:p>
    <w:p w:rsidR="00AB2701" w:rsidRPr="00EE58DC" w:rsidRDefault="00AB2701" w:rsidP="00AB2701">
      <w:pPr>
        <w:snapToGrid w:val="0"/>
        <w:spacing w:line="460" w:lineRule="atLeast"/>
        <w:ind w:right="74"/>
        <w:rPr>
          <w:sz w:val="28"/>
          <w:szCs w:val="28"/>
        </w:rPr>
      </w:pPr>
      <w:r w:rsidRPr="00EE58DC">
        <w:rPr>
          <w:rFonts w:hint="eastAsia"/>
          <w:sz w:val="28"/>
          <w:szCs w:val="28"/>
        </w:rPr>
        <w:t>地</w:t>
      </w:r>
      <w:r w:rsidRPr="00EE58DC">
        <w:rPr>
          <w:sz w:val="28"/>
          <w:szCs w:val="28"/>
        </w:rPr>
        <w:t xml:space="preserve"> </w:t>
      </w:r>
      <w:r w:rsidRPr="00EE58DC">
        <w:rPr>
          <w:rFonts w:hint="eastAsia"/>
          <w:sz w:val="28"/>
          <w:szCs w:val="28"/>
        </w:rPr>
        <w:t>址：</w:t>
      </w:r>
      <w:r w:rsidRPr="00EE58DC">
        <w:rPr>
          <w:sz w:val="28"/>
          <w:szCs w:val="28"/>
          <w:u w:val="single"/>
        </w:rPr>
        <w:t xml:space="preserve">                           </w:t>
      </w:r>
      <w:r w:rsidRPr="00EE58DC">
        <w:rPr>
          <w:sz w:val="28"/>
          <w:szCs w:val="28"/>
        </w:rPr>
        <w:t xml:space="preserve"> </w:t>
      </w:r>
      <w:r w:rsidRPr="00EE58DC">
        <w:rPr>
          <w:rFonts w:hint="eastAsia"/>
          <w:sz w:val="28"/>
          <w:szCs w:val="28"/>
        </w:rPr>
        <w:t>邮</w:t>
      </w:r>
      <w:r w:rsidRPr="00EE58DC">
        <w:rPr>
          <w:sz w:val="28"/>
          <w:szCs w:val="28"/>
        </w:rPr>
        <w:t xml:space="preserve">  </w:t>
      </w:r>
      <w:r w:rsidRPr="00EE58DC">
        <w:rPr>
          <w:rFonts w:hint="eastAsia"/>
          <w:sz w:val="28"/>
          <w:szCs w:val="28"/>
        </w:rPr>
        <w:t>编：</w:t>
      </w:r>
      <w:r w:rsidRPr="00EE58DC">
        <w:rPr>
          <w:sz w:val="28"/>
          <w:szCs w:val="28"/>
          <w:u w:val="single"/>
        </w:rPr>
        <w:t xml:space="preserve">               </w:t>
      </w:r>
    </w:p>
    <w:p w:rsidR="00AB2701" w:rsidRPr="00EE58DC" w:rsidRDefault="00AB2701" w:rsidP="00AB2701">
      <w:pPr>
        <w:snapToGrid w:val="0"/>
        <w:spacing w:line="460" w:lineRule="atLeast"/>
        <w:ind w:right="74"/>
        <w:rPr>
          <w:sz w:val="28"/>
          <w:szCs w:val="28"/>
        </w:rPr>
      </w:pPr>
      <w:r w:rsidRPr="00EE58DC">
        <w:rPr>
          <w:rFonts w:hint="eastAsia"/>
          <w:sz w:val="28"/>
          <w:szCs w:val="28"/>
        </w:rPr>
        <w:lastRenderedPageBreak/>
        <w:t>电</w:t>
      </w:r>
      <w:r w:rsidRPr="00EE58DC">
        <w:rPr>
          <w:sz w:val="28"/>
          <w:szCs w:val="28"/>
        </w:rPr>
        <w:t xml:space="preserve">  </w:t>
      </w:r>
      <w:r w:rsidRPr="00EE58DC">
        <w:rPr>
          <w:rFonts w:hint="eastAsia"/>
          <w:sz w:val="28"/>
          <w:szCs w:val="28"/>
        </w:rPr>
        <w:t>话：</w:t>
      </w:r>
      <w:r w:rsidRPr="00EE58DC">
        <w:rPr>
          <w:sz w:val="28"/>
          <w:szCs w:val="28"/>
          <w:u w:val="single"/>
        </w:rPr>
        <w:t xml:space="preserve">                           </w:t>
      </w:r>
      <w:r w:rsidRPr="00EE58DC">
        <w:rPr>
          <w:rFonts w:hint="eastAsia"/>
          <w:sz w:val="28"/>
          <w:szCs w:val="28"/>
        </w:rPr>
        <w:t>传</w:t>
      </w:r>
      <w:r w:rsidRPr="00EE58DC">
        <w:rPr>
          <w:sz w:val="28"/>
          <w:szCs w:val="28"/>
        </w:rPr>
        <w:t xml:space="preserve">  </w:t>
      </w:r>
      <w:r w:rsidRPr="00EE58DC">
        <w:rPr>
          <w:rFonts w:hint="eastAsia"/>
          <w:sz w:val="28"/>
          <w:szCs w:val="28"/>
        </w:rPr>
        <w:t>真：</w:t>
      </w:r>
      <w:r w:rsidRPr="00EE58DC">
        <w:rPr>
          <w:sz w:val="28"/>
          <w:szCs w:val="28"/>
          <w:u w:val="single"/>
        </w:rPr>
        <w:t xml:space="preserve">                </w:t>
      </w:r>
    </w:p>
    <w:p w:rsidR="00AB2701" w:rsidRPr="00EE58DC" w:rsidRDefault="00AB2701" w:rsidP="00AB2701">
      <w:pPr>
        <w:snapToGrid w:val="0"/>
        <w:spacing w:line="460" w:lineRule="atLeast"/>
        <w:ind w:right="74"/>
        <w:rPr>
          <w:sz w:val="28"/>
          <w:szCs w:val="28"/>
        </w:rPr>
      </w:pPr>
      <w:r w:rsidRPr="00EE58DC">
        <w:rPr>
          <w:rFonts w:hint="eastAsia"/>
          <w:sz w:val="28"/>
          <w:szCs w:val="28"/>
        </w:rPr>
        <w:t>代表签字：</w:t>
      </w:r>
      <w:r w:rsidRPr="00EE58DC">
        <w:rPr>
          <w:sz w:val="28"/>
          <w:szCs w:val="28"/>
          <w:u w:val="single"/>
        </w:rPr>
        <w:t xml:space="preserve">                         </w:t>
      </w:r>
      <w:r w:rsidRPr="00EE58DC">
        <w:rPr>
          <w:rFonts w:hint="eastAsia"/>
          <w:sz w:val="28"/>
          <w:szCs w:val="28"/>
        </w:rPr>
        <w:t>邮</w:t>
      </w:r>
      <w:r w:rsidRPr="00EE58DC">
        <w:rPr>
          <w:sz w:val="28"/>
          <w:szCs w:val="28"/>
        </w:rPr>
        <w:t xml:space="preserve">  </w:t>
      </w:r>
      <w:r w:rsidRPr="00EE58DC">
        <w:rPr>
          <w:rFonts w:hint="eastAsia"/>
          <w:sz w:val="28"/>
          <w:szCs w:val="28"/>
        </w:rPr>
        <w:t>箱：</w:t>
      </w:r>
      <w:r w:rsidRPr="00EE58DC">
        <w:rPr>
          <w:sz w:val="28"/>
          <w:szCs w:val="28"/>
          <w:u w:val="single"/>
        </w:rPr>
        <w:t xml:space="preserve">                </w:t>
      </w:r>
    </w:p>
    <w:p w:rsidR="00AB2701" w:rsidRPr="00EE58DC" w:rsidRDefault="00AB2701" w:rsidP="00AB2701">
      <w:pPr>
        <w:snapToGrid w:val="0"/>
        <w:spacing w:line="460" w:lineRule="atLeast"/>
        <w:ind w:left="4060" w:right="74" w:firstLineChars="200" w:firstLine="560"/>
        <w:rPr>
          <w:sz w:val="28"/>
          <w:szCs w:val="28"/>
        </w:rPr>
      </w:pPr>
    </w:p>
    <w:p w:rsidR="00AB2701" w:rsidRPr="00EE58DC" w:rsidRDefault="00AB2701" w:rsidP="00AB2701">
      <w:pPr>
        <w:snapToGrid w:val="0"/>
        <w:spacing w:line="460" w:lineRule="atLeast"/>
        <w:ind w:left="4060" w:right="74" w:firstLineChars="200" w:firstLine="560"/>
        <w:rPr>
          <w:sz w:val="28"/>
          <w:szCs w:val="28"/>
        </w:rPr>
      </w:pPr>
      <w:r w:rsidRPr="00EE58DC">
        <w:rPr>
          <w:rFonts w:hint="eastAsia"/>
          <w:sz w:val="28"/>
          <w:szCs w:val="28"/>
        </w:rPr>
        <w:t>报价日期：</w:t>
      </w:r>
      <w:r w:rsidRPr="00EE58DC">
        <w:rPr>
          <w:rFonts w:hint="eastAsia"/>
          <w:sz w:val="28"/>
          <w:szCs w:val="28"/>
        </w:rPr>
        <w:t xml:space="preserve">   </w:t>
      </w:r>
      <w:r w:rsidRPr="00EE58DC">
        <w:rPr>
          <w:rFonts w:hint="eastAsia"/>
          <w:sz w:val="28"/>
          <w:szCs w:val="28"/>
        </w:rPr>
        <w:t>年</w:t>
      </w:r>
      <w:r w:rsidRPr="00EE58DC">
        <w:rPr>
          <w:rFonts w:hint="eastAsia"/>
          <w:sz w:val="28"/>
          <w:szCs w:val="28"/>
        </w:rPr>
        <w:t xml:space="preserve">   </w:t>
      </w:r>
      <w:r w:rsidRPr="00EE58DC">
        <w:rPr>
          <w:rFonts w:hint="eastAsia"/>
          <w:sz w:val="28"/>
          <w:szCs w:val="28"/>
        </w:rPr>
        <w:t>月</w:t>
      </w:r>
      <w:r w:rsidRPr="00EE58DC">
        <w:rPr>
          <w:rFonts w:hint="eastAsia"/>
          <w:sz w:val="28"/>
          <w:szCs w:val="28"/>
        </w:rPr>
        <w:t xml:space="preserve">   </w:t>
      </w:r>
      <w:r w:rsidRPr="00EE58DC">
        <w:rPr>
          <w:rFonts w:hint="eastAsia"/>
          <w:sz w:val="28"/>
          <w:szCs w:val="28"/>
        </w:rPr>
        <w:t>日</w:t>
      </w:r>
    </w:p>
    <w:p w:rsidR="005864AB" w:rsidRDefault="005864AB" w:rsidP="0054087B">
      <w:pPr>
        <w:pStyle w:val="Normalaa1f5b18-2fab-4677-ab9e-c5bc1702f94f"/>
        <w:rPr>
          <w:rFonts w:ascii="宋体" w:hAnsi="宋体"/>
          <w:color w:val="000000"/>
          <w:sz w:val="20"/>
          <w:szCs w:val="20"/>
        </w:rPr>
      </w:pPr>
    </w:p>
    <w:p w:rsidR="0054087B" w:rsidRDefault="0054087B" w:rsidP="0054087B">
      <w:pPr>
        <w:pStyle w:val="Normalaa1f5b18-2fab-4677-ab9e-c5bc1702f94f"/>
      </w:pPr>
    </w:p>
    <w:p w:rsidR="00D17E3D" w:rsidRDefault="00D17E3D" w:rsidP="00D17E3D">
      <w:pPr>
        <w:tabs>
          <w:tab w:val="left" w:pos="2172"/>
        </w:tabs>
        <w:jc w:val="left"/>
        <w:rPr>
          <w:szCs w:val="22"/>
        </w:rPr>
      </w:pPr>
    </w:p>
    <w:p w:rsidR="00AB2701" w:rsidRDefault="00AB2701" w:rsidP="00D17E3D">
      <w:pPr>
        <w:tabs>
          <w:tab w:val="left" w:pos="2172"/>
        </w:tabs>
        <w:jc w:val="left"/>
        <w:rPr>
          <w:szCs w:val="22"/>
        </w:rPr>
      </w:pPr>
    </w:p>
    <w:p w:rsidR="00AB2701" w:rsidRDefault="00AB2701" w:rsidP="00D17E3D">
      <w:pPr>
        <w:tabs>
          <w:tab w:val="left" w:pos="2172"/>
        </w:tabs>
        <w:jc w:val="left"/>
        <w:rPr>
          <w:szCs w:val="22"/>
        </w:rPr>
      </w:pPr>
    </w:p>
    <w:p w:rsidR="00AB2701" w:rsidRDefault="00AB2701" w:rsidP="00D17E3D">
      <w:pPr>
        <w:tabs>
          <w:tab w:val="left" w:pos="2172"/>
        </w:tabs>
        <w:jc w:val="left"/>
        <w:rPr>
          <w:szCs w:val="22"/>
        </w:rPr>
      </w:pPr>
    </w:p>
    <w:p w:rsidR="00AB2701" w:rsidRDefault="00AB2701" w:rsidP="00D17E3D">
      <w:pPr>
        <w:tabs>
          <w:tab w:val="left" w:pos="2172"/>
        </w:tabs>
        <w:jc w:val="left"/>
        <w:rPr>
          <w:szCs w:val="22"/>
        </w:rPr>
      </w:pPr>
    </w:p>
    <w:p w:rsidR="00AB2701" w:rsidRPr="0054087B" w:rsidRDefault="00AB2701" w:rsidP="00D17E3D">
      <w:pPr>
        <w:tabs>
          <w:tab w:val="left" w:pos="2172"/>
        </w:tabs>
        <w:jc w:val="left"/>
        <w:rPr>
          <w:szCs w:val="22"/>
        </w:rPr>
      </w:pPr>
    </w:p>
    <w:sectPr w:rsidR="00AB2701" w:rsidRPr="0054087B" w:rsidSect="00AB2701">
      <w:pgSz w:w="16838" w:h="11906" w:orient="landscape"/>
      <w:pgMar w:top="1797" w:right="1440" w:bottom="1797"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CF9" w:rsidRDefault="00970CF9" w:rsidP="00C93200">
      <w:r>
        <w:separator/>
      </w:r>
    </w:p>
  </w:endnote>
  <w:endnote w:type="continuationSeparator" w:id="0">
    <w:p w:rsidR="00970CF9" w:rsidRDefault="00970CF9" w:rsidP="00C93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5260756"/>
      <w:docPartObj>
        <w:docPartGallery w:val="Page Numbers (Bottom of Page)"/>
        <w:docPartUnique/>
      </w:docPartObj>
    </w:sdtPr>
    <w:sdtEndPr/>
    <w:sdtContent>
      <w:sdt>
        <w:sdtPr>
          <w:id w:val="1728636285"/>
          <w:docPartObj>
            <w:docPartGallery w:val="Page Numbers (Top of Page)"/>
            <w:docPartUnique/>
          </w:docPartObj>
        </w:sdtPr>
        <w:sdtEndPr/>
        <w:sdtContent>
          <w:p w:rsidR="00837344" w:rsidRDefault="00837344">
            <w:pPr>
              <w:pStyle w:val="a8"/>
              <w:jc w:val="center"/>
            </w:pPr>
            <w:r>
              <w:rPr>
                <w:lang w:val="zh-CN"/>
              </w:rPr>
              <w:t xml:space="preserve"> </w:t>
            </w:r>
            <w:r>
              <w:rPr>
                <w:b/>
                <w:bCs/>
              </w:rPr>
              <w:fldChar w:fldCharType="begin"/>
            </w:r>
            <w:r>
              <w:rPr>
                <w:b/>
                <w:bCs/>
              </w:rPr>
              <w:instrText>PAGE</w:instrText>
            </w:r>
            <w:r>
              <w:rPr>
                <w:b/>
                <w:bCs/>
                <w:sz w:val="24"/>
                <w:szCs w:val="24"/>
              </w:rPr>
              <w:fldChar w:fldCharType="separate"/>
            </w:r>
            <w:r w:rsidR="00F87C20">
              <w:rPr>
                <w:b/>
                <w:bCs/>
                <w:noProof/>
              </w:rPr>
              <w:t>2</w:t>
            </w:r>
            <w:r>
              <w:rPr>
                <w:b/>
                <w:bCs/>
                <w:sz w:val="24"/>
                <w:szCs w:val="24"/>
              </w:rPr>
              <w:fldChar w:fldCharType="end"/>
            </w:r>
            <w:r>
              <w:rPr>
                <w:lang w:val="zh-CN"/>
              </w:rPr>
              <w:t xml:space="preserve"> / </w:t>
            </w:r>
            <w:r>
              <w:rPr>
                <w:b/>
                <w:bCs/>
              </w:rPr>
              <w:fldChar w:fldCharType="begin"/>
            </w:r>
            <w:r>
              <w:rPr>
                <w:b/>
                <w:bCs/>
              </w:rPr>
              <w:instrText>NUMPAGES</w:instrText>
            </w:r>
            <w:r>
              <w:rPr>
                <w:b/>
                <w:bCs/>
                <w:sz w:val="24"/>
                <w:szCs w:val="24"/>
              </w:rPr>
              <w:fldChar w:fldCharType="separate"/>
            </w:r>
            <w:r w:rsidR="00F87C20">
              <w:rPr>
                <w:b/>
                <w:bCs/>
                <w:noProof/>
              </w:rPr>
              <w:t>48</w:t>
            </w:r>
            <w:r>
              <w:rPr>
                <w:b/>
                <w:bCs/>
                <w:sz w:val="24"/>
                <w:szCs w:val="24"/>
              </w:rPr>
              <w:fldChar w:fldCharType="end"/>
            </w:r>
          </w:p>
        </w:sdtContent>
      </w:sdt>
    </w:sdtContent>
  </w:sdt>
  <w:p w:rsidR="00837344" w:rsidRDefault="00837344">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CF9" w:rsidRDefault="00970CF9" w:rsidP="00C93200">
      <w:r>
        <w:separator/>
      </w:r>
    </w:p>
  </w:footnote>
  <w:footnote w:type="continuationSeparator" w:id="0">
    <w:p w:rsidR="00970CF9" w:rsidRDefault="00970CF9" w:rsidP="00C932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344" w:rsidRDefault="00837344">
    <w:pPr>
      <w:pStyle w:val="a6"/>
    </w:pPr>
    <w:r>
      <w:rPr>
        <w:noProof/>
        <w:sz w:val="21"/>
        <w:lang w:val="en-US" w:eastAsia="zh-CN"/>
      </w:rPr>
      <mc:AlternateContent>
        <mc:Choice Requires="wps">
          <w:drawing>
            <wp:anchor distT="0" distB="0" distL="114300" distR="114300" simplePos="0" relativeHeight="251664384" behindDoc="0" locked="0" layoutInCell="1" hidden="0" allowOverlap="1" wp14:anchorId="0184F4A8" wp14:editId="64AA78AB">
              <wp:simplePos x="0" y="0"/>
              <wp:positionH relativeFrom="column">
                <wp:posOffset>3859848</wp:posOffset>
              </wp:positionH>
              <wp:positionV relativeFrom="paragraph">
                <wp:posOffset>6734492</wp:posOffset>
              </wp:positionV>
              <wp:extent cx="2336165" cy="350520"/>
              <wp:effectExtent l="668973" t="0" r="637857" b="0"/>
              <wp:wrapNone/>
              <wp:docPr id="779" name="_x0000_s2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360000">
                        <a:off x="0" y="0"/>
                        <a:ext cx="2336165" cy="350520"/>
                      </a:xfrm>
                      <a:prstGeom prst="rect">
                        <a:avLst/>
                      </a:prstGeom>
                      <a:solidFill>
                        <a:schemeClr val="bg1"/>
                      </a:solidFill>
                      <a:ln>
                        <a:noFill/>
                      </a:ln>
                    </wps:spPr>
                    <wps:style>
                      <a:lnRef idx="0">
                        <a:scrgbClr r="0" g="0" b="0"/>
                      </a:lnRef>
                      <a:fillRef idx="0">
                        <a:schemeClr val="bg1"/>
                      </a:fillRef>
                      <a:effectRef idx="0">
                        <a:schemeClr val="accent1"/>
                      </a:effectRef>
                      <a:fontRef idx="minor">
                        <a:schemeClr val="dk1"/>
                      </a:fontRef>
                    </wps:style>
                    <wps:txbx>
                      <w:txbxContent>
                        <w:p w:rsidR="00837344" w:rsidRDefault="00837344">
                          <w:pPr>
                            <w:rPr>
                              <w:color w:val="BFBFBF" w:themeColor="background1" w:themeShade="BF"/>
                              <w:sz w:val="28"/>
                              <w:szCs w:val="28"/>
                            </w:rPr>
                          </w:pPr>
                          <w:r>
                            <w:rPr>
                              <w:rFonts w:hint="eastAsia"/>
                              <w:color w:val="BFBFBF" w:themeColor="background1" w:themeShade="BF"/>
                              <w:sz w:val="28"/>
                              <w:szCs w:val="28"/>
                            </w:rPr>
                            <w:t>********</w:t>
                          </w:r>
                        </w:p>
                      </w:txbxContent>
                    </wps:txbx>
                    <wps:bodyPr rot="20054016" spcFirstLastPara="0" vertOverflow="overflow" horzOverflow="overflow" vert="horz" wrap="square" lIns="91440" tIns="45720" rIns="91440" bIns="45720" numCol="1" rtlCol="0" anchor="t">
                      <a:noAutofit/>
                    </wps:bodyPr>
                  </wps:wsp>
                </a:graphicData>
              </a:graphic>
            </wp:anchor>
          </w:drawing>
        </mc:Choice>
        <mc:Fallback>
          <w:pict>
            <v:rect w14:anchorId="0184F4A8" id="_x0000_s2484" o:spid="_x0000_s1026" style="position:absolute;left:0;text-align:left;margin-left:303.95pt;margin-top:530.25pt;width:183.95pt;height:27.6pt;rotation:-54;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" fillcolor="white [3212]" stroked="f">
              <v:path arrowok="t"/>
              <o:lock v:ext="edit" aspectratio="t"/>
              <v:textbox>
                <w:txbxContent>
                  <w:p w:rsidR="00837344" w:rsidRDefault="00837344">
                    <w:pPr>
                      <w:rPr>
                        <w:color w:val="BFBFBF" w:themeColor="background1" w:themeShade="BF"/>
                        <w:sz w:val="28"/>
                        <w:szCs w:val="28"/>
                      </w:rPr>
                    </w:pPr>
                    <w:r>
                      <w:rPr>
                        <w:rFonts w:hint="eastAsia"/>
                        <w:color w:val="BFBFBF" w:themeColor="background1" w:themeShade="BF"/>
                        <w:sz w:val="28"/>
                        <w:szCs w:val="28"/>
                      </w:rPr>
                      <w:t>********</w:t>
                    </w:r>
                  </w:p>
                </w:txbxContent>
              </v:textbox>
            </v:rect>
          </w:pict>
        </mc:Fallback>
      </mc:AlternateContent>
    </w:r>
    <w:r>
      <w:rPr>
        <w:noProof/>
        <w:sz w:val="21"/>
        <w:lang w:val="en-US" w:eastAsia="zh-CN"/>
      </w:rPr>
      <mc:AlternateContent>
        <mc:Choice Requires="wps">
          <w:drawing>
            <wp:anchor distT="0" distB="0" distL="114300" distR="114300" simplePos="0" relativeHeight="251665408" behindDoc="0" locked="0" layoutInCell="1" hidden="0" allowOverlap="1" wp14:anchorId="7AE41554" wp14:editId="1B1341B0">
              <wp:simplePos x="0" y="0"/>
              <wp:positionH relativeFrom="column">
                <wp:posOffset>2343468</wp:posOffset>
              </wp:positionH>
              <wp:positionV relativeFrom="paragraph">
                <wp:posOffset>6627812</wp:posOffset>
              </wp:positionV>
              <wp:extent cx="2336165" cy="350520"/>
              <wp:effectExtent l="668973" t="0" r="637857" b="0"/>
              <wp:wrapNone/>
              <wp:docPr id="780" name="_x0000_s248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360000">
                        <a:off x="0" y="0"/>
                        <a:ext cx="2336165" cy="350520"/>
                      </a:xfrm>
                      <a:prstGeom prst="rect">
                        <a:avLst/>
                      </a:prstGeom>
                      <a:solidFill>
                        <a:schemeClr val="bg1"/>
                      </a:solidFill>
                      <a:ln>
                        <a:noFill/>
                      </a:ln>
                    </wps:spPr>
                    <wps:style>
                      <a:lnRef idx="0">
                        <a:scrgbClr r="0" g="0" b="0"/>
                      </a:lnRef>
                      <a:fillRef idx="0">
                        <a:schemeClr val="bg1"/>
                      </a:fillRef>
                      <a:effectRef idx="0">
                        <a:schemeClr val="accent1"/>
                      </a:effectRef>
                      <a:fontRef idx="minor">
                        <a:schemeClr val="dk1"/>
                      </a:fontRef>
                    </wps:style>
                    <wps:txbx>
                      <w:txbxContent>
                        <w:p w:rsidR="00837344" w:rsidRDefault="00837344">
                          <w:pPr>
                            <w:rPr>
                              <w:color w:val="BFBFBF" w:themeColor="background1" w:themeShade="BF"/>
                              <w:sz w:val="28"/>
                              <w:szCs w:val="28"/>
                            </w:rPr>
                          </w:pPr>
                          <w:r>
                            <w:rPr>
                              <w:rFonts w:hint="eastAsia"/>
                              <w:color w:val="BFBFBF" w:themeColor="background1" w:themeShade="BF"/>
                              <w:sz w:val="28"/>
                              <w:szCs w:val="28"/>
                            </w:rPr>
                            <w:t>********</w:t>
                          </w:r>
                        </w:p>
                      </w:txbxContent>
                    </wps:txbx>
                    <wps:bodyPr rot="20054016" spcFirstLastPara="0" vertOverflow="overflow" horzOverflow="overflow" vert="horz" wrap="square" lIns="91440" tIns="45720" rIns="91440" bIns="45720" numCol="1" rtlCol="0" anchor="t">
                      <a:noAutofit/>
                    </wps:bodyPr>
                  </wps:wsp>
                </a:graphicData>
              </a:graphic>
            </wp:anchor>
          </w:drawing>
        </mc:Choice>
        <mc:Fallback>
          <w:pict>
            <v:rect w14:anchorId="7AE41554" id="_x0000_s2485" o:spid="_x0000_s1027" style="position:absolute;left:0;text-align:left;margin-left:184.55pt;margin-top:521.85pt;width:183.95pt;height:27.6pt;rotation:-54;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" fillcolor="white [3212]" stroked="f">
              <v:path arrowok="t"/>
              <o:lock v:ext="edit" aspectratio="t"/>
              <v:textbox>
                <w:txbxContent>
                  <w:p w:rsidR="00837344" w:rsidRDefault="00837344">
                    <w:pPr>
                      <w:rPr>
                        <w:color w:val="BFBFBF" w:themeColor="background1" w:themeShade="BF"/>
                        <w:sz w:val="28"/>
                        <w:szCs w:val="28"/>
                      </w:rPr>
                    </w:pPr>
                    <w:r>
                      <w:rPr>
                        <w:rFonts w:hint="eastAsia"/>
                        <w:color w:val="BFBFBF" w:themeColor="background1" w:themeShade="BF"/>
                        <w:sz w:val="28"/>
                        <w:szCs w:val="28"/>
                      </w:rPr>
                      <w:t>********</w:t>
                    </w:r>
                  </w:p>
                </w:txbxContent>
              </v:textbox>
            </v:rect>
          </w:pict>
        </mc:Fallback>
      </mc:AlternateContent>
    </w:r>
    <w:r>
      <w:rPr>
        <w:noProof/>
        <w:sz w:val="21"/>
        <w:lang w:val="en-US" w:eastAsia="zh-CN"/>
      </w:rPr>
      <mc:AlternateContent>
        <mc:Choice Requires="wps">
          <w:drawing>
            <wp:anchor distT="0" distB="0" distL="114300" distR="114300" simplePos="0" relativeHeight="251662336" behindDoc="0" locked="0" layoutInCell="1" hidden="0" allowOverlap="1" wp14:anchorId="4CCBAE51" wp14:editId="3CEB27CD">
              <wp:simplePos x="0" y="0"/>
              <wp:positionH relativeFrom="column">
                <wp:posOffset>1372368</wp:posOffset>
              </wp:positionH>
              <wp:positionV relativeFrom="paragraph">
                <wp:posOffset>4634745</wp:posOffset>
              </wp:positionV>
              <wp:extent cx="2654300" cy="350520"/>
              <wp:effectExtent l="779780" t="0" r="789940" b="0"/>
              <wp:wrapNone/>
              <wp:docPr id="781" name="_x0000_s24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480000">
                        <a:off x="0" y="0"/>
                        <a:ext cx="2654300" cy="350520"/>
                      </a:xfrm>
                      <a:prstGeom prst="rect">
                        <a:avLst/>
                      </a:prstGeom>
                      <a:solidFill>
                        <a:schemeClr val="bg1"/>
                      </a:solidFill>
                      <a:ln>
                        <a:noFill/>
                      </a:ln>
                    </wps:spPr>
                    <wps:style>
                      <a:lnRef idx="0">
                        <a:scrgbClr r="0" g="0" b="0"/>
                      </a:lnRef>
                      <a:fillRef idx="0">
                        <a:schemeClr val="bg1"/>
                      </a:fillRef>
                      <a:effectRef idx="0">
                        <a:schemeClr val="accent1"/>
                      </a:effectRef>
                      <a:fontRef idx="minor">
                        <a:schemeClr val="dk1"/>
                      </a:fontRef>
                    </wps:style>
                    <wps:txbx>
                      <w:txbxContent>
                        <w:p w:rsidR="00837344" w:rsidRDefault="00837344">
                          <w:pPr>
                            <w:rPr>
                              <w:color w:val="BFBFBF" w:themeColor="background1" w:themeShade="BF"/>
                              <w:sz w:val="28"/>
                              <w:szCs w:val="28"/>
                            </w:rPr>
                          </w:pPr>
                          <w:r>
                            <w:rPr>
                              <w:rFonts w:hint="eastAsia"/>
                              <w:color w:val="BFBFBF" w:themeColor="background1" w:themeShade="BF"/>
                              <w:sz w:val="28"/>
                              <w:szCs w:val="28"/>
                            </w:rPr>
                            <w:t>********</w:t>
                          </w:r>
                        </w:p>
                      </w:txbxContent>
                    </wps:txbx>
                    <wps:bodyPr rot="20185088" spcFirstLastPara="0" vertOverflow="overflow" horzOverflow="overflow" vert="horz" wrap="square" lIns="91440" tIns="45720" rIns="91440" bIns="45720" numCol="1" rtlCol="0" anchor="t">
                      <a:noAutofit/>
                    </wps:bodyPr>
                  </wps:wsp>
                </a:graphicData>
              </a:graphic>
            </wp:anchor>
          </w:drawing>
        </mc:Choice>
        <mc:Fallback>
          <w:pict>
            <v:rect w14:anchorId="4CCBAE51" id="_x0000_s2486" o:spid="_x0000_s1028" style="position:absolute;left:0;text-align:left;margin-left:108.05pt;margin-top:364.95pt;width:209pt;height:27.6pt;rotation:-52;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" fillcolor="white [3212]" stroked="f">
              <v:path arrowok="t"/>
              <o:lock v:ext="edit" aspectratio="t"/>
              <v:textbox>
                <w:txbxContent>
                  <w:p w:rsidR="00837344" w:rsidRDefault="00837344">
                    <w:pPr>
                      <w:rPr>
                        <w:color w:val="BFBFBF" w:themeColor="background1" w:themeShade="BF"/>
                        <w:sz w:val="28"/>
                        <w:szCs w:val="28"/>
                      </w:rPr>
                    </w:pPr>
                    <w:r>
                      <w:rPr>
                        <w:rFonts w:hint="eastAsia"/>
                        <w:color w:val="BFBFBF" w:themeColor="background1" w:themeShade="BF"/>
                        <w:sz w:val="28"/>
                        <w:szCs w:val="28"/>
                      </w:rPr>
                      <w:t>********</w:t>
                    </w:r>
                  </w:p>
                </w:txbxContent>
              </v:textbox>
            </v:rect>
          </w:pict>
        </mc:Fallback>
      </mc:AlternateContent>
    </w:r>
    <w:r>
      <w:rPr>
        <w:noProof/>
        <w:sz w:val="21"/>
        <w:lang w:val="en-US" w:eastAsia="zh-CN"/>
      </w:rPr>
      <mc:AlternateContent>
        <mc:Choice Requires="wps">
          <w:drawing>
            <wp:anchor distT="0" distB="0" distL="114300" distR="114300" simplePos="0" relativeHeight="251663360" behindDoc="0" locked="0" layoutInCell="1" hidden="0" allowOverlap="1" wp14:anchorId="2462BD2A" wp14:editId="7AFFB7FD">
              <wp:simplePos x="0" y="0"/>
              <wp:positionH relativeFrom="column">
                <wp:posOffset>4203065</wp:posOffset>
              </wp:positionH>
              <wp:positionV relativeFrom="paragraph">
                <wp:posOffset>2675255</wp:posOffset>
              </wp:positionV>
              <wp:extent cx="2654300" cy="350520"/>
              <wp:effectExtent l="746760" t="0" r="746760" b="0"/>
              <wp:wrapNone/>
              <wp:docPr id="782" name="_x0000_s2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360000">
                        <a:off x="0" y="0"/>
                        <a:ext cx="2654300" cy="350520"/>
                      </a:xfrm>
                      <a:prstGeom prst="rect">
                        <a:avLst/>
                      </a:prstGeom>
                      <a:solidFill>
                        <a:schemeClr val="bg1"/>
                      </a:solidFill>
                      <a:ln>
                        <a:noFill/>
                      </a:ln>
                    </wps:spPr>
                    <wps:style>
                      <a:lnRef idx="0">
                        <a:scrgbClr r="0" g="0" b="0"/>
                      </a:lnRef>
                      <a:fillRef idx="0">
                        <a:schemeClr val="bg1"/>
                      </a:fillRef>
                      <a:effectRef idx="0">
                        <a:schemeClr val="accent1"/>
                      </a:effectRef>
                      <a:fontRef idx="minor">
                        <a:schemeClr val="dk1"/>
                      </a:fontRef>
                    </wps:style>
                    <wps:txbx>
                      <w:txbxContent>
                        <w:p w:rsidR="00837344" w:rsidRDefault="00837344">
                          <w:pPr>
                            <w:rPr>
                              <w:color w:val="BFBFBF" w:themeColor="background1" w:themeShade="BF"/>
                              <w:sz w:val="28"/>
                              <w:szCs w:val="28"/>
                            </w:rPr>
                          </w:pPr>
                          <w:r>
                            <w:rPr>
                              <w:rFonts w:hint="eastAsia"/>
                              <w:color w:val="BFBFBF" w:themeColor="background1" w:themeShade="BF"/>
                              <w:sz w:val="28"/>
                              <w:szCs w:val="28"/>
                            </w:rPr>
                            <w:t>********</w:t>
                          </w:r>
                        </w:p>
                      </w:txbxContent>
                    </wps:txbx>
                    <wps:bodyPr rot="20054016" spcFirstLastPara="0" vertOverflow="overflow" horzOverflow="overflow" vert="horz" wrap="square" lIns="91440" tIns="45720" rIns="91440" bIns="45720" numCol="1" rtlCol="0" anchor="t">
                      <a:noAutofit/>
                    </wps:bodyPr>
                  </wps:wsp>
                </a:graphicData>
              </a:graphic>
            </wp:anchor>
          </w:drawing>
        </mc:Choice>
        <mc:Fallback>
          <w:pict>
            <v:rect w14:anchorId="2462BD2A" id="_x0000_s2487" o:spid="_x0000_s1029" style="position:absolute;left:0;text-align:left;margin-left:330.95pt;margin-top:210.65pt;width:209pt;height:27.6pt;rotation:-54;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" fillcolor="white [3212]" stroked="f">
              <v:path arrowok="t"/>
              <o:lock v:ext="edit" aspectratio="t"/>
              <v:textbox>
                <w:txbxContent>
                  <w:p w:rsidR="00837344" w:rsidRDefault="00837344">
                    <w:pPr>
                      <w:rPr>
                        <w:color w:val="BFBFBF" w:themeColor="background1" w:themeShade="BF"/>
                        <w:sz w:val="28"/>
                        <w:szCs w:val="28"/>
                      </w:rPr>
                    </w:pPr>
                    <w:r>
                      <w:rPr>
                        <w:rFonts w:hint="eastAsia"/>
                        <w:color w:val="BFBFBF" w:themeColor="background1" w:themeShade="BF"/>
                        <w:sz w:val="28"/>
                        <w:szCs w:val="28"/>
                      </w:rPr>
                      <w:t>********</w:t>
                    </w:r>
                  </w:p>
                </w:txbxContent>
              </v:textbox>
            </v:rect>
          </w:pict>
        </mc:Fallback>
      </mc:AlternateContent>
    </w:r>
    <w:r>
      <w:rPr>
        <w:noProof/>
        <w:sz w:val="22"/>
        <w:szCs w:val="22"/>
        <w:lang w:val="en-US" w:eastAsia="zh-CN"/>
      </w:rPr>
      <mc:AlternateContent>
        <mc:Choice Requires="wps">
          <w:drawing>
            <wp:anchor distT="0" distB="0" distL="114300" distR="114300" simplePos="0" relativeHeight="251659264" behindDoc="1" locked="0" layoutInCell="1" hidden="0" allowOverlap="1" wp14:anchorId="3F426CE8" wp14:editId="7258CDD4">
              <wp:simplePos x="0" y="0"/>
              <wp:positionH relativeFrom="column">
                <wp:posOffset>-292735</wp:posOffset>
              </wp:positionH>
              <wp:positionV relativeFrom="paragraph">
                <wp:posOffset>389255</wp:posOffset>
              </wp:positionV>
              <wp:extent cx="6699885" cy="8845550"/>
              <wp:effectExtent l="0" t="0" r="5715" b="8890"/>
              <wp:wrapNone/>
              <wp:docPr id="783" name="_x0000_s2488" descr="新水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699885" cy="8845550"/>
                      </a:xfrm>
                      <a:prstGeom prst="rect">
                        <a:avLst/>
                      </a:prstGeom>
                      <a:blipFill rotWithShape="0">
                        <a:blip r:embed="rId1"/>
                        <a:stretch>
                          <a:fillRect/>
                        </a:stretch>
                      </a:blipFill>
                      <a:ln>
                        <a:noFill/>
                      </a:ln>
                    </wps:spPr>
                    <wps:bodyPr rot="0" spcFirstLastPara="0" vertOverflow="overflow" horzOverflow="overflow" vert="horz" wrap="square" lIns="91440" tIns="45720" rIns="91440" bIns="45720" numCol="1" anchor="t" upright="1">
                      <a:noAutofit/>
                    </wps:bodyPr>
                  </wps:wsp>
                </a:graphicData>
              </a:graphic>
            </wp:anchor>
          </w:drawing>
        </mc:Choice>
        <mc:Fallback>
          <w:pict>
            <v:rect w14:anchorId="58F78709" id="_x0000_s2488" o:spid="_x0000_s1026" alt="新水印" style="position:absolute;left:0;text-align:left;margin-left:-23.05pt;margin-top:30.65pt;width:527.55pt;height:69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" stroked="f">
              <v:fill r:id="rId2" o:title="新水印" recolor="t" type="frame"/>
              <v:path arrowok="t"/>
              <o:lock v:ext="edit" aspectratio="t"/>
            </v:rect>
          </w:pict>
        </mc:Fallback>
      </mc:AlternateContent>
    </w:r>
    <w:r>
      <w:rPr>
        <w:noProof/>
        <w:sz w:val="21"/>
        <w:lang w:val="en-US" w:eastAsia="zh-CN"/>
      </w:rPr>
      <mc:AlternateContent>
        <mc:Choice Requires="wps">
          <w:drawing>
            <wp:anchor distT="0" distB="0" distL="114300" distR="114300" simplePos="0" relativeHeight="251661312" behindDoc="0" locked="0" layoutInCell="1" hidden="0" allowOverlap="1" wp14:anchorId="53DD3E24" wp14:editId="69A5DC4B">
              <wp:simplePos x="0" y="0"/>
              <wp:positionH relativeFrom="column">
                <wp:posOffset>-11430</wp:posOffset>
              </wp:positionH>
              <wp:positionV relativeFrom="paragraph">
                <wp:posOffset>2628900</wp:posOffset>
              </wp:positionV>
              <wp:extent cx="2567305" cy="350520"/>
              <wp:effectExtent l="704850" t="0" r="712470" b="0"/>
              <wp:wrapNone/>
              <wp:docPr id="784" name="_x0000_s24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300000">
                        <a:off x="0" y="0"/>
                        <a:ext cx="2567305" cy="350520"/>
                      </a:xfrm>
                      <a:prstGeom prst="rect">
                        <a:avLst/>
                      </a:prstGeom>
                      <a:solidFill>
                        <a:schemeClr val="bg1"/>
                      </a:solidFill>
                      <a:ln>
                        <a:noFill/>
                      </a:ln>
                    </wps:spPr>
                    <wps:style>
                      <a:lnRef idx="0">
                        <a:scrgbClr r="0" g="0" b="0"/>
                      </a:lnRef>
                      <a:fillRef idx="0">
                        <a:schemeClr val="bg1"/>
                      </a:fillRef>
                      <a:effectRef idx="0">
                        <a:schemeClr val="accent1"/>
                      </a:effectRef>
                      <a:fontRef idx="minor">
                        <a:schemeClr val="dk1"/>
                      </a:fontRef>
                    </wps:style>
                    <wps:txbx>
                      <w:txbxContent>
                        <w:p w:rsidR="00837344" w:rsidRDefault="00837344">
                          <w:pPr>
                            <w:rPr>
                              <w:color w:val="BFBFBF" w:themeColor="background1" w:themeShade="BF"/>
                              <w:sz w:val="28"/>
                              <w:szCs w:val="28"/>
                            </w:rPr>
                          </w:pPr>
                          <w:r>
                            <w:rPr>
                              <w:rFonts w:hint="eastAsia"/>
                              <w:color w:val="BFBFBF" w:themeColor="background1" w:themeShade="BF"/>
                              <w:sz w:val="28"/>
                              <w:szCs w:val="28"/>
                            </w:rPr>
                            <w:t>********</w:t>
                          </w:r>
                        </w:p>
                      </w:txbxContent>
                    </wps:txbx>
                    <wps:bodyPr rot="19988480" spcFirstLastPara="0" vertOverflow="overflow" horzOverflow="overflow" vert="horz" wrap="square" lIns="91440" tIns="45720" rIns="91440" bIns="45720" numCol="1" rtlCol="0" anchor="t">
                      <a:noAutofit/>
                    </wps:bodyPr>
                  </wps:wsp>
                </a:graphicData>
              </a:graphic>
            </wp:anchor>
          </w:drawing>
        </mc:Choice>
        <mc:Fallback>
          <w:pict>
            <v:rect w14:anchorId="53DD3E24" id="_x0000_s2489" o:spid="_x0000_s1030" style="position:absolute;left:0;text-align:left;margin-left:-.9pt;margin-top:207pt;width:202.15pt;height:27.6pt;rotation:-55;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" fillcolor="white [3212]" stroked="f">
              <v:path arrowok="t"/>
              <o:lock v:ext="edit" aspectratio="t"/>
              <v:textbox>
                <w:txbxContent>
                  <w:p w:rsidR="00837344" w:rsidRDefault="00837344">
                    <w:pPr>
                      <w:rPr>
                        <w:color w:val="BFBFBF" w:themeColor="background1" w:themeShade="BF"/>
                        <w:sz w:val="28"/>
                        <w:szCs w:val="28"/>
                      </w:rPr>
                    </w:pPr>
                    <w:r>
                      <w:rPr>
                        <w:rFonts w:hint="eastAsia"/>
                        <w:color w:val="BFBFBF" w:themeColor="background1" w:themeShade="BF"/>
                        <w:sz w:val="28"/>
                        <w:szCs w:val="28"/>
                      </w:rPr>
                      <w:t>********</w:t>
                    </w:r>
                  </w:p>
                </w:txbxContent>
              </v:textbox>
            </v:rect>
          </w:pict>
        </mc:Fallback>
      </mc:AlternateContent>
    </w:r>
    <w:r>
      <w:rPr>
        <w:noProof/>
        <w:sz w:val="21"/>
        <w:lang w:val="en-US" w:eastAsia="zh-CN"/>
      </w:rPr>
      <mc:AlternateContent>
        <mc:Choice Requires="wps">
          <w:drawing>
            <wp:anchor distT="0" distB="0" distL="114300" distR="114300" simplePos="0" relativeHeight="251660288" behindDoc="0" locked="0" layoutInCell="1" hidden="0" allowOverlap="1" wp14:anchorId="1B0114B2" wp14:editId="1383B647">
              <wp:simplePos x="0" y="0"/>
              <wp:positionH relativeFrom="column">
                <wp:posOffset>2819400</wp:posOffset>
              </wp:positionH>
              <wp:positionV relativeFrom="paragraph">
                <wp:posOffset>1590040</wp:posOffset>
              </wp:positionV>
              <wp:extent cx="2336165" cy="350520"/>
              <wp:effectExtent l="653415" t="0" r="657225" b="0"/>
              <wp:wrapNone/>
              <wp:docPr id="785" name="_x0000_s249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8360000">
                        <a:off x="0" y="0"/>
                        <a:ext cx="2336165" cy="350520"/>
                      </a:xfrm>
                      <a:prstGeom prst="rect">
                        <a:avLst/>
                      </a:prstGeom>
                      <a:solidFill>
                        <a:schemeClr val="bg1"/>
                      </a:solidFill>
                      <a:ln>
                        <a:noFill/>
                      </a:ln>
                    </wps:spPr>
                    <wps:style>
                      <a:lnRef idx="0">
                        <a:scrgbClr r="0" g="0" b="0"/>
                      </a:lnRef>
                      <a:fillRef idx="0">
                        <a:schemeClr val="bg1"/>
                      </a:fillRef>
                      <a:effectRef idx="0">
                        <a:schemeClr val="accent1"/>
                      </a:effectRef>
                      <a:fontRef idx="minor">
                        <a:schemeClr val="dk1"/>
                      </a:fontRef>
                    </wps:style>
                    <wps:txbx>
                      <w:txbxContent>
                        <w:p w:rsidR="00837344" w:rsidRDefault="00837344">
                          <w:pPr>
                            <w:rPr>
                              <w:color w:val="BFBFBF" w:themeColor="background1" w:themeShade="BF"/>
                              <w:sz w:val="28"/>
                              <w:szCs w:val="28"/>
                            </w:rPr>
                          </w:pPr>
                          <w:r>
                            <w:rPr>
                              <w:rFonts w:hint="eastAsia"/>
                              <w:color w:val="BFBFBF" w:themeColor="background1" w:themeShade="BF"/>
                              <w:sz w:val="28"/>
                              <w:szCs w:val="28"/>
                            </w:rPr>
                            <w:t>********</w:t>
                          </w:r>
                        </w:p>
                      </w:txbxContent>
                    </wps:txbx>
                    <wps:bodyPr rot="20054016" spcFirstLastPara="0" vertOverflow="overflow" horzOverflow="overflow" vert="horz" wrap="square" lIns="91440" tIns="45720" rIns="91440" bIns="45720" numCol="1" rtlCol="0" anchor="t">
                      <a:noAutofit/>
                    </wps:bodyPr>
                  </wps:wsp>
                </a:graphicData>
              </a:graphic>
            </wp:anchor>
          </w:drawing>
        </mc:Choice>
        <mc:Fallback>
          <w:pict>
            <v:rect w14:anchorId="1B0114B2" id="_x0000_s2490" o:spid="_x0000_s1031" style="position:absolute;left:0;text-align:left;margin-left:222pt;margin-top:125.2pt;width:183.95pt;height:27.6pt;rotation:-54;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" fillcolor="white [3212]" stroked="f">
              <v:path arrowok="t"/>
              <o:lock v:ext="edit" aspectratio="t"/>
              <v:textbox>
                <w:txbxContent>
                  <w:p w:rsidR="00837344" w:rsidRDefault="00837344">
                    <w:pPr>
                      <w:rPr>
                        <w:color w:val="BFBFBF" w:themeColor="background1" w:themeShade="BF"/>
                        <w:sz w:val="28"/>
                        <w:szCs w:val="28"/>
                      </w:rPr>
                    </w:pPr>
                    <w:r>
                      <w:rPr>
                        <w:rFonts w:hint="eastAsia"/>
                        <w:color w:val="BFBFBF" w:themeColor="background1" w:themeShade="BF"/>
                        <w:sz w:val="28"/>
                        <w:szCs w:val="28"/>
                      </w:rPr>
                      <w:t>********</w:t>
                    </w:r>
                  </w:p>
                </w:txbxContent>
              </v:textbox>
            </v:rect>
          </w:pict>
        </mc:Fallback>
      </mc:AlternateContent>
    </w:r>
    <w:r>
      <w:t xml:space="preserve"> </w:t>
    </w:r>
  </w:p>
  <w:p w:rsidR="00837344" w:rsidRDefault="00837344">
    <w:pPr>
      <w:pStyle w:val="a6"/>
    </w:pPr>
  </w:p>
  <w:p w:rsidR="00837344" w:rsidRDefault="00837344">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470"/>
    <w:multiLevelType w:val="hybridMultilevel"/>
    <w:tmpl w:val="A28C502A"/>
    <w:lvl w:ilvl="0" w:tplc="FFFFFFFF">
      <w:start w:val="1"/>
      <w:numFmt w:val="decimalEnclosedCircle"/>
      <w:lvlText w:val="%1"/>
      <w:lvlJc w:val="left"/>
      <w:pPr>
        <w:ind w:left="120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 w15:restartNumberingAfterBreak="0">
    <w:nsid w:val="03AA2E17"/>
    <w:multiLevelType w:val="hybridMultilevel"/>
    <w:tmpl w:val="B8CE24C6"/>
    <w:lvl w:ilvl="0" w:tplc="EEBEB56A">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8B402D5"/>
    <w:multiLevelType w:val="hybridMultilevel"/>
    <w:tmpl w:val="A28C502A"/>
    <w:lvl w:ilvl="0" w:tplc="77F2207E">
      <w:start w:val="1"/>
      <w:numFmt w:val="decimalEnclosedCircle"/>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9A40F04"/>
    <w:multiLevelType w:val="hybridMultilevel"/>
    <w:tmpl w:val="3E3E230E"/>
    <w:lvl w:ilvl="0" w:tplc="1FAC7948">
      <w:start w:val="1"/>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83E30B4"/>
    <w:multiLevelType w:val="multilevel"/>
    <w:tmpl w:val="56542AF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18C561A0"/>
    <w:multiLevelType w:val="hybridMultilevel"/>
    <w:tmpl w:val="296C9204"/>
    <w:lvl w:ilvl="0" w:tplc="619E7BA0">
      <w:start w:val="1"/>
      <w:numFmt w:val="decimal"/>
      <w:lvlText w:val="5.%1"/>
      <w:lvlJc w:val="left"/>
      <w:pPr>
        <w:ind w:left="1560" w:hanging="420"/>
      </w:pPr>
      <w:rPr>
        <w:rFonts w:hint="eastAsia"/>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6" w15:restartNumberingAfterBreak="0">
    <w:nsid w:val="1A804A10"/>
    <w:multiLevelType w:val="hybridMultilevel"/>
    <w:tmpl w:val="865C1E1C"/>
    <w:lvl w:ilvl="0" w:tplc="B37C4E34">
      <w:start w:val="1"/>
      <w:numFmt w:val="decimal"/>
      <w:lvlText w:val="2.2.%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1FAD6E11"/>
    <w:multiLevelType w:val="hybridMultilevel"/>
    <w:tmpl w:val="172A26DE"/>
    <w:lvl w:ilvl="0" w:tplc="DB8C26B4">
      <w:start w:val="1"/>
      <w:numFmt w:val="ordinal"/>
      <w:lvlText w:val="3.1.%1"/>
      <w:lvlJc w:val="left"/>
      <w:pPr>
        <w:ind w:left="78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289277F"/>
    <w:multiLevelType w:val="hybridMultilevel"/>
    <w:tmpl w:val="1004B744"/>
    <w:lvl w:ilvl="0" w:tplc="9F9E14C4">
      <w:start w:val="1"/>
      <w:numFmt w:val="decimal"/>
      <w:lvlText w:val="6.%1"/>
      <w:lvlJc w:val="left"/>
      <w:pPr>
        <w:ind w:left="1560" w:hanging="420"/>
      </w:pPr>
      <w:rPr>
        <w:rFonts w:hint="eastAsia"/>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9" w15:restartNumberingAfterBreak="0">
    <w:nsid w:val="27BF17A6"/>
    <w:multiLevelType w:val="hybridMultilevel"/>
    <w:tmpl w:val="9CF4ADAC"/>
    <w:lvl w:ilvl="0" w:tplc="13C85A7A">
      <w:start w:val="1"/>
      <w:numFmt w:val="decimal"/>
      <w:lvlText w:val="2.1.2.%1"/>
      <w:lvlJc w:val="left"/>
      <w:pPr>
        <w:ind w:left="41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3C2EFF66">
      <w:start w:val="1"/>
      <w:numFmt w:val="decimal"/>
      <w:lvlText w:val="2.1.2.%5"/>
      <w:lvlJc w:val="left"/>
      <w:pPr>
        <w:ind w:left="2100" w:hanging="420"/>
      </w:pPr>
      <w:rPr>
        <w:rFonts w:hint="eastAsia"/>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9F14FFE"/>
    <w:multiLevelType w:val="hybridMultilevel"/>
    <w:tmpl w:val="17C8DB12"/>
    <w:lvl w:ilvl="0" w:tplc="652CA0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F213193"/>
    <w:multiLevelType w:val="hybridMultilevel"/>
    <w:tmpl w:val="7AD483D4"/>
    <w:lvl w:ilvl="0" w:tplc="04090011">
      <w:start w:val="1"/>
      <w:numFmt w:val="decimal"/>
      <w:lvlText w:val="%1)"/>
      <w:lvlJc w:val="left"/>
      <w:pPr>
        <w:tabs>
          <w:tab w:val="num" w:pos="420"/>
        </w:tabs>
        <w:ind w:left="420" w:hanging="420"/>
      </w:pPr>
      <w:rPr>
        <w:rFonts w:hint="eastAsia"/>
      </w:rPr>
    </w:lvl>
    <w:lvl w:ilvl="1" w:tplc="2A601BF2">
      <w:start w:val="1"/>
      <w:numFmt w:val="decimal"/>
      <w:lvlText w:val="%2、"/>
      <w:lvlJc w:val="left"/>
      <w:pPr>
        <w:tabs>
          <w:tab w:val="num" w:pos="1140"/>
        </w:tabs>
        <w:ind w:left="1140" w:hanging="720"/>
      </w:pPr>
      <w:rPr>
        <w:rFonts w:hint="default"/>
      </w:rPr>
    </w:lvl>
    <w:lvl w:ilvl="2" w:tplc="D9DC7832">
      <w:start w:val="1"/>
      <w:numFmt w:val="decimal"/>
      <w:lvlText w:val="2.1.1.%3"/>
      <w:lvlJc w:val="left"/>
      <w:pPr>
        <w:ind w:left="1637" w:hanging="360"/>
      </w:pPr>
      <w:rPr>
        <w:rFonts w:hint="default"/>
      </w:rPr>
    </w:lvl>
    <w:lvl w:ilvl="3" w:tplc="1DE2E220">
      <w:start w:val="1"/>
      <w:numFmt w:val="decimal"/>
      <w:lvlText w:val="%4）"/>
      <w:lvlJc w:val="left"/>
      <w:pPr>
        <w:ind w:left="1620" w:hanging="360"/>
      </w:pPr>
      <w:rPr>
        <w:rFonts w:hint="default"/>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2" w15:restartNumberingAfterBreak="0">
    <w:nsid w:val="3AF17A8F"/>
    <w:multiLevelType w:val="hybridMultilevel"/>
    <w:tmpl w:val="49B2BDBE"/>
    <w:lvl w:ilvl="0" w:tplc="04090015">
      <w:start w:val="1"/>
      <w:numFmt w:val="upperLetter"/>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15:restartNumberingAfterBreak="0">
    <w:nsid w:val="3C6768DF"/>
    <w:multiLevelType w:val="hybridMultilevel"/>
    <w:tmpl w:val="7F58DEF0"/>
    <w:lvl w:ilvl="0" w:tplc="3B14F84E">
      <w:start w:val="1"/>
      <w:numFmt w:val="decimal"/>
      <w:lvlText w:val="1.%1"/>
      <w:lvlJc w:val="left"/>
      <w:pPr>
        <w:ind w:left="1680" w:hanging="420"/>
      </w:pPr>
      <w:rPr>
        <w:rFonts w:hint="eastAsia"/>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14" w15:restartNumberingAfterBreak="0">
    <w:nsid w:val="3CB64761"/>
    <w:multiLevelType w:val="multilevel"/>
    <w:tmpl w:val="53CE791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15:restartNumberingAfterBreak="0">
    <w:nsid w:val="4164488A"/>
    <w:multiLevelType w:val="hybridMultilevel"/>
    <w:tmpl w:val="49B65B74"/>
    <w:lvl w:ilvl="0" w:tplc="EEBEB56A">
      <w:start w:val="1"/>
      <w:numFmt w:val="decimal"/>
      <w:lvlText w:val="3.%1"/>
      <w:lvlJc w:val="left"/>
      <w:pPr>
        <w:ind w:left="915" w:hanging="420"/>
      </w:pPr>
      <w:rPr>
        <w:rFonts w:hint="eastAsia"/>
      </w:rPr>
    </w:lvl>
    <w:lvl w:ilvl="1" w:tplc="04090019">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16" w15:restartNumberingAfterBreak="0">
    <w:nsid w:val="426B4DB5"/>
    <w:multiLevelType w:val="hybridMultilevel"/>
    <w:tmpl w:val="A5B0C970"/>
    <w:lvl w:ilvl="0" w:tplc="F0BCE2C6">
      <w:start w:val="1"/>
      <w:numFmt w:val="decimal"/>
      <w:lvlText w:val="2.%1"/>
      <w:lvlJc w:val="left"/>
      <w:pPr>
        <w:tabs>
          <w:tab w:val="num" w:pos="1272"/>
        </w:tabs>
        <w:ind w:left="127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2E7977"/>
    <w:multiLevelType w:val="hybridMultilevel"/>
    <w:tmpl w:val="C31A31D4"/>
    <w:lvl w:ilvl="0" w:tplc="FFFFFFFF">
      <w:start w:val="1"/>
      <w:numFmt w:val="decimalEnclosedCircle"/>
      <w:lvlText w:val="%1"/>
      <w:lvlJc w:val="left"/>
      <w:pPr>
        <w:ind w:left="120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49197DF2"/>
    <w:multiLevelType w:val="multilevel"/>
    <w:tmpl w:val="E72AF28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4A207CA0"/>
    <w:multiLevelType w:val="hybridMultilevel"/>
    <w:tmpl w:val="907C789E"/>
    <w:lvl w:ilvl="0" w:tplc="B5DA23FA">
      <w:start w:val="1"/>
      <w:numFmt w:val="decimal"/>
      <w:lvlText w:val="2.1.2.%1"/>
      <w:lvlJc w:val="left"/>
      <w:pPr>
        <w:ind w:left="248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AD76DFA"/>
    <w:multiLevelType w:val="hybridMultilevel"/>
    <w:tmpl w:val="C31A31D4"/>
    <w:lvl w:ilvl="0" w:tplc="77F2207E">
      <w:start w:val="1"/>
      <w:numFmt w:val="decimalEnclosedCircle"/>
      <w:lvlText w:val="%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F302902"/>
    <w:multiLevelType w:val="hybridMultilevel"/>
    <w:tmpl w:val="BB8A0C52"/>
    <w:lvl w:ilvl="0" w:tplc="FFFFFFFF">
      <w:start w:val="1"/>
      <w:numFmt w:val="none"/>
      <w:pStyle w:val="a"/>
      <w:lvlText w:val="表"/>
      <w:lvlJc w:val="left"/>
      <w:pPr>
        <w:tabs>
          <w:tab w:val="num" w:pos="360"/>
        </w:tabs>
        <w:ind w:left="0" w:firstLine="0"/>
      </w:pPr>
      <w:rPr>
        <w:rFonts w:ascii="黑体" w:eastAsia="黑体" w:hint="eastAsia"/>
        <w:b w:val="0"/>
        <w:i w:val="0"/>
        <w:sz w:val="21"/>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2" w15:restartNumberingAfterBreak="0">
    <w:nsid w:val="508C4514"/>
    <w:multiLevelType w:val="hybridMultilevel"/>
    <w:tmpl w:val="CCFA1706"/>
    <w:lvl w:ilvl="0" w:tplc="6B06533E">
      <w:start w:val="1"/>
      <w:numFmt w:val="decimal"/>
      <w:lvlText w:val="%1"/>
      <w:lvlJc w:val="left"/>
      <w:pPr>
        <w:ind w:left="900" w:hanging="420"/>
      </w:pPr>
      <w:rPr>
        <w:rFonts w:hint="eastAsia"/>
      </w:rPr>
    </w:lvl>
    <w:lvl w:ilvl="1" w:tplc="97C4D864">
      <w:start w:val="1"/>
      <w:numFmt w:val="decimal"/>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52A25355"/>
    <w:multiLevelType w:val="hybridMultilevel"/>
    <w:tmpl w:val="9364ED5A"/>
    <w:lvl w:ilvl="0" w:tplc="C5EA28F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54F45782"/>
    <w:multiLevelType w:val="hybridMultilevel"/>
    <w:tmpl w:val="E3C45B26"/>
    <w:lvl w:ilvl="0" w:tplc="45DA24BE">
      <w:start w:val="1"/>
      <w:numFmt w:val="decimal"/>
      <w:lvlText w:val="2.%1"/>
      <w:lvlJc w:val="left"/>
      <w:pPr>
        <w:tabs>
          <w:tab w:val="num" w:pos="1272"/>
        </w:tabs>
        <w:ind w:left="1272" w:hanging="420"/>
      </w:pPr>
      <w:rPr>
        <w:rFonts w:hint="eastAsia"/>
      </w:rPr>
    </w:lvl>
    <w:lvl w:ilvl="1" w:tplc="04090019" w:tentative="1">
      <w:start w:val="1"/>
      <w:numFmt w:val="lowerLetter"/>
      <w:lvlText w:val="%2)"/>
      <w:lvlJc w:val="left"/>
      <w:pPr>
        <w:tabs>
          <w:tab w:val="num" w:pos="1550"/>
        </w:tabs>
        <w:ind w:left="1550" w:hanging="420"/>
      </w:pPr>
    </w:lvl>
    <w:lvl w:ilvl="2" w:tplc="0409001B">
      <w:start w:val="1"/>
      <w:numFmt w:val="lowerRoman"/>
      <w:lvlText w:val="%3."/>
      <w:lvlJc w:val="righ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9" w:tentative="1">
      <w:start w:val="1"/>
      <w:numFmt w:val="lowerLetter"/>
      <w:lvlText w:val="%5)"/>
      <w:lvlJc w:val="left"/>
      <w:pPr>
        <w:tabs>
          <w:tab w:val="num" w:pos="2810"/>
        </w:tabs>
        <w:ind w:left="2810" w:hanging="420"/>
      </w:pPr>
    </w:lvl>
    <w:lvl w:ilvl="5" w:tplc="0409001B" w:tentative="1">
      <w:start w:val="1"/>
      <w:numFmt w:val="lowerRoman"/>
      <w:lvlText w:val="%6."/>
      <w:lvlJc w:val="righ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9" w:tentative="1">
      <w:start w:val="1"/>
      <w:numFmt w:val="lowerLetter"/>
      <w:lvlText w:val="%8)"/>
      <w:lvlJc w:val="left"/>
      <w:pPr>
        <w:tabs>
          <w:tab w:val="num" w:pos="4070"/>
        </w:tabs>
        <w:ind w:left="4070" w:hanging="420"/>
      </w:pPr>
    </w:lvl>
    <w:lvl w:ilvl="8" w:tplc="0409001B" w:tentative="1">
      <w:start w:val="1"/>
      <w:numFmt w:val="lowerRoman"/>
      <w:lvlText w:val="%9."/>
      <w:lvlJc w:val="right"/>
      <w:pPr>
        <w:tabs>
          <w:tab w:val="num" w:pos="4490"/>
        </w:tabs>
        <w:ind w:left="4490" w:hanging="420"/>
      </w:pPr>
    </w:lvl>
  </w:abstractNum>
  <w:abstractNum w:abstractNumId="25" w15:restartNumberingAfterBreak="0">
    <w:nsid w:val="57564628"/>
    <w:multiLevelType w:val="hybridMultilevel"/>
    <w:tmpl w:val="86C00A60"/>
    <w:lvl w:ilvl="0" w:tplc="654A2D14">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B4284F"/>
    <w:multiLevelType w:val="hybridMultilevel"/>
    <w:tmpl w:val="BA6AFB76"/>
    <w:lvl w:ilvl="0" w:tplc="F97A7032">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934447"/>
    <w:multiLevelType w:val="hybridMultilevel"/>
    <w:tmpl w:val="27D69402"/>
    <w:lvl w:ilvl="0" w:tplc="EEBEB56A">
      <w:start w:val="1"/>
      <w:numFmt w:val="decimal"/>
      <w:lvlText w:val="3.%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E646466"/>
    <w:multiLevelType w:val="hybridMultilevel"/>
    <w:tmpl w:val="F8B60374"/>
    <w:lvl w:ilvl="0" w:tplc="DB8C26B4">
      <w:start w:val="1"/>
      <w:numFmt w:val="ordinal"/>
      <w:lvlText w:val="3.1.%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FAA57DA"/>
    <w:multiLevelType w:val="hybridMultilevel"/>
    <w:tmpl w:val="14C42B4C"/>
    <w:lvl w:ilvl="0" w:tplc="EEBEB56A">
      <w:start w:val="1"/>
      <w:numFmt w:val="decimal"/>
      <w:lvlText w:val="3.%1"/>
      <w:lvlJc w:val="left"/>
      <w:pPr>
        <w:ind w:left="915" w:hanging="420"/>
      </w:pPr>
      <w:rPr>
        <w:rFonts w:hint="eastAsia"/>
      </w:rPr>
    </w:lvl>
    <w:lvl w:ilvl="1" w:tplc="EEBEB56A">
      <w:start w:val="1"/>
      <w:numFmt w:val="decimal"/>
      <w:lvlText w:val="3.%2"/>
      <w:lvlJc w:val="left"/>
      <w:pPr>
        <w:ind w:left="1335" w:hanging="420"/>
      </w:pPr>
      <w:rPr>
        <w:rFonts w:hint="eastAsia"/>
      </w:r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30" w15:restartNumberingAfterBreak="0">
    <w:nsid w:val="635467B0"/>
    <w:multiLevelType w:val="hybridMultilevel"/>
    <w:tmpl w:val="EC2AC0AA"/>
    <w:lvl w:ilvl="0" w:tplc="FFFFFFFF">
      <w:start w:val="1"/>
      <w:numFmt w:val="decimal"/>
      <w:lvlText w:val="%1)"/>
      <w:lvlJc w:val="left"/>
      <w:pPr>
        <w:tabs>
          <w:tab w:val="num" w:pos="420"/>
        </w:tabs>
        <w:ind w:left="420" w:hanging="420"/>
      </w:pPr>
      <w:rPr>
        <w:rFonts w:hint="eastAsia"/>
      </w:rPr>
    </w:lvl>
    <w:lvl w:ilvl="1" w:tplc="FFFFFFFF">
      <w:start w:val="1"/>
      <w:numFmt w:val="decimal"/>
      <w:lvlText w:val="%2、"/>
      <w:lvlJc w:val="left"/>
      <w:pPr>
        <w:tabs>
          <w:tab w:val="num" w:pos="1140"/>
        </w:tabs>
        <w:ind w:left="1140" w:hanging="720"/>
      </w:pPr>
      <w:rPr>
        <w:rFonts w:hint="default"/>
      </w:rPr>
    </w:lvl>
    <w:lvl w:ilvl="2" w:tplc="45DA24BE">
      <w:start w:val="1"/>
      <w:numFmt w:val="decimal"/>
      <w:lvlText w:val="2.%3"/>
      <w:lvlJc w:val="left"/>
      <w:pPr>
        <w:ind w:left="1260" w:hanging="420"/>
      </w:pPr>
      <w:rPr>
        <w:rFonts w:hint="eastAsia"/>
      </w:rPr>
    </w:lvl>
    <w:lvl w:ilvl="3" w:tplc="FFFFFFFF">
      <w:start w:val="1"/>
      <w:numFmt w:val="decimal"/>
      <w:lvlText w:val="%4）"/>
      <w:lvlJc w:val="left"/>
      <w:pPr>
        <w:ind w:left="1620" w:hanging="360"/>
      </w:pPr>
      <w:rPr>
        <w:rFonts w:hint="default"/>
      </w:r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1" w15:restartNumberingAfterBreak="0">
    <w:nsid w:val="64F43124"/>
    <w:multiLevelType w:val="hybridMultilevel"/>
    <w:tmpl w:val="CCC07F96"/>
    <w:lvl w:ilvl="0" w:tplc="91D4DBDE">
      <w:start w:val="1"/>
      <w:numFmt w:val="decimal"/>
      <w:lvlText w:val="%1)"/>
      <w:lvlJc w:val="left"/>
      <w:pPr>
        <w:ind w:left="1080" w:hanging="420"/>
      </w:pPr>
      <w:rPr>
        <w:rFonts w:hint="eastAsia"/>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32" w15:restartNumberingAfterBreak="0">
    <w:nsid w:val="67E62C0A"/>
    <w:multiLevelType w:val="hybridMultilevel"/>
    <w:tmpl w:val="4BB0FD4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8A012E1"/>
    <w:multiLevelType w:val="hybridMultilevel"/>
    <w:tmpl w:val="D708FE1A"/>
    <w:lvl w:ilvl="0" w:tplc="DD5A6334">
      <w:start w:val="1"/>
      <w:numFmt w:val="none"/>
      <w:lvlText w:val="%1——"/>
      <w:lvlJc w:val="left"/>
      <w:pPr>
        <w:tabs>
          <w:tab w:val="num" w:pos="3556"/>
        </w:tabs>
        <w:ind w:left="3256" w:hanging="420"/>
      </w:pPr>
      <w:rPr>
        <w:rFonts w:hint="eastAsia"/>
        <w:color w:val="000000"/>
        <w:lang w:val="en-US"/>
      </w:rPr>
    </w:lvl>
    <w:lvl w:ilvl="1" w:tplc="400A2CD8">
      <w:start w:val="1"/>
      <w:numFmt w:val="lowerLetter"/>
      <w:lvlText w:val="%2)"/>
      <w:lvlJc w:val="left"/>
      <w:pPr>
        <w:tabs>
          <w:tab w:val="num" w:pos="-2136"/>
        </w:tabs>
        <w:ind w:left="-2136" w:hanging="420"/>
      </w:pPr>
      <w:rPr>
        <w:rFonts w:hint="eastAsia"/>
        <w:color w:val="auto"/>
      </w:rPr>
    </w:lvl>
    <w:lvl w:ilvl="2" w:tplc="C9AA173E">
      <w:start w:val="1"/>
      <w:numFmt w:val="lowerRoman"/>
      <w:lvlText w:val="%3."/>
      <w:lvlJc w:val="right"/>
      <w:pPr>
        <w:tabs>
          <w:tab w:val="num" w:pos="-1716"/>
        </w:tabs>
        <w:ind w:left="-1716" w:hanging="420"/>
      </w:pPr>
    </w:lvl>
    <w:lvl w:ilvl="3" w:tplc="2E28448E" w:tentative="1">
      <w:start w:val="1"/>
      <w:numFmt w:val="decimal"/>
      <w:lvlText w:val="%4."/>
      <w:lvlJc w:val="left"/>
      <w:pPr>
        <w:tabs>
          <w:tab w:val="num" w:pos="-1296"/>
        </w:tabs>
        <w:ind w:left="-1296" w:hanging="420"/>
      </w:pPr>
    </w:lvl>
    <w:lvl w:ilvl="4" w:tplc="8BDCF9FC" w:tentative="1">
      <w:start w:val="1"/>
      <w:numFmt w:val="lowerLetter"/>
      <w:lvlText w:val="%5)"/>
      <w:lvlJc w:val="left"/>
      <w:pPr>
        <w:tabs>
          <w:tab w:val="num" w:pos="-876"/>
        </w:tabs>
        <w:ind w:left="-876" w:hanging="420"/>
      </w:pPr>
    </w:lvl>
    <w:lvl w:ilvl="5" w:tplc="CA3607CE" w:tentative="1">
      <w:start w:val="1"/>
      <w:numFmt w:val="lowerRoman"/>
      <w:lvlText w:val="%6."/>
      <w:lvlJc w:val="right"/>
      <w:pPr>
        <w:tabs>
          <w:tab w:val="num" w:pos="-456"/>
        </w:tabs>
        <w:ind w:left="-456" w:hanging="420"/>
      </w:pPr>
    </w:lvl>
    <w:lvl w:ilvl="6" w:tplc="C3B8FCD2" w:tentative="1">
      <w:start w:val="1"/>
      <w:numFmt w:val="decimal"/>
      <w:lvlText w:val="%7."/>
      <w:lvlJc w:val="left"/>
      <w:pPr>
        <w:tabs>
          <w:tab w:val="num" w:pos="-36"/>
        </w:tabs>
        <w:ind w:left="-36" w:hanging="420"/>
      </w:pPr>
    </w:lvl>
    <w:lvl w:ilvl="7" w:tplc="8E0259FE" w:tentative="1">
      <w:start w:val="1"/>
      <w:numFmt w:val="lowerLetter"/>
      <w:lvlText w:val="%8)"/>
      <w:lvlJc w:val="left"/>
      <w:pPr>
        <w:tabs>
          <w:tab w:val="num" w:pos="384"/>
        </w:tabs>
        <w:ind w:left="384" w:hanging="420"/>
      </w:pPr>
    </w:lvl>
    <w:lvl w:ilvl="8" w:tplc="F6F83338" w:tentative="1">
      <w:start w:val="1"/>
      <w:numFmt w:val="lowerRoman"/>
      <w:lvlText w:val="%9."/>
      <w:lvlJc w:val="right"/>
      <w:pPr>
        <w:tabs>
          <w:tab w:val="num" w:pos="804"/>
        </w:tabs>
        <w:ind w:left="804" w:hanging="420"/>
      </w:pPr>
    </w:lvl>
  </w:abstractNum>
  <w:abstractNum w:abstractNumId="34" w15:restartNumberingAfterBreak="0">
    <w:nsid w:val="6A656578"/>
    <w:multiLevelType w:val="hybridMultilevel"/>
    <w:tmpl w:val="C5ACDB92"/>
    <w:lvl w:ilvl="0" w:tplc="72FA6122">
      <w:start w:val="1"/>
      <w:numFmt w:val="decimal"/>
      <w:lvlText w:val="2.1.%1"/>
      <w:lvlJc w:val="left"/>
      <w:pPr>
        <w:ind w:left="2112" w:hanging="420"/>
      </w:pPr>
      <w:rPr>
        <w:rFonts w:hint="eastAsia"/>
      </w:rPr>
    </w:lvl>
    <w:lvl w:ilvl="1" w:tplc="04090019" w:tentative="1">
      <w:start w:val="1"/>
      <w:numFmt w:val="lowerLetter"/>
      <w:lvlText w:val="%2)"/>
      <w:lvlJc w:val="left"/>
      <w:pPr>
        <w:ind w:left="840" w:hanging="420"/>
      </w:pPr>
    </w:lvl>
    <w:lvl w:ilvl="2" w:tplc="0688D102">
      <w:start w:val="1"/>
      <w:numFmt w:val="decimal"/>
      <w:lvlText w:val="2.1.%3."/>
      <w:lvlJc w:val="righ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A6626DE"/>
    <w:multiLevelType w:val="hybridMultilevel"/>
    <w:tmpl w:val="851AD7D0"/>
    <w:lvl w:ilvl="0" w:tplc="45DA24BE">
      <w:start w:val="1"/>
      <w:numFmt w:val="decimal"/>
      <w:lvlText w:val="2.%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15:restartNumberingAfterBreak="0">
    <w:nsid w:val="6B364569"/>
    <w:multiLevelType w:val="hybridMultilevel"/>
    <w:tmpl w:val="17F2F906"/>
    <w:lvl w:ilvl="0" w:tplc="E432DA22">
      <w:start w:val="1"/>
      <w:numFmt w:val="decimal"/>
      <w:lvlText w:val="2.1.1%1"/>
      <w:lvlJc w:val="left"/>
      <w:pPr>
        <w:ind w:left="1272"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C472978"/>
    <w:multiLevelType w:val="hybridMultilevel"/>
    <w:tmpl w:val="525E4CAC"/>
    <w:lvl w:ilvl="0" w:tplc="D9DC7832">
      <w:start w:val="1"/>
      <w:numFmt w:val="decimal"/>
      <w:lvlText w:val="2.1.1.%1"/>
      <w:lvlJc w:val="left"/>
      <w:pPr>
        <w:ind w:left="1637"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8" w15:restartNumberingAfterBreak="0">
    <w:nsid w:val="6D953223"/>
    <w:multiLevelType w:val="multilevel"/>
    <w:tmpl w:val="44085D2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15:restartNumberingAfterBreak="0">
    <w:nsid w:val="6E0B761E"/>
    <w:multiLevelType w:val="hybridMultilevel"/>
    <w:tmpl w:val="43B86EDC"/>
    <w:lvl w:ilvl="0" w:tplc="97447724">
      <w:start w:val="5"/>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E1F7B43"/>
    <w:multiLevelType w:val="hybridMultilevel"/>
    <w:tmpl w:val="39C804FE"/>
    <w:lvl w:ilvl="0" w:tplc="44ACC5B4">
      <w:start w:val="1"/>
      <w:numFmt w:val="decimal"/>
      <w:lvlText w:val="%1、"/>
      <w:lvlJc w:val="left"/>
      <w:pPr>
        <w:tabs>
          <w:tab w:val="num" w:pos="1140"/>
        </w:tabs>
        <w:ind w:left="114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4430EAD"/>
    <w:multiLevelType w:val="multilevel"/>
    <w:tmpl w:val="5FE2F30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2" w15:restartNumberingAfterBreak="0">
    <w:nsid w:val="76933334"/>
    <w:multiLevelType w:val="hybridMultilevel"/>
    <w:tmpl w:val="03726C0C"/>
    <w:lvl w:ilvl="0" w:tplc="7CC65744">
      <w:start w:val="1"/>
      <w:numFmt w:val="none"/>
      <w:pStyle w:val="a0"/>
      <w:lvlText w:val="%1——"/>
      <w:lvlJc w:val="left"/>
      <w:pPr>
        <w:tabs>
          <w:tab w:val="num" w:pos="3556"/>
        </w:tabs>
        <w:ind w:left="3256" w:hanging="420"/>
      </w:pPr>
      <w:rPr>
        <w:rFonts w:hint="eastAsia"/>
        <w:color w:val="000000"/>
        <w:lang w:val="en-US"/>
      </w:rPr>
    </w:lvl>
    <w:lvl w:ilvl="1" w:tplc="04090019">
      <w:start w:val="1"/>
      <w:numFmt w:val="lowerLetter"/>
      <w:lvlText w:val="%2)"/>
      <w:lvlJc w:val="left"/>
      <w:pPr>
        <w:tabs>
          <w:tab w:val="num" w:pos="-2136"/>
        </w:tabs>
        <w:ind w:left="-2136" w:hanging="420"/>
      </w:pPr>
      <w:rPr>
        <w:rFonts w:hint="eastAsia"/>
        <w:color w:val="auto"/>
      </w:rPr>
    </w:lvl>
    <w:lvl w:ilvl="2" w:tplc="0409001B">
      <w:start w:val="1"/>
      <w:numFmt w:val="lowerRoman"/>
      <w:lvlText w:val="%3."/>
      <w:lvlJc w:val="right"/>
      <w:pPr>
        <w:tabs>
          <w:tab w:val="num" w:pos="-1716"/>
        </w:tabs>
        <w:ind w:left="-1716" w:hanging="420"/>
      </w:pPr>
    </w:lvl>
    <w:lvl w:ilvl="3" w:tplc="0409000F" w:tentative="1">
      <w:start w:val="1"/>
      <w:numFmt w:val="decimal"/>
      <w:lvlText w:val="%4."/>
      <w:lvlJc w:val="left"/>
      <w:pPr>
        <w:tabs>
          <w:tab w:val="num" w:pos="-1296"/>
        </w:tabs>
        <w:ind w:left="-1296" w:hanging="420"/>
      </w:pPr>
    </w:lvl>
    <w:lvl w:ilvl="4" w:tplc="04090019" w:tentative="1">
      <w:start w:val="1"/>
      <w:numFmt w:val="lowerLetter"/>
      <w:lvlText w:val="%5)"/>
      <w:lvlJc w:val="left"/>
      <w:pPr>
        <w:tabs>
          <w:tab w:val="num" w:pos="-876"/>
        </w:tabs>
        <w:ind w:left="-876" w:hanging="420"/>
      </w:pPr>
    </w:lvl>
    <w:lvl w:ilvl="5" w:tplc="0409001B" w:tentative="1">
      <w:start w:val="1"/>
      <w:numFmt w:val="lowerRoman"/>
      <w:lvlText w:val="%6."/>
      <w:lvlJc w:val="right"/>
      <w:pPr>
        <w:tabs>
          <w:tab w:val="num" w:pos="-456"/>
        </w:tabs>
        <w:ind w:left="-456" w:hanging="420"/>
      </w:pPr>
    </w:lvl>
    <w:lvl w:ilvl="6" w:tplc="0409000F" w:tentative="1">
      <w:start w:val="1"/>
      <w:numFmt w:val="decimal"/>
      <w:lvlText w:val="%7."/>
      <w:lvlJc w:val="left"/>
      <w:pPr>
        <w:tabs>
          <w:tab w:val="num" w:pos="-36"/>
        </w:tabs>
        <w:ind w:left="-36" w:hanging="420"/>
      </w:pPr>
    </w:lvl>
    <w:lvl w:ilvl="7" w:tplc="04090019" w:tentative="1">
      <w:start w:val="1"/>
      <w:numFmt w:val="lowerLetter"/>
      <w:lvlText w:val="%8)"/>
      <w:lvlJc w:val="left"/>
      <w:pPr>
        <w:tabs>
          <w:tab w:val="num" w:pos="384"/>
        </w:tabs>
        <w:ind w:left="384" w:hanging="420"/>
      </w:pPr>
    </w:lvl>
    <w:lvl w:ilvl="8" w:tplc="0409001B" w:tentative="1">
      <w:start w:val="1"/>
      <w:numFmt w:val="lowerRoman"/>
      <w:lvlText w:val="%9."/>
      <w:lvlJc w:val="right"/>
      <w:pPr>
        <w:tabs>
          <w:tab w:val="num" w:pos="804"/>
        </w:tabs>
        <w:ind w:left="804" w:hanging="420"/>
      </w:pPr>
    </w:lvl>
  </w:abstractNum>
  <w:abstractNum w:abstractNumId="43" w15:restartNumberingAfterBreak="0">
    <w:nsid w:val="77182AEE"/>
    <w:multiLevelType w:val="multilevel"/>
    <w:tmpl w:val="323452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4" w15:restartNumberingAfterBreak="0">
    <w:nsid w:val="77913E40"/>
    <w:multiLevelType w:val="hybridMultilevel"/>
    <w:tmpl w:val="03FAE884"/>
    <w:lvl w:ilvl="0" w:tplc="ACC0DD8C">
      <w:start w:val="1"/>
      <w:numFmt w:val="decimal"/>
      <w:lvlText w:val="2.1.3.%1"/>
      <w:lvlJc w:val="left"/>
      <w:pPr>
        <w:ind w:left="120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8E83786"/>
    <w:multiLevelType w:val="hybridMultilevel"/>
    <w:tmpl w:val="30209056"/>
    <w:lvl w:ilvl="0" w:tplc="FFFFFFFF">
      <w:start w:val="1"/>
      <w:numFmt w:val="decimal"/>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46" w15:restartNumberingAfterBreak="0">
    <w:nsid w:val="7B34EB73"/>
    <w:multiLevelType w:val="singleLevel"/>
    <w:tmpl w:val="7B34EB73"/>
    <w:lvl w:ilvl="0">
      <w:start w:val="1"/>
      <w:numFmt w:val="chineseCounting"/>
      <w:suff w:val="nothing"/>
      <w:lvlText w:val="%1、"/>
      <w:lvlJc w:val="left"/>
      <w:rPr>
        <w:rFonts w:hint="eastAsia"/>
        <w:b/>
        <w:bCs/>
      </w:rPr>
    </w:lvl>
  </w:abstractNum>
  <w:abstractNum w:abstractNumId="47" w15:restartNumberingAfterBreak="0">
    <w:nsid w:val="7C4C3637"/>
    <w:multiLevelType w:val="hybridMultilevel"/>
    <w:tmpl w:val="9CCA6DF2"/>
    <w:lvl w:ilvl="0" w:tplc="F586A6A6">
      <w:numFmt w:val="decimal"/>
      <w:lvlText w:val="3.1.%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8" w15:restartNumberingAfterBreak="0">
    <w:nsid w:val="7C9F2F98"/>
    <w:multiLevelType w:val="hybridMultilevel"/>
    <w:tmpl w:val="C10A4B8C"/>
    <w:lvl w:ilvl="0" w:tplc="92D8FE3A">
      <w:start w:val="1"/>
      <w:numFmt w:val="decimal"/>
      <w:lvlText w:val="4.%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15:restartNumberingAfterBreak="0">
    <w:nsid w:val="7E443A3C"/>
    <w:multiLevelType w:val="hybridMultilevel"/>
    <w:tmpl w:val="ECD4030A"/>
    <w:lvl w:ilvl="0" w:tplc="7F508B42">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3"/>
  </w:num>
  <w:num w:numId="2">
    <w:abstractNumId w:val="11"/>
  </w:num>
  <w:num w:numId="3">
    <w:abstractNumId w:val="24"/>
  </w:num>
  <w:num w:numId="4">
    <w:abstractNumId w:val="49"/>
  </w:num>
  <w:num w:numId="5">
    <w:abstractNumId w:val="21"/>
  </w:num>
  <w:num w:numId="6">
    <w:abstractNumId w:val="39"/>
  </w:num>
  <w:num w:numId="7">
    <w:abstractNumId w:val="26"/>
  </w:num>
  <w:num w:numId="8">
    <w:abstractNumId w:val="10"/>
  </w:num>
  <w:num w:numId="9">
    <w:abstractNumId w:val="42"/>
  </w:num>
  <w:num w:numId="10">
    <w:abstractNumId w:val="30"/>
  </w:num>
  <w:num w:numId="11">
    <w:abstractNumId w:val="20"/>
  </w:num>
  <w:num w:numId="12">
    <w:abstractNumId w:val="48"/>
  </w:num>
  <w:num w:numId="13">
    <w:abstractNumId w:val="40"/>
  </w:num>
  <w:num w:numId="14">
    <w:abstractNumId w:val="12"/>
  </w:num>
  <w:num w:numId="15">
    <w:abstractNumId w:val="31"/>
  </w:num>
  <w:num w:numId="16">
    <w:abstractNumId w:val="2"/>
  </w:num>
  <w:num w:numId="17">
    <w:abstractNumId w:val="17"/>
  </w:num>
  <w:num w:numId="18">
    <w:abstractNumId w:val="45"/>
  </w:num>
  <w:num w:numId="19">
    <w:abstractNumId w:val="0"/>
  </w:num>
  <w:num w:numId="20">
    <w:abstractNumId w:val="25"/>
  </w:num>
  <w:num w:numId="21">
    <w:abstractNumId w:val="32"/>
  </w:num>
  <w:num w:numId="22">
    <w:abstractNumId w:val="13"/>
  </w:num>
  <w:num w:numId="23">
    <w:abstractNumId w:val="44"/>
  </w:num>
  <w:num w:numId="24">
    <w:abstractNumId w:val="6"/>
  </w:num>
  <w:num w:numId="25">
    <w:abstractNumId w:val="27"/>
  </w:num>
  <w:num w:numId="26">
    <w:abstractNumId w:val="5"/>
  </w:num>
  <w:num w:numId="27">
    <w:abstractNumId w:val="46"/>
  </w:num>
  <w:num w:numId="28">
    <w:abstractNumId w:val="18"/>
  </w:num>
  <w:num w:numId="29">
    <w:abstractNumId w:val="38"/>
  </w:num>
  <w:num w:numId="30">
    <w:abstractNumId w:val="41"/>
  </w:num>
  <w:num w:numId="31">
    <w:abstractNumId w:val="4"/>
  </w:num>
  <w:num w:numId="32">
    <w:abstractNumId w:val="14"/>
  </w:num>
  <w:num w:numId="33">
    <w:abstractNumId w:val="43"/>
  </w:num>
  <w:num w:numId="34">
    <w:abstractNumId w:val="33"/>
  </w:num>
  <w:num w:numId="35">
    <w:abstractNumId w:val="7"/>
  </w:num>
  <w:num w:numId="36">
    <w:abstractNumId w:val="1"/>
  </w:num>
  <w:num w:numId="37">
    <w:abstractNumId w:val="28"/>
  </w:num>
  <w:num w:numId="38">
    <w:abstractNumId w:val="47"/>
  </w:num>
  <w:num w:numId="39">
    <w:abstractNumId w:val="16"/>
  </w:num>
  <w:num w:numId="40">
    <w:abstractNumId w:val="36"/>
  </w:num>
  <w:num w:numId="41">
    <w:abstractNumId w:val="34"/>
  </w:num>
  <w:num w:numId="42">
    <w:abstractNumId w:val="37"/>
  </w:num>
  <w:num w:numId="43">
    <w:abstractNumId w:val="19"/>
  </w:num>
  <w:num w:numId="44">
    <w:abstractNumId w:val="9"/>
  </w:num>
  <w:num w:numId="45">
    <w:abstractNumId w:val="8"/>
  </w:num>
  <w:num w:numId="46">
    <w:abstractNumId w:val="22"/>
  </w:num>
  <w:num w:numId="47">
    <w:abstractNumId w:val="3"/>
  </w:num>
  <w:num w:numId="48">
    <w:abstractNumId w:val="15"/>
  </w:num>
  <w:num w:numId="49">
    <w:abstractNumId w:val="29"/>
  </w:num>
  <w:num w:numId="50">
    <w:abstractNumId w:val="3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873"/>
    <w:rsid w:val="00007F90"/>
    <w:rsid w:val="000266A2"/>
    <w:rsid w:val="00027DE8"/>
    <w:rsid w:val="00033D86"/>
    <w:rsid w:val="00036535"/>
    <w:rsid w:val="000378BF"/>
    <w:rsid w:val="00037B8B"/>
    <w:rsid w:val="00041659"/>
    <w:rsid w:val="00045F06"/>
    <w:rsid w:val="00046CE5"/>
    <w:rsid w:val="0005007D"/>
    <w:rsid w:val="00053C7C"/>
    <w:rsid w:val="00054796"/>
    <w:rsid w:val="000700A5"/>
    <w:rsid w:val="00074B1B"/>
    <w:rsid w:val="000B69C1"/>
    <w:rsid w:val="000B6C63"/>
    <w:rsid w:val="000C2113"/>
    <w:rsid w:val="000C3BE0"/>
    <w:rsid w:val="000C76F0"/>
    <w:rsid w:val="000D113C"/>
    <w:rsid w:val="000D6E12"/>
    <w:rsid w:val="000F16B8"/>
    <w:rsid w:val="000F4541"/>
    <w:rsid w:val="00111DB2"/>
    <w:rsid w:val="00115ED6"/>
    <w:rsid w:val="001320D5"/>
    <w:rsid w:val="001460DB"/>
    <w:rsid w:val="0015628B"/>
    <w:rsid w:val="00157392"/>
    <w:rsid w:val="00172818"/>
    <w:rsid w:val="0017775C"/>
    <w:rsid w:val="00187D9B"/>
    <w:rsid w:val="00191562"/>
    <w:rsid w:val="001A44D5"/>
    <w:rsid w:val="001A4D0F"/>
    <w:rsid w:val="001C2759"/>
    <w:rsid w:val="001C58DC"/>
    <w:rsid w:val="001D5A77"/>
    <w:rsid w:val="001F16A7"/>
    <w:rsid w:val="001F3814"/>
    <w:rsid w:val="001F3C0D"/>
    <w:rsid w:val="00204F57"/>
    <w:rsid w:val="002122DB"/>
    <w:rsid w:val="0021603A"/>
    <w:rsid w:val="0021797E"/>
    <w:rsid w:val="00224CBE"/>
    <w:rsid w:val="002319A5"/>
    <w:rsid w:val="0023540A"/>
    <w:rsid w:val="002511AA"/>
    <w:rsid w:val="00251B7C"/>
    <w:rsid w:val="00252B68"/>
    <w:rsid w:val="00253E92"/>
    <w:rsid w:val="0025540D"/>
    <w:rsid w:val="00256EF0"/>
    <w:rsid w:val="00257114"/>
    <w:rsid w:val="00265EEA"/>
    <w:rsid w:val="00266CBC"/>
    <w:rsid w:val="00267079"/>
    <w:rsid w:val="002714E8"/>
    <w:rsid w:val="00276443"/>
    <w:rsid w:val="00280AF7"/>
    <w:rsid w:val="00296229"/>
    <w:rsid w:val="00297C34"/>
    <w:rsid w:val="002A03D3"/>
    <w:rsid w:val="002B15FB"/>
    <w:rsid w:val="002B2D5C"/>
    <w:rsid w:val="002B4061"/>
    <w:rsid w:val="002B72D0"/>
    <w:rsid w:val="002C1AB1"/>
    <w:rsid w:val="002C24C8"/>
    <w:rsid w:val="002D11A0"/>
    <w:rsid w:val="002D6EBF"/>
    <w:rsid w:val="003206BD"/>
    <w:rsid w:val="0032321A"/>
    <w:rsid w:val="003438AE"/>
    <w:rsid w:val="003534DC"/>
    <w:rsid w:val="00355B59"/>
    <w:rsid w:val="00357D14"/>
    <w:rsid w:val="0037057B"/>
    <w:rsid w:val="0037284C"/>
    <w:rsid w:val="00374FCD"/>
    <w:rsid w:val="003778D6"/>
    <w:rsid w:val="003873E6"/>
    <w:rsid w:val="00393DDD"/>
    <w:rsid w:val="003A679B"/>
    <w:rsid w:val="003B1E7E"/>
    <w:rsid w:val="003E248A"/>
    <w:rsid w:val="003F3E88"/>
    <w:rsid w:val="00402888"/>
    <w:rsid w:val="004171F6"/>
    <w:rsid w:val="00427101"/>
    <w:rsid w:val="00430D27"/>
    <w:rsid w:val="00437A79"/>
    <w:rsid w:val="0045008F"/>
    <w:rsid w:val="00452060"/>
    <w:rsid w:val="00460CA9"/>
    <w:rsid w:val="00463F7B"/>
    <w:rsid w:val="004669A2"/>
    <w:rsid w:val="0048162F"/>
    <w:rsid w:val="00482B63"/>
    <w:rsid w:val="00485DD9"/>
    <w:rsid w:val="00496802"/>
    <w:rsid w:val="004A4E04"/>
    <w:rsid w:val="004C0A24"/>
    <w:rsid w:val="004D6762"/>
    <w:rsid w:val="004F06F1"/>
    <w:rsid w:val="004F1C9A"/>
    <w:rsid w:val="00501DC5"/>
    <w:rsid w:val="00510942"/>
    <w:rsid w:val="00517195"/>
    <w:rsid w:val="00522F03"/>
    <w:rsid w:val="00526145"/>
    <w:rsid w:val="00530443"/>
    <w:rsid w:val="00535E0A"/>
    <w:rsid w:val="0054087B"/>
    <w:rsid w:val="00543027"/>
    <w:rsid w:val="00553469"/>
    <w:rsid w:val="00577BF4"/>
    <w:rsid w:val="00584C70"/>
    <w:rsid w:val="00585682"/>
    <w:rsid w:val="00585F3F"/>
    <w:rsid w:val="005864AB"/>
    <w:rsid w:val="00586B32"/>
    <w:rsid w:val="00586CF4"/>
    <w:rsid w:val="00593C71"/>
    <w:rsid w:val="00593EF2"/>
    <w:rsid w:val="00595867"/>
    <w:rsid w:val="005B1554"/>
    <w:rsid w:val="005C1DE2"/>
    <w:rsid w:val="005C5190"/>
    <w:rsid w:val="005D22C5"/>
    <w:rsid w:val="005D3CDC"/>
    <w:rsid w:val="005D639F"/>
    <w:rsid w:val="005E02C8"/>
    <w:rsid w:val="005E09CF"/>
    <w:rsid w:val="005F0566"/>
    <w:rsid w:val="00624246"/>
    <w:rsid w:val="006350FA"/>
    <w:rsid w:val="006369E1"/>
    <w:rsid w:val="00636C17"/>
    <w:rsid w:val="00643901"/>
    <w:rsid w:val="00643C82"/>
    <w:rsid w:val="00644873"/>
    <w:rsid w:val="00660BEE"/>
    <w:rsid w:val="006718FF"/>
    <w:rsid w:val="00672FC4"/>
    <w:rsid w:val="006765D0"/>
    <w:rsid w:val="006A3BD2"/>
    <w:rsid w:val="006A4AD4"/>
    <w:rsid w:val="006C11FE"/>
    <w:rsid w:val="006D06CB"/>
    <w:rsid w:val="006D235A"/>
    <w:rsid w:val="006E38EF"/>
    <w:rsid w:val="006F4D30"/>
    <w:rsid w:val="006F4EC1"/>
    <w:rsid w:val="006F5B76"/>
    <w:rsid w:val="007016C1"/>
    <w:rsid w:val="0070365A"/>
    <w:rsid w:val="0070606D"/>
    <w:rsid w:val="00723073"/>
    <w:rsid w:val="0073564E"/>
    <w:rsid w:val="007377C0"/>
    <w:rsid w:val="00753B4F"/>
    <w:rsid w:val="00755F47"/>
    <w:rsid w:val="007604D2"/>
    <w:rsid w:val="007621BC"/>
    <w:rsid w:val="0076269A"/>
    <w:rsid w:val="007668C3"/>
    <w:rsid w:val="0077081C"/>
    <w:rsid w:val="007744F8"/>
    <w:rsid w:val="007752A4"/>
    <w:rsid w:val="00781379"/>
    <w:rsid w:val="00782081"/>
    <w:rsid w:val="007869FE"/>
    <w:rsid w:val="00790F4C"/>
    <w:rsid w:val="007934BE"/>
    <w:rsid w:val="00797370"/>
    <w:rsid w:val="007A4A34"/>
    <w:rsid w:val="007B0BBD"/>
    <w:rsid w:val="007B3502"/>
    <w:rsid w:val="007C2DBD"/>
    <w:rsid w:val="007E4306"/>
    <w:rsid w:val="007F2EB0"/>
    <w:rsid w:val="007F3239"/>
    <w:rsid w:val="007F490C"/>
    <w:rsid w:val="007F5FF3"/>
    <w:rsid w:val="007F6B1F"/>
    <w:rsid w:val="007F79BF"/>
    <w:rsid w:val="0080586B"/>
    <w:rsid w:val="00811D42"/>
    <w:rsid w:val="0081583A"/>
    <w:rsid w:val="00831134"/>
    <w:rsid w:val="00832463"/>
    <w:rsid w:val="00837344"/>
    <w:rsid w:val="00840CCE"/>
    <w:rsid w:val="00843112"/>
    <w:rsid w:val="008650C4"/>
    <w:rsid w:val="00866518"/>
    <w:rsid w:val="00867480"/>
    <w:rsid w:val="0088505D"/>
    <w:rsid w:val="00890CFF"/>
    <w:rsid w:val="008A7082"/>
    <w:rsid w:val="008B0DEA"/>
    <w:rsid w:val="008C359E"/>
    <w:rsid w:val="008D0030"/>
    <w:rsid w:val="008F02A5"/>
    <w:rsid w:val="008F2C07"/>
    <w:rsid w:val="008F5906"/>
    <w:rsid w:val="00905FD8"/>
    <w:rsid w:val="0092645D"/>
    <w:rsid w:val="00931363"/>
    <w:rsid w:val="009429DB"/>
    <w:rsid w:val="00945C09"/>
    <w:rsid w:val="00950D5D"/>
    <w:rsid w:val="009529CC"/>
    <w:rsid w:val="00954157"/>
    <w:rsid w:val="00956130"/>
    <w:rsid w:val="009648D8"/>
    <w:rsid w:val="00970CF9"/>
    <w:rsid w:val="009747DE"/>
    <w:rsid w:val="00975BF4"/>
    <w:rsid w:val="00977268"/>
    <w:rsid w:val="00981520"/>
    <w:rsid w:val="0098760F"/>
    <w:rsid w:val="00991A8B"/>
    <w:rsid w:val="00994204"/>
    <w:rsid w:val="009A6011"/>
    <w:rsid w:val="009D4FAA"/>
    <w:rsid w:val="009D4FB5"/>
    <w:rsid w:val="009E4F77"/>
    <w:rsid w:val="009E5494"/>
    <w:rsid w:val="009F6634"/>
    <w:rsid w:val="00A16F02"/>
    <w:rsid w:val="00A23D78"/>
    <w:rsid w:val="00A40A0E"/>
    <w:rsid w:val="00A46D67"/>
    <w:rsid w:val="00A51F1C"/>
    <w:rsid w:val="00A760E0"/>
    <w:rsid w:val="00A80382"/>
    <w:rsid w:val="00A878A8"/>
    <w:rsid w:val="00A940D7"/>
    <w:rsid w:val="00AA5F2C"/>
    <w:rsid w:val="00AB2701"/>
    <w:rsid w:val="00AB72E2"/>
    <w:rsid w:val="00AD2F25"/>
    <w:rsid w:val="00AD476E"/>
    <w:rsid w:val="00AE381F"/>
    <w:rsid w:val="00AF09F3"/>
    <w:rsid w:val="00B067D8"/>
    <w:rsid w:val="00B424CF"/>
    <w:rsid w:val="00B50DD4"/>
    <w:rsid w:val="00B6314E"/>
    <w:rsid w:val="00B75902"/>
    <w:rsid w:val="00BA66FB"/>
    <w:rsid w:val="00BB1609"/>
    <w:rsid w:val="00BB30B5"/>
    <w:rsid w:val="00BC7EE0"/>
    <w:rsid w:val="00BD36FA"/>
    <w:rsid w:val="00BD423E"/>
    <w:rsid w:val="00BE3767"/>
    <w:rsid w:val="00BE4B97"/>
    <w:rsid w:val="00BF0EC5"/>
    <w:rsid w:val="00C01490"/>
    <w:rsid w:val="00C02B58"/>
    <w:rsid w:val="00C077DF"/>
    <w:rsid w:val="00C1262B"/>
    <w:rsid w:val="00C25746"/>
    <w:rsid w:val="00C2593A"/>
    <w:rsid w:val="00C30701"/>
    <w:rsid w:val="00C32EDA"/>
    <w:rsid w:val="00C35622"/>
    <w:rsid w:val="00C431C0"/>
    <w:rsid w:val="00C63B7E"/>
    <w:rsid w:val="00C6617B"/>
    <w:rsid w:val="00C769B5"/>
    <w:rsid w:val="00C82AB3"/>
    <w:rsid w:val="00C93200"/>
    <w:rsid w:val="00C97D67"/>
    <w:rsid w:val="00CA48CD"/>
    <w:rsid w:val="00CC60CA"/>
    <w:rsid w:val="00CD431D"/>
    <w:rsid w:val="00CD5B1A"/>
    <w:rsid w:val="00CE29E5"/>
    <w:rsid w:val="00CE6326"/>
    <w:rsid w:val="00CF2310"/>
    <w:rsid w:val="00CF408F"/>
    <w:rsid w:val="00D03220"/>
    <w:rsid w:val="00D04C66"/>
    <w:rsid w:val="00D13948"/>
    <w:rsid w:val="00D17E3D"/>
    <w:rsid w:val="00D239FA"/>
    <w:rsid w:val="00D24C52"/>
    <w:rsid w:val="00D422D5"/>
    <w:rsid w:val="00D5760F"/>
    <w:rsid w:val="00D61492"/>
    <w:rsid w:val="00D644DC"/>
    <w:rsid w:val="00D71E52"/>
    <w:rsid w:val="00D82212"/>
    <w:rsid w:val="00D841B9"/>
    <w:rsid w:val="00D86625"/>
    <w:rsid w:val="00D907AB"/>
    <w:rsid w:val="00D920B7"/>
    <w:rsid w:val="00D92B25"/>
    <w:rsid w:val="00DA5C23"/>
    <w:rsid w:val="00DA7844"/>
    <w:rsid w:val="00DB3793"/>
    <w:rsid w:val="00DB5599"/>
    <w:rsid w:val="00DB5CE8"/>
    <w:rsid w:val="00DB7666"/>
    <w:rsid w:val="00DC3586"/>
    <w:rsid w:val="00DD186A"/>
    <w:rsid w:val="00DD58DC"/>
    <w:rsid w:val="00DE29D2"/>
    <w:rsid w:val="00DE77A2"/>
    <w:rsid w:val="00DF546A"/>
    <w:rsid w:val="00DF5F65"/>
    <w:rsid w:val="00DF7EFE"/>
    <w:rsid w:val="00E019DF"/>
    <w:rsid w:val="00E224DF"/>
    <w:rsid w:val="00E25A26"/>
    <w:rsid w:val="00E32A68"/>
    <w:rsid w:val="00E374DA"/>
    <w:rsid w:val="00E43F1E"/>
    <w:rsid w:val="00E524DB"/>
    <w:rsid w:val="00E52BE5"/>
    <w:rsid w:val="00E57AC8"/>
    <w:rsid w:val="00E66B37"/>
    <w:rsid w:val="00E717A7"/>
    <w:rsid w:val="00E82C38"/>
    <w:rsid w:val="00E845BD"/>
    <w:rsid w:val="00EB05CA"/>
    <w:rsid w:val="00EB19B8"/>
    <w:rsid w:val="00EC55D2"/>
    <w:rsid w:val="00ED1510"/>
    <w:rsid w:val="00ED5192"/>
    <w:rsid w:val="00EE0138"/>
    <w:rsid w:val="00EE58DC"/>
    <w:rsid w:val="00F00818"/>
    <w:rsid w:val="00F01912"/>
    <w:rsid w:val="00F01F18"/>
    <w:rsid w:val="00F10AF3"/>
    <w:rsid w:val="00F13B6F"/>
    <w:rsid w:val="00F15E8F"/>
    <w:rsid w:val="00F27A8A"/>
    <w:rsid w:val="00F35765"/>
    <w:rsid w:val="00F36167"/>
    <w:rsid w:val="00F363F4"/>
    <w:rsid w:val="00F41784"/>
    <w:rsid w:val="00F42155"/>
    <w:rsid w:val="00F50B1F"/>
    <w:rsid w:val="00F532FF"/>
    <w:rsid w:val="00F7149A"/>
    <w:rsid w:val="00F750C0"/>
    <w:rsid w:val="00F75DEB"/>
    <w:rsid w:val="00F82486"/>
    <w:rsid w:val="00F8468F"/>
    <w:rsid w:val="00F87925"/>
    <w:rsid w:val="00F87C20"/>
    <w:rsid w:val="00F92DD7"/>
    <w:rsid w:val="00FA007A"/>
    <w:rsid w:val="00FA2EB0"/>
    <w:rsid w:val="00FA3C78"/>
    <w:rsid w:val="00FC28D9"/>
    <w:rsid w:val="00FD2338"/>
    <w:rsid w:val="00FD2A43"/>
    <w:rsid w:val="00FD6FC2"/>
    <w:rsid w:val="00FE40CC"/>
    <w:rsid w:val="00FE6774"/>
    <w:rsid w:val="00FF1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DF1B76-D973-4992-8802-F4784084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0">
    <w:name w:val="heading 1"/>
    <w:basedOn w:val="a1"/>
    <w:link w:val="11"/>
    <w:uiPriority w:val="9"/>
    <w:qFormat/>
    <w:rsid w:val="00D17E3D"/>
    <w:pPr>
      <w:widowControl/>
      <w:spacing w:line="360" w:lineRule="auto"/>
      <w:ind w:firstLineChars="200" w:firstLine="562"/>
      <w:jc w:val="left"/>
      <w:outlineLvl w:val="0"/>
    </w:pPr>
    <w:rPr>
      <w:rFonts w:asciiTheme="minorEastAsia" w:eastAsiaTheme="minorEastAsia" w:hAnsiTheme="minorEastAsia" w:cs="宋体"/>
      <w:b/>
      <w:kern w:val="0"/>
      <w:sz w:val="28"/>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qFormat/>
    <w:rsid w:val="0064487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qFormat/>
    <w:rsid w:val="00C93200"/>
    <w:pPr>
      <w:pBdr>
        <w:bottom w:val="single" w:sz="6" w:space="1" w:color="auto"/>
      </w:pBdr>
      <w:tabs>
        <w:tab w:val="center" w:pos="4153"/>
        <w:tab w:val="right" w:pos="8306"/>
      </w:tabs>
      <w:snapToGrid w:val="0"/>
      <w:jc w:val="center"/>
    </w:pPr>
    <w:rPr>
      <w:sz w:val="18"/>
      <w:szCs w:val="18"/>
      <w:lang w:val="x-none" w:eastAsia="x-none"/>
    </w:rPr>
  </w:style>
  <w:style w:type="character" w:customStyle="1" w:styleId="a7">
    <w:name w:val="页眉 字符"/>
    <w:link w:val="a6"/>
    <w:uiPriority w:val="99"/>
    <w:qFormat/>
    <w:rsid w:val="00C93200"/>
    <w:rPr>
      <w:kern w:val="2"/>
      <w:sz w:val="18"/>
      <w:szCs w:val="18"/>
    </w:rPr>
  </w:style>
  <w:style w:type="paragraph" w:styleId="a8">
    <w:name w:val="footer"/>
    <w:basedOn w:val="a1"/>
    <w:link w:val="a9"/>
    <w:uiPriority w:val="99"/>
    <w:qFormat/>
    <w:rsid w:val="00C93200"/>
    <w:pPr>
      <w:tabs>
        <w:tab w:val="center" w:pos="4153"/>
        <w:tab w:val="right" w:pos="8306"/>
      </w:tabs>
      <w:snapToGrid w:val="0"/>
      <w:jc w:val="left"/>
    </w:pPr>
    <w:rPr>
      <w:sz w:val="18"/>
      <w:szCs w:val="18"/>
      <w:lang w:val="x-none" w:eastAsia="x-none"/>
    </w:rPr>
  </w:style>
  <w:style w:type="character" w:customStyle="1" w:styleId="a9">
    <w:name w:val="页脚 字符"/>
    <w:link w:val="a8"/>
    <w:uiPriority w:val="99"/>
    <w:qFormat/>
    <w:rsid w:val="00C93200"/>
    <w:rPr>
      <w:kern w:val="2"/>
      <w:sz w:val="18"/>
      <w:szCs w:val="18"/>
    </w:rPr>
  </w:style>
  <w:style w:type="paragraph" w:styleId="aa">
    <w:name w:val="Plain Text"/>
    <w:aliases w:val="普通文字"/>
    <w:basedOn w:val="a1"/>
    <w:link w:val="ab"/>
    <w:rsid w:val="00045F06"/>
    <w:rPr>
      <w:rFonts w:ascii="宋体" w:hAnsi="Courier New" w:cs="Courier New"/>
      <w:szCs w:val="21"/>
    </w:rPr>
  </w:style>
  <w:style w:type="character" w:customStyle="1" w:styleId="ab">
    <w:name w:val="纯文本 字符"/>
    <w:aliases w:val="普通文字 字符"/>
    <w:link w:val="aa"/>
    <w:rsid w:val="00045F06"/>
    <w:rPr>
      <w:rFonts w:ascii="宋体" w:hAnsi="Courier New" w:cs="Courier New"/>
      <w:kern w:val="2"/>
      <w:sz w:val="21"/>
      <w:szCs w:val="21"/>
    </w:rPr>
  </w:style>
  <w:style w:type="paragraph" w:styleId="ac">
    <w:name w:val="Balloon Text"/>
    <w:basedOn w:val="a1"/>
    <w:link w:val="ad"/>
    <w:uiPriority w:val="99"/>
    <w:qFormat/>
    <w:rsid w:val="000378BF"/>
    <w:rPr>
      <w:sz w:val="18"/>
      <w:szCs w:val="18"/>
    </w:rPr>
  </w:style>
  <w:style w:type="character" w:customStyle="1" w:styleId="ad">
    <w:name w:val="批注框文本 字符"/>
    <w:link w:val="ac"/>
    <w:uiPriority w:val="99"/>
    <w:qFormat/>
    <w:rsid w:val="000378BF"/>
    <w:rPr>
      <w:kern w:val="2"/>
      <w:sz w:val="18"/>
      <w:szCs w:val="18"/>
    </w:rPr>
  </w:style>
  <w:style w:type="paragraph" w:styleId="ae">
    <w:name w:val="Revision"/>
    <w:hidden/>
    <w:uiPriority w:val="99"/>
    <w:semiHidden/>
    <w:rsid w:val="007E4306"/>
    <w:rPr>
      <w:kern w:val="2"/>
      <w:sz w:val="21"/>
      <w:szCs w:val="24"/>
    </w:rPr>
  </w:style>
  <w:style w:type="paragraph" w:customStyle="1" w:styleId="a">
    <w:name w:val="附录标识"/>
    <w:basedOn w:val="a1"/>
    <w:link w:val="Char"/>
    <w:rsid w:val="0032321A"/>
    <w:pPr>
      <w:widowControl/>
      <w:numPr>
        <w:numId w:val="5"/>
      </w:numPr>
      <w:shd w:val="clear" w:color="FFFFFF" w:fill="FFFFFF"/>
      <w:tabs>
        <w:tab w:val="clear" w:pos="360"/>
        <w:tab w:val="left" w:pos="6405"/>
      </w:tabs>
      <w:spacing w:before="640" w:after="200"/>
      <w:ind w:left="4253"/>
      <w:jc w:val="center"/>
      <w:outlineLvl w:val="0"/>
    </w:pPr>
    <w:rPr>
      <w:rFonts w:ascii="黑体" w:eastAsia="黑体"/>
      <w:kern w:val="0"/>
      <w:szCs w:val="20"/>
    </w:rPr>
  </w:style>
  <w:style w:type="character" w:customStyle="1" w:styleId="Char">
    <w:name w:val="附录标识 Char"/>
    <w:link w:val="a"/>
    <w:rsid w:val="0032321A"/>
    <w:rPr>
      <w:rFonts w:ascii="黑体" w:eastAsia="黑体"/>
      <w:sz w:val="21"/>
      <w:shd w:val="clear" w:color="FFFFFF" w:fill="FFFFFF"/>
    </w:rPr>
  </w:style>
  <w:style w:type="paragraph" w:styleId="af">
    <w:name w:val="List Paragraph"/>
    <w:basedOn w:val="a1"/>
    <w:link w:val="af0"/>
    <w:uiPriority w:val="34"/>
    <w:qFormat/>
    <w:rsid w:val="0032321A"/>
    <w:pPr>
      <w:ind w:firstLineChars="200" w:firstLine="420"/>
    </w:pPr>
    <w:rPr>
      <w:rFonts w:ascii="Calibri" w:hAnsi="Calibri"/>
      <w:szCs w:val="22"/>
    </w:rPr>
  </w:style>
  <w:style w:type="paragraph" w:customStyle="1" w:styleId="Normal40">
    <w:name w:val="Normal_40"/>
    <w:qFormat/>
    <w:rsid w:val="00577BF4"/>
    <w:pPr>
      <w:widowControl w:val="0"/>
      <w:jc w:val="both"/>
    </w:pPr>
    <w:rPr>
      <w:rFonts w:eastAsia="楷体_GB2312"/>
      <w:szCs w:val="24"/>
    </w:rPr>
  </w:style>
  <w:style w:type="paragraph" w:customStyle="1" w:styleId="Normal25">
    <w:name w:val="Normal_25"/>
    <w:qFormat/>
    <w:rsid w:val="00DF7EFE"/>
    <w:pPr>
      <w:widowControl w:val="0"/>
      <w:jc w:val="both"/>
    </w:pPr>
    <w:rPr>
      <w:rFonts w:eastAsia="楷体_GB2312"/>
      <w:kern w:val="2"/>
      <w:sz w:val="21"/>
      <w:szCs w:val="24"/>
    </w:rPr>
  </w:style>
  <w:style w:type="paragraph" w:customStyle="1" w:styleId="Normal43">
    <w:name w:val="Normal_43"/>
    <w:qFormat/>
    <w:rsid w:val="00DF7EFE"/>
    <w:pPr>
      <w:widowControl w:val="0"/>
      <w:jc w:val="both"/>
    </w:pPr>
    <w:rPr>
      <w:rFonts w:eastAsia="楷体_GB2312"/>
      <w:kern w:val="2"/>
      <w:sz w:val="21"/>
      <w:szCs w:val="24"/>
    </w:rPr>
  </w:style>
  <w:style w:type="character" w:styleId="af1">
    <w:name w:val="page number"/>
    <w:rsid w:val="00B424CF"/>
  </w:style>
  <w:style w:type="paragraph" w:styleId="af2">
    <w:name w:val="Body Text"/>
    <w:basedOn w:val="a1"/>
    <w:link w:val="af3"/>
    <w:uiPriority w:val="99"/>
    <w:qFormat/>
    <w:rsid w:val="00B424CF"/>
    <w:pPr>
      <w:jc w:val="center"/>
    </w:pPr>
    <w:rPr>
      <w:rFonts w:ascii="宋体" w:hAnsi="宋体"/>
      <w:sz w:val="44"/>
    </w:rPr>
  </w:style>
  <w:style w:type="character" w:customStyle="1" w:styleId="af3">
    <w:name w:val="正文文本 字符"/>
    <w:link w:val="af2"/>
    <w:rsid w:val="00B424CF"/>
    <w:rPr>
      <w:rFonts w:ascii="宋体" w:hAnsi="宋体"/>
      <w:kern w:val="2"/>
      <w:sz w:val="44"/>
      <w:szCs w:val="24"/>
    </w:rPr>
  </w:style>
  <w:style w:type="paragraph" w:customStyle="1" w:styleId="af4">
    <w:name w:val="附录四级条标题"/>
    <w:basedOn w:val="a1"/>
    <w:next w:val="a1"/>
    <w:rsid w:val="00B424CF"/>
    <w:pPr>
      <w:widowControl/>
      <w:wordWrap w:val="0"/>
      <w:overflowPunct w:val="0"/>
      <w:autoSpaceDE w:val="0"/>
      <w:autoSpaceDN w:val="0"/>
      <w:ind w:left="-709"/>
      <w:textAlignment w:val="baseline"/>
      <w:outlineLvl w:val="5"/>
    </w:pPr>
    <w:rPr>
      <w:rFonts w:ascii="黑体" w:eastAsia="黑体"/>
      <w:kern w:val="21"/>
      <w:szCs w:val="20"/>
    </w:rPr>
  </w:style>
  <w:style w:type="paragraph" w:customStyle="1" w:styleId="af5">
    <w:name w:val="附录五级条标题"/>
    <w:basedOn w:val="af4"/>
    <w:next w:val="a1"/>
    <w:rsid w:val="00B424CF"/>
    <w:pPr>
      <w:outlineLvl w:val="6"/>
    </w:pPr>
  </w:style>
  <w:style w:type="table" w:customStyle="1" w:styleId="12">
    <w:name w:val="网格型1"/>
    <w:basedOn w:val="a3"/>
    <w:next w:val="a5"/>
    <w:uiPriority w:val="39"/>
    <w:rsid w:val="00B424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列项——（一级）"/>
    <w:link w:val="Char0"/>
    <w:qFormat/>
    <w:rsid w:val="00B424CF"/>
    <w:pPr>
      <w:widowControl w:val="0"/>
      <w:numPr>
        <w:numId w:val="9"/>
      </w:numPr>
      <w:jc w:val="both"/>
    </w:pPr>
    <w:rPr>
      <w:rFonts w:ascii="宋体"/>
      <w:sz w:val="21"/>
    </w:rPr>
  </w:style>
  <w:style w:type="character" w:customStyle="1" w:styleId="Char0">
    <w:name w:val="列项——（一级） Char"/>
    <w:link w:val="a0"/>
    <w:rsid w:val="00B424CF"/>
    <w:rPr>
      <w:rFonts w:ascii="宋体"/>
      <w:sz w:val="21"/>
    </w:rPr>
  </w:style>
  <w:style w:type="paragraph" w:customStyle="1" w:styleId="af6">
    <w:name w:val="段"/>
    <w:link w:val="Char1"/>
    <w:qFormat/>
    <w:rsid w:val="00B424CF"/>
    <w:pPr>
      <w:autoSpaceDE w:val="0"/>
      <w:autoSpaceDN w:val="0"/>
      <w:ind w:firstLineChars="200" w:firstLine="200"/>
      <w:jc w:val="both"/>
    </w:pPr>
    <w:rPr>
      <w:rFonts w:ascii="宋体"/>
      <w:noProof/>
      <w:sz w:val="21"/>
    </w:rPr>
  </w:style>
  <w:style w:type="character" w:customStyle="1" w:styleId="Char1">
    <w:name w:val="段 Char"/>
    <w:link w:val="af6"/>
    <w:rsid w:val="00B424CF"/>
    <w:rPr>
      <w:rFonts w:ascii="宋体"/>
      <w:noProof/>
      <w:sz w:val="21"/>
    </w:rPr>
  </w:style>
  <w:style w:type="paragraph" w:styleId="af7">
    <w:name w:val="caption"/>
    <w:basedOn w:val="a1"/>
    <w:next w:val="a1"/>
    <w:qFormat/>
    <w:rsid w:val="002B2D5C"/>
    <w:pPr>
      <w:spacing w:line="360" w:lineRule="auto"/>
      <w:jc w:val="center"/>
    </w:pPr>
    <w:rPr>
      <w:rFonts w:ascii="Arial" w:eastAsia="黑体" w:hAnsi="Arial" w:cs="Arial"/>
      <w:sz w:val="18"/>
      <w:szCs w:val="20"/>
    </w:rPr>
  </w:style>
  <w:style w:type="paragraph" w:styleId="af8">
    <w:name w:val="Subtitle"/>
    <w:basedOn w:val="a1"/>
    <w:next w:val="a1"/>
    <w:link w:val="af9"/>
    <w:qFormat/>
    <w:rsid w:val="00ED5192"/>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9">
    <w:name w:val="副标题 字符"/>
    <w:basedOn w:val="a2"/>
    <w:link w:val="af8"/>
    <w:rsid w:val="00ED5192"/>
    <w:rPr>
      <w:rFonts w:asciiTheme="minorHAnsi" w:eastAsiaTheme="minorEastAsia" w:hAnsiTheme="minorHAnsi" w:cstheme="minorBidi"/>
      <w:b/>
      <w:bCs/>
      <w:kern w:val="28"/>
      <w:sz w:val="32"/>
      <w:szCs w:val="32"/>
    </w:rPr>
  </w:style>
  <w:style w:type="paragraph" w:customStyle="1" w:styleId="1">
    <w:name w:val="标题1"/>
    <w:basedOn w:val="af"/>
    <w:link w:val="13"/>
    <w:qFormat/>
    <w:rsid w:val="00ED5192"/>
    <w:pPr>
      <w:numPr>
        <w:numId w:val="20"/>
      </w:numPr>
      <w:snapToGrid w:val="0"/>
      <w:spacing w:line="460" w:lineRule="exact"/>
      <w:ind w:firstLineChars="0" w:firstLine="0"/>
    </w:pPr>
    <w:rPr>
      <w:rFonts w:ascii="黑体" w:eastAsia="黑体"/>
      <w:sz w:val="28"/>
      <w:szCs w:val="28"/>
    </w:rPr>
  </w:style>
  <w:style w:type="paragraph" w:customStyle="1" w:styleId="2">
    <w:name w:val="标题2"/>
    <w:basedOn w:val="af8"/>
    <w:link w:val="20"/>
    <w:qFormat/>
    <w:rsid w:val="00ED5192"/>
    <w:rPr>
      <w:u w:color="FFFFFF"/>
    </w:rPr>
  </w:style>
  <w:style w:type="character" w:customStyle="1" w:styleId="af0">
    <w:name w:val="列出段落 字符"/>
    <w:basedOn w:val="a2"/>
    <w:link w:val="af"/>
    <w:uiPriority w:val="34"/>
    <w:rsid w:val="00ED5192"/>
    <w:rPr>
      <w:rFonts w:ascii="Calibri" w:hAnsi="Calibri"/>
      <w:kern w:val="2"/>
      <w:sz w:val="21"/>
      <w:szCs w:val="22"/>
    </w:rPr>
  </w:style>
  <w:style w:type="character" w:customStyle="1" w:styleId="13">
    <w:name w:val="标题1 字符"/>
    <w:basedOn w:val="af0"/>
    <w:link w:val="1"/>
    <w:rsid w:val="00ED5192"/>
    <w:rPr>
      <w:rFonts w:ascii="黑体" w:eastAsia="黑体" w:hAnsi="Calibri"/>
      <w:kern w:val="2"/>
      <w:sz w:val="28"/>
      <w:szCs w:val="28"/>
    </w:rPr>
  </w:style>
  <w:style w:type="character" w:customStyle="1" w:styleId="11">
    <w:name w:val="标题 1 字符"/>
    <w:basedOn w:val="a2"/>
    <w:link w:val="10"/>
    <w:uiPriority w:val="9"/>
    <w:rsid w:val="00D17E3D"/>
    <w:rPr>
      <w:rFonts w:asciiTheme="minorEastAsia" w:eastAsiaTheme="minorEastAsia" w:hAnsiTheme="minorEastAsia" w:cs="宋体"/>
      <w:b/>
      <w:sz w:val="28"/>
      <w:szCs w:val="24"/>
      <w:lang w:val="en-GB"/>
    </w:rPr>
  </w:style>
  <w:style w:type="character" w:customStyle="1" w:styleId="20">
    <w:name w:val="标题2 字符"/>
    <w:basedOn w:val="af9"/>
    <w:link w:val="2"/>
    <w:rsid w:val="00ED5192"/>
    <w:rPr>
      <w:rFonts w:asciiTheme="minorHAnsi" w:eastAsiaTheme="minorEastAsia" w:hAnsiTheme="minorHAnsi" w:cstheme="minorBidi"/>
      <w:b/>
      <w:bCs/>
      <w:kern w:val="28"/>
      <w:sz w:val="32"/>
      <w:szCs w:val="32"/>
      <w:u w:color="FFFFFF"/>
    </w:rPr>
  </w:style>
  <w:style w:type="paragraph" w:customStyle="1" w:styleId="msonormal0">
    <w:name w:val="msonormal"/>
    <w:basedOn w:val="a1"/>
    <w:rsid w:val="00D17E3D"/>
    <w:pPr>
      <w:widowControl/>
      <w:spacing w:before="100" w:beforeAutospacing="1" w:after="100" w:afterAutospacing="1"/>
      <w:jc w:val="left"/>
    </w:pPr>
    <w:rPr>
      <w:rFonts w:ascii="宋体" w:hAnsi="宋体" w:cs="宋体"/>
      <w:kern w:val="0"/>
      <w:sz w:val="24"/>
    </w:rPr>
  </w:style>
  <w:style w:type="paragraph" w:customStyle="1" w:styleId="Normal07a2cd02-3833-4f42-bc14-13ea8bd15996">
    <w:name w:val="Normal_07a2cd02-3833-4f42-bc14-13ea8bd15996"/>
    <w:qFormat/>
    <w:rsid w:val="00D17E3D"/>
    <w:pPr>
      <w:widowControl w:val="0"/>
      <w:jc w:val="both"/>
    </w:pPr>
    <w:rPr>
      <w:rFonts w:asciiTheme="minorHAnsi" w:eastAsiaTheme="minorEastAsia" w:hAnsiTheme="minorHAnsi" w:cstheme="minorBidi"/>
      <w:kern w:val="2"/>
      <w:sz w:val="21"/>
      <w:szCs w:val="22"/>
    </w:rPr>
  </w:style>
  <w:style w:type="paragraph" w:customStyle="1" w:styleId="titleStyle">
    <w:name w:val="titleStyle"/>
    <w:basedOn w:val="a1"/>
    <w:qFormat/>
    <w:rsid w:val="00D17E3D"/>
    <w:rPr>
      <w:rFonts w:ascii="宋体" w:hAnsi="宋体" w:cs="宋体"/>
      <w:b/>
      <w:sz w:val="24"/>
      <w:szCs w:val="22"/>
    </w:rPr>
  </w:style>
  <w:style w:type="paragraph" w:customStyle="1" w:styleId="14">
    <w:name w:val="列出段落1"/>
    <w:basedOn w:val="a1"/>
    <w:qFormat/>
    <w:rsid w:val="00D17E3D"/>
    <w:pPr>
      <w:ind w:firstLineChars="200" w:firstLine="420"/>
    </w:pPr>
    <w:rPr>
      <w:rFonts w:asciiTheme="minorHAnsi" w:eastAsiaTheme="minorEastAsia" w:hAnsiTheme="minorHAnsi" w:cstheme="minorBidi"/>
      <w:szCs w:val="22"/>
    </w:rPr>
  </w:style>
  <w:style w:type="character" w:customStyle="1" w:styleId="Char2">
    <w:name w:val="页脚 Char"/>
    <w:uiPriority w:val="99"/>
    <w:rsid w:val="00D17E3D"/>
    <w:rPr>
      <w:kern w:val="2"/>
      <w:sz w:val="18"/>
      <w:szCs w:val="18"/>
    </w:rPr>
  </w:style>
  <w:style w:type="character" w:customStyle="1" w:styleId="Char3">
    <w:name w:val="批注框文本 Char"/>
    <w:rsid w:val="00D17E3D"/>
    <w:rPr>
      <w:kern w:val="2"/>
      <w:sz w:val="18"/>
      <w:szCs w:val="18"/>
    </w:rPr>
  </w:style>
  <w:style w:type="paragraph" w:customStyle="1" w:styleId="Normalffa5cfe8-53b5-4cf6-be46-53a62bf6b476">
    <w:name w:val="Normal_ffa5cfe8-53b5-4cf6-be46-53a62bf6b476"/>
    <w:qFormat/>
    <w:rsid w:val="0054087B"/>
    <w:pPr>
      <w:widowControl w:val="0"/>
      <w:jc w:val="both"/>
    </w:pPr>
  </w:style>
  <w:style w:type="paragraph" w:customStyle="1" w:styleId="527fefeb96194d67817d0d4bd6e7f2e9">
    <w:name w:val="527fefeb96194d67817d0d4bd6e7f2e9"/>
    <w:basedOn w:val="a1"/>
    <w:qFormat/>
    <w:rsid w:val="0054087B"/>
    <w:rPr>
      <w:rFonts w:ascii="宋体" w:hAnsi="宋体" w:cs="宋体"/>
      <w:b/>
      <w:sz w:val="23"/>
      <w:szCs w:val="22"/>
    </w:rPr>
  </w:style>
  <w:style w:type="paragraph" w:customStyle="1" w:styleId="Normalaa1f5b18-2fab-4677-ab9e-c5bc1702f94f">
    <w:name w:val="Normal_aa1f5b18-2fab-4677-ab9e-c5bc1702f94f"/>
    <w:qFormat/>
    <w:rsid w:val="0054087B"/>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5350">
      <w:bodyDiv w:val="1"/>
      <w:marLeft w:val="0"/>
      <w:marRight w:val="0"/>
      <w:marTop w:val="0"/>
      <w:marBottom w:val="0"/>
      <w:divBdr>
        <w:top w:val="none" w:sz="0" w:space="0" w:color="auto"/>
        <w:left w:val="none" w:sz="0" w:space="0" w:color="auto"/>
        <w:bottom w:val="none" w:sz="0" w:space="0" w:color="auto"/>
        <w:right w:val="none" w:sz="0" w:space="0" w:color="auto"/>
      </w:divBdr>
    </w:div>
    <w:div w:id="368651151">
      <w:bodyDiv w:val="1"/>
      <w:marLeft w:val="0"/>
      <w:marRight w:val="0"/>
      <w:marTop w:val="0"/>
      <w:marBottom w:val="0"/>
      <w:divBdr>
        <w:top w:val="none" w:sz="0" w:space="0" w:color="auto"/>
        <w:left w:val="none" w:sz="0" w:space="0" w:color="auto"/>
        <w:bottom w:val="none" w:sz="0" w:space="0" w:color="auto"/>
        <w:right w:val="none" w:sz="0" w:space="0" w:color="auto"/>
      </w:divBdr>
    </w:div>
    <w:div w:id="62562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320FE-0721-4091-812B-482F73909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5043</Words>
  <Characters>28748</Characters>
  <Application>Microsoft Office Word</Application>
  <DocSecurity>0</DocSecurity>
  <Lines>239</Lines>
  <Paragraphs>67</Paragraphs>
  <ScaleCrop>false</ScaleCrop>
  <Company/>
  <LinksUpToDate>false</LinksUpToDate>
  <CharactersWithSpaces>33724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单一来源采购邀请函</dc:title>
  <dc:subject/>
  <dc:creator>X</dc:creator>
  <cp:keywords/>
  <dc:description/>
  <cp:lastModifiedBy>刘清斌</cp:lastModifiedBy>
  <cp:revision>2</cp:revision>
  <dcterms:created xsi:type="dcterms:W3CDTF">2023-07-04T08:21:00Z</dcterms:created>
  <dcterms:modified xsi:type="dcterms:W3CDTF">2023-07-04T08:21:00Z</dcterms:modified>
</cp:coreProperties>
</file>