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20E" w:rsidRPr="002B7B4D" w:rsidRDefault="00D0120E" w:rsidP="00854295">
      <w:pPr>
        <w:jc w:val="center"/>
        <w:rPr>
          <w:sz w:val="40"/>
          <w:szCs w:val="44"/>
        </w:rPr>
      </w:pPr>
      <w:r w:rsidRPr="002B7B4D">
        <w:rPr>
          <w:rFonts w:hint="eastAsia"/>
          <w:sz w:val="40"/>
          <w:szCs w:val="44"/>
        </w:rPr>
        <w:t>说明</w:t>
      </w:r>
    </w:p>
    <w:p w:rsidR="00D0120E" w:rsidRPr="002B7B4D" w:rsidRDefault="00D0120E" w:rsidP="00854295">
      <w:pPr>
        <w:ind w:firstLineChars="200" w:firstLine="480"/>
        <w:rPr>
          <w:sz w:val="24"/>
          <w:szCs w:val="28"/>
        </w:rPr>
      </w:pPr>
      <w:r w:rsidRPr="002B7B4D">
        <w:rPr>
          <w:sz w:val="24"/>
          <w:szCs w:val="28"/>
        </w:rPr>
        <w:t>我司</w:t>
      </w:r>
      <w:r w:rsidRPr="002B7B4D">
        <w:rPr>
          <w:rFonts w:hint="eastAsia"/>
          <w:sz w:val="24"/>
          <w:szCs w:val="28"/>
        </w:rPr>
        <w:t>北京创联致信科技有限公司</w:t>
      </w:r>
      <w:r w:rsidRPr="002B7B4D">
        <w:rPr>
          <w:sz w:val="24"/>
          <w:szCs w:val="28"/>
        </w:rPr>
        <w:t>与</w:t>
      </w:r>
      <w:r w:rsidRPr="002B7B4D">
        <w:rPr>
          <w:rFonts w:hint="eastAsia"/>
          <w:sz w:val="24"/>
          <w:szCs w:val="28"/>
        </w:rPr>
        <w:t>中国邮政储蓄银行股份有限公司</w:t>
      </w:r>
      <w:r w:rsidRPr="002B7B4D">
        <w:rPr>
          <w:sz w:val="24"/>
          <w:szCs w:val="28"/>
        </w:rPr>
        <w:t>于2022年9月9日签署了编号为H0020220238</w:t>
      </w:r>
      <w:r w:rsidRPr="002B7B4D">
        <w:rPr>
          <w:rFonts w:hint="eastAsia"/>
          <w:sz w:val="24"/>
          <w:szCs w:val="28"/>
        </w:rPr>
        <w:t>号</w:t>
      </w:r>
      <w:r w:rsidRPr="002B7B4D">
        <w:rPr>
          <w:sz w:val="24"/>
          <w:szCs w:val="28"/>
        </w:rPr>
        <w:t>关于</w:t>
      </w:r>
      <w:r w:rsidRPr="002B7B4D">
        <w:rPr>
          <w:rFonts w:hint="eastAsia"/>
          <w:sz w:val="24"/>
          <w:szCs w:val="28"/>
        </w:rPr>
        <w:t>中国邮政邮储银行2</w:t>
      </w:r>
      <w:r w:rsidRPr="002B7B4D">
        <w:rPr>
          <w:sz w:val="24"/>
          <w:szCs w:val="28"/>
        </w:rPr>
        <w:t>022</w:t>
      </w:r>
      <w:r w:rsidRPr="002B7B4D">
        <w:rPr>
          <w:rFonts w:hint="eastAsia"/>
          <w:sz w:val="24"/>
          <w:szCs w:val="28"/>
        </w:rPr>
        <w:t>年通用硬件（网络安全设备）集采框架协议（包3流量镜像接入交换机）（</w:t>
      </w:r>
      <w:proofErr w:type="gramStart"/>
      <w:r w:rsidRPr="002B7B4D">
        <w:rPr>
          <w:rFonts w:hint="eastAsia"/>
          <w:sz w:val="24"/>
          <w:szCs w:val="28"/>
        </w:rPr>
        <w:t>星融元</w:t>
      </w:r>
      <w:proofErr w:type="gramEnd"/>
      <w:r w:rsidRPr="002B7B4D">
        <w:rPr>
          <w:rFonts w:hint="eastAsia"/>
          <w:sz w:val="24"/>
          <w:szCs w:val="28"/>
        </w:rPr>
        <w:t>-创联致信代理）</w:t>
      </w:r>
      <w:r w:rsidRPr="002B7B4D">
        <w:rPr>
          <w:sz w:val="24"/>
          <w:szCs w:val="28"/>
        </w:rPr>
        <w:t>的合同，</w:t>
      </w:r>
      <w:r w:rsidRPr="002B7B4D">
        <w:rPr>
          <w:rFonts w:hint="eastAsia"/>
          <w:sz w:val="24"/>
          <w:szCs w:val="28"/>
        </w:rPr>
        <w:t>中标</w:t>
      </w:r>
      <w:r w:rsidRPr="002B7B4D">
        <w:rPr>
          <w:sz w:val="24"/>
          <w:szCs w:val="28"/>
        </w:rPr>
        <w:t>总金额为4719840.00元，根据业务需求，现申请在贵行开具履约保函，保函金额为471984元，保函受益人为</w:t>
      </w:r>
      <w:r w:rsidRPr="002B7B4D">
        <w:rPr>
          <w:rFonts w:hint="eastAsia"/>
          <w:sz w:val="24"/>
          <w:szCs w:val="28"/>
        </w:rPr>
        <w:t>中国邮政储蓄银行股份有限公司</w:t>
      </w:r>
      <w:r w:rsidRPr="002B7B4D">
        <w:rPr>
          <w:sz w:val="24"/>
          <w:szCs w:val="28"/>
        </w:rPr>
        <w:t>，保证事项为</w:t>
      </w:r>
      <w:r w:rsidRPr="002B7B4D">
        <w:rPr>
          <w:rFonts w:hint="eastAsia"/>
          <w:sz w:val="24"/>
          <w:szCs w:val="28"/>
        </w:rPr>
        <w:t>履约保证金</w:t>
      </w:r>
      <w:r w:rsidRPr="002B7B4D">
        <w:rPr>
          <w:sz w:val="24"/>
          <w:szCs w:val="28"/>
        </w:rPr>
        <w:t>。</w:t>
      </w:r>
    </w:p>
    <w:p w:rsidR="00854295" w:rsidRPr="002B7B4D" w:rsidRDefault="00854295" w:rsidP="00854295">
      <w:pPr>
        <w:ind w:firstLineChars="200" w:firstLine="480"/>
        <w:rPr>
          <w:sz w:val="24"/>
          <w:szCs w:val="28"/>
        </w:rPr>
      </w:pPr>
      <w:r w:rsidRPr="002B7B4D">
        <w:rPr>
          <w:rFonts w:hint="eastAsia"/>
          <w:sz w:val="24"/>
          <w:szCs w:val="28"/>
        </w:rPr>
        <w:t>由于签订的是框架协议，并无合同总金额，框架协议里面规定了履约保证金是中标金额的1</w:t>
      </w:r>
      <w:r w:rsidRPr="002B7B4D">
        <w:rPr>
          <w:sz w:val="24"/>
          <w:szCs w:val="28"/>
        </w:rPr>
        <w:t>0</w:t>
      </w:r>
      <w:r w:rsidRPr="002B7B4D">
        <w:rPr>
          <w:rFonts w:hint="eastAsia"/>
          <w:sz w:val="24"/>
          <w:szCs w:val="28"/>
        </w:rPr>
        <w:t>%（</w:t>
      </w:r>
      <w:r w:rsidRPr="002B7B4D">
        <w:rPr>
          <w:sz w:val="24"/>
          <w:szCs w:val="28"/>
        </w:rPr>
        <w:t>471984元</w:t>
      </w:r>
      <w:r w:rsidRPr="002B7B4D">
        <w:rPr>
          <w:rFonts w:hint="eastAsia"/>
          <w:sz w:val="24"/>
          <w:szCs w:val="28"/>
        </w:rPr>
        <w:t>）。</w:t>
      </w:r>
    </w:p>
    <w:p w:rsidR="00D0120E" w:rsidRPr="002B7B4D" w:rsidRDefault="00D0120E" w:rsidP="00854295">
      <w:pPr>
        <w:ind w:firstLineChars="200" w:firstLine="480"/>
        <w:rPr>
          <w:sz w:val="24"/>
          <w:szCs w:val="28"/>
        </w:rPr>
      </w:pPr>
      <w:r w:rsidRPr="002B7B4D">
        <w:rPr>
          <w:sz w:val="24"/>
          <w:szCs w:val="28"/>
        </w:rPr>
        <w:t>经与受益人沟通确认，保函有效期自开立之日起至</w:t>
      </w:r>
      <w:r w:rsidR="005B3981" w:rsidRPr="002B7B4D">
        <w:rPr>
          <w:sz w:val="24"/>
          <w:szCs w:val="28"/>
        </w:rPr>
        <w:t>2028年12月01日</w:t>
      </w:r>
      <w:r w:rsidR="00854295" w:rsidRPr="002B7B4D">
        <w:rPr>
          <w:rFonts w:hint="eastAsia"/>
          <w:sz w:val="24"/>
          <w:szCs w:val="28"/>
        </w:rPr>
        <w:t>止</w:t>
      </w:r>
      <w:r w:rsidRPr="002B7B4D">
        <w:rPr>
          <w:sz w:val="24"/>
          <w:szCs w:val="28"/>
        </w:rPr>
        <w:t>。</w:t>
      </w:r>
    </w:p>
    <w:p w:rsidR="00D0120E" w:rsidRPr="002B7B4D" w:rsidRDefault="00D0120E" w:rsidP="00854295">
      <w:pPr>
        <w:ind w:firstLineChars="200" w:firstLine="480"/>
        <w:rPr>
          <w:sz w:val="24"/>
          <w:szCs w:val="28"/>
        </w:rPr>
      </w:pPr>
      <w:r w:rsidRPr="002B7B4D">
        <w:rPr>
          <w:sz w:val="24"/>
          <w:szCs w:val="28"/>
        </w:rPr>
        <w:t>特此说明。</w:t>
      </w:r>
    </w:p>
    <w:p w:rsidR="00D0120E" w:rsidRPr="002B7B4D" w:rsidRDefault="00D0120E" w:rsidP="00D0120E">
      <w:pPr>
        <w:rPr>
          <w:sz w:val="24"/>
          <w:szCs w:val="28"/>
        </w:rPr>
      </w:pPr>
      <w:r w:rsidRPr="002B7B4D">
        <w:rPr>
          <w:sz w:val="24"/>
          <w:szCs w:val="28"/>
        </w:rPr>
        <w:t xml:space="preserve">                                   </w:t>
      </w:r>
      <w:r w:rsidR="00854295" w:rsidRPr="002B7B4D">
        <w:rPr>
          <w:rFonts w:hint="eastAsia"/>
          <w:sz w:val="24"/>
          <w:szCs w:val="28"/>
        </w:rPr>
        <w:t>北京创联致信科技有限公司</w:t>
      </w:r>
      <w:r w:rsidRPr="002B7B4D">
        <w:rPr>
          <w:sz w:val="24"/>
          <w:szCs w:val="28"/>
        </w:rPr>
        <w:t>公司（公章）</w:t>
      </w:r>
    </w:p>
    <w:p w:rsidR="001B3612" w:rsidRPr="002B7B4D" w:rsidRDefault="00D0120E" w:rsidP="00D0120E">
      <w:pPr>
        <w:rPr>
          <w:sz w:val="24"/>
          <w:szCs w:val="28"/>
        </w:rPr>
      </w:pPr>
      <w:r w:rsidRPr="002B7B4D">
        <w:rPr>
          <w:sz w:val="24"/>
          <w:szCs w:val="28"/>
        </w:rPr>
        <w:t xml:space="preserve">                                               </w:t>
      </w:r>
      <w:r w:rsidR="00854295" w:rsidRPr="002B7B4D">
        <w:rPr>
          <w:rFonts w:hint="eastAsia"/>
          <w:sz w:val="24"/>
          <w:szCs w:val="28"/>
        </w:rPr>
        <w:t>2023年5月5日</w:t>
      </w:r>
    </w:p>
    <w:sectPr w:rsidR="001B3612" w:rsidRPr="002B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9622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0E"/>
    <w:rsid w:val="00013E73"/>
    <w:rsid w:val="001B3612"/>
    <w:rsid w:val="002B7B4D"/>
    <w:rsid w:val="005B3981"/>
    <w:rsid w:val="00854295"/>
    <w:rsid w:val="00C83250"/>
    <w:rsid w:val="00D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A39C"/>
  <w15:chartTrackingRefBased/>
  <w15:docId w15:val="{2A178F26-AB4F-437F-8B29-AC519D21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4</cp:revision>
  <dcterms:created xsi:type="dcterms:W3CDTF">2023-05-05T01:52:00Z</dcterms:created>
  <dcterms:modified xsi:type="dcterms:W3CDTF">2023-05-05T03:25:00Z</dcterms:modified>
</cp:coreProperties>
</file>