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FCB1" w14:textId="25939A2B" w:rsidR="004C7766" w:rsidRDefault="004C7766" w:rsidP="0018697B">
      <w:pPr>
        <w:pStyle w:val="1"/>
        <w:ind w:firstLine="562"/>
      </w:pPr>
      <w:r>
        <w:rPr>
          <w:rFonts w:hint="eastAsia"/>
        </w:rPr>
        <w:t>办公区域水电费用分摊协议</w:t>
      </w:r>
    </w:p>
    <w:p w14:paraId="5A966BD2" w14:textId="06992116" w:rsidR="0053194D" w:rsidRPr="0018697B" w:rsidRDefault="004C7766" w:rsidP="009E00A0">
      <w:pPr>
        <w:ind w:firstLineChars="0" w:firstLine="0"/>
        <w:rPr>
          <w:rFonts w:ascii="宋体" w:hAnsi="宋体"/>
          <w:szCs w:val="24"/>
        </w:rPr>
      </w:pPr>
      <w:r w:rsidRPr="0018697B">
        <w:rPr>
          <w:rFonts w:ascii="宋体" w:hAnsi="宋体" w:hint="eastAsia"/>
          <w:szCs w:val="24"/>
        </w:rPr>
        <w:t>甲方：北京特锐斯克科技有限公司</w:t>
      </w:r>
    </w:p>
    <w:p w14:paraId="5E095068" w14:textId="14416A15" w:rsidR="004C7766" w:rsidRDefault="004C7766" w:rsidP="009E00A0">
      <w:pPr>
        <w:ind w:firstLineChars="0" w:firstLine="0"/>
        <w:rPr>
          <w:rFonts w:ascii="宋体" w:hAnsi="宋体"/>
          <w:szCs w:val="24"/>
        </w:rPr>
      </w:pPr>
      <w:r w:rsidRPr="0018697B">
        <w:rPr>
          <w:rFonts w:ascii="宋体" w:hAnsi="宋体" w:hint="eastAsia"/>
          <w:szCs w:val="24"/>
        </w:rPr>
        <w:t>乙方：北京创联致信科技有限公司</w:t>
      </w:r>
    </w:p>
    <w:p w14:paraId="2C8F61A0" w14:textId="77777777" w:rsidR="00C3588B" w:rsidRDefault="00C3588B" w:rsidP="00C3588B">
      <w:pPr>
        <w:spacing w:line="240" w:lineRule="auto"/>
        <w:ind w:firstLineChars="0" w:firstLine="0"/>
        <w:rPr>
          <w:rFonts w:ascii="宋体" w:hAnsi="宋体"/>
          <w:szCs w:val="24"/>
        </w:rPr>
      </w:pPr>
    </w:p>
    <w:p w14:paraId="4EE039EF" w14:textId="13376631" w:rsidR="0018697B" w:rsidRDefault="00443E21" w:rsidP="00E772C9">
      <w:pPr>
        <w:ind w:firstLine="480"/>
      </w:pPr>
      <w:r>
        <w:rPr>
          <w:rFonts w:hint="eastAsia"/>
        </w:rPr>
        <w:t>甲乙双方经协商一致，就水电费用分摊事宜达成以下共识，签订本协议，以资共同信守。</w:t>
      </w:r>
    </w:p>
    <w:p w14:paraId="4F5826B1" w14:textId="00DBF7DC" w:rsidR="00100049" w:rsidRDefault="00D03504" w:rsidP="00D03504">
      <w:pPr>
        <w:ind w:firstLine="480"/>
      </w:pPr>
      <w:r>
        <w:rPr>
          <w:rFonts w:hint="eastAsia"/>
        </w:rPr>
        <w:t>1</w:t>
      </w:r>
      <w:r>
        <w:t>.</w:t>
      </w:r>
      <w:r w:rsidR="00100049">
        <w:rPr>
          <w:rFonts w:hint="eastAsia"/>
        </w:rPr>
        <w:t>自</w:t>
      </w:r>
      <w:r w:rsidR="00100049">
        <w:rPr>
          <w:rFonts w:hint="eastAsia"/>
        </w:rPr>
        <w:t>2</w:t>
      </w:r>
      <w:r w:rsidR="00100049">
        <w:t>023</w:t>
      </w:r>
      <w:r w:rsidR="00100049">
        <w:rPr>
          <w:rFonts w:hint="eastAsia"/>
        </w:rPr>
        <w:t>年</w:t>
      </w:r>
      <w:r w:rsidR="00100049">
        <w:rPr>
          <w:rFonts w:hint="eastAsia"/>
        </w:rPr>
        <w:t>0</w:t>
      </w:r>
      <w:r w:rsidR="00100049">
        <w:t>4</w:t>
      </w:r>
      <w:r w:rsidR="00100049">
        <w:rPr>
          <w:rFonts w:hint="eastAsia"/>
        </w:rPr>
        <w:t>月</w:t>
      </w:r>
      <w:r w:rsidR="00100049">
        <w:rPr>
          <w:rFonts w:hint="eastAsia"/>
        </w:rPr>
        <w:t>0</w:t>
      </w:r>
      <w:r w:rsidR="00100049">
        <w:t>1</w:t>
      </w:r>
      <w:r w:rsidR="00100049">
        <w:rPr>
          <w:rFonts w:hint="eastAsia"/>
        </w:rPr>
        <w:t>日起，</w:t>
      </w:r>
      <w:r w:rsidR="00E772C9">
        <w:rPr>
          <w:rFonts w:hint="eastAsia"/>
        </w:rPr>
        <w:t>甲乙双方分别</w:t>
      </w:r>
      <w:r>
        <w:rPr>
          <w:rFonts w:hint="eastAsia"/>
        </w:rPr>
        <w:t>向供应商缴纳水电费用。</w:t>
      </w:r>
    </w:p>
    <w:p w14:paraId="54266C3F" w14:textId="1689D5DF" w:rsidR="00D03504" w:rsidRDefault="00D03504" w:rsidP="00D03504">
      <w:pPr>
        <w:ind w:firstLine="480"/>
      </w:pPr>
      <w:r>
        <w:rPr>
          <w:rFonts w:hint="eastAsia"/>
        </w:rPr>
        <w:t>2</w:t>
      </w:r>
      <w:r>
        <w:t>.</w:t>
      </w:r>
      <w:r w:rsidR="00651327">
        <w:rPr>
          <w:rFonts w:hint="eastAsia"/>
        </w:rPr>
        <w:t>因装修时未能单独安装水电线路，</w:t>
      </w:r>
      <w:r>
        <w:rPr>
          <w:rFonts w:hint="eastAsia"/>
        </w:rPr>
        <w:t>甲乙双方</w:t>
      </w:r>
      <w:r w:rsidR="00651327">
        <w:rPr>
          <w:rFonts w:hint="eastAsia"/>
        </w:rPr>
        <w:t>商议决定</w:t>
      </w:r>
      <w:r>
        <w:rPr>
          <w:rFonts w:hint="eastAsia"/>
        </w:rPr>
        <w:t>分别承担水电费总额的</w:t>
      </w:r>
      <w:r>
        <w:rPr>
          <w:rFonts w:hint="eastAsia"/>
        </w:rPr>
        <w:t>8</w:t>
      </w:r>
      <w:r>
        <w:t>0%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t>0%</w:t>
      </w:r>
      <w:r>
        <w:rPr>
          <w:rFonts w:hint="eastAsia"/>
        </w:rPr>
        <w:t>。</w:t>
      </w:r>
    </w:p>
    <w:p w14:paraId="28E5B305" w14:textId="77777777" w:rsidR="00E84C43" w:rsidRDefault="00E84C43" w:rsidP="00D03504">
      <w:pPr>
        <w:ind w:firstLine="480"/>
      </w:pPr>
    </w:p>
    <w:p w14:paraId="2F7B9F2A" w14:textId="77777777" w:rsidR="00E84C43" w:rsidRDefault="00E84C43" w:rsidP="00D03504">
      <w:pPr>
        <w:ind w:firstLine="480"/>
      </w:pPr>
    </w:p>
    <w:p w14:paraId="537B3A95" w14:textId="77777777" w:rsidR="008704E8" w:rsidRDefault="008704E8" w:rsidP="00D03504">
      <w:pPr>
        <w:ind w:firstLine="480"/>
      </w:pPr>
    </w:p>
    <w:p w14:paraId="7DEBBFB9" w14:textId="77777777" w:rsidR="008704E8" w:rsidRDefault="008704E8" w:rsidP="00D03504">
      <w:pPr>
        <w:ind w:firstLine="480"/>
        <w:rPr>
          <w:rFonts w:hint="eastAsia"/>
        </w:rPr>
      </w:pPr>
    </w:p>
    <w:p w14:paraId="7E08E60F" w14:textId="77777777" w:rsidR="006554CE" w:rsidRDefault="00E84C43" w:rsidP="00E84C43">
      <w:pPr>
        <w:ind w:firstLineChars="0" w:firstLine="0"/>
        <w:rPr>
          <w:rFonts w:ascii="宋体" w:hAnsi="宋体"/>
          <w:szCs w:val="24"/>
        </w:rPr>
      </w:pPr>
      <w:r w:rsidRPr="0018697B">
        <w:rPr>
          <w:rFonts w:ascii="宋体" w:hAnsi="宋体" w:hint="eastAsia"/>
          <w:szCs w:val="24"/>
        </w:rPr>
        <w:t>甲方：北京</w:t>
      </w:r>
      <w:proofErr w:type="gramStart"/>
      <w:r w:rsidRPr="0018697B">
        <w:rPr>
          <w:rFonts w:ascii="宋体" w:hAnsi="宋体" w:hint="eastAsia"/>
          <w:szCs w:val="24"/>
        </w:rPr>
        <w:t>特</w:t>
      </w:r>
      <w:proofErr w:type="gramEnd"/>
      <w:r w:rsidRPr="0018697B">
        <w:rPr>
          <w:rFonts w:ascii="宋体" w:hAnsi="宋体" w:hint="eastAsia"/>
          <w:szCs w:val="24"/>
        </w:rPr>
        <w:t>锐斯克科技</w:t>
      </w:r>
      <w:r w:rsidR="000125D3">
        <w:rPr>
          <w:rFonts w:ascii="宋体" w:hAnsi="宋体" w:hint="eastAsia"/>
          <w:szCs w:val="24"/>
        </w:rPr>
        <w:t xml:space="preserve"> </w:t>
      </w:r>
      <w:r w:rsidR="000125D3">
        <w:rPr>
          <w:rFonts w:ascii="宋体" w:hAnsi="宋体"/>
          <w:szCs w:val="24"/>
        </w:rPr>
        <w:t xml:space="preserve">                  </w:t>
      </w:r>
      <w:r w:rsidR="000125D3" w:rsidRPr="0018697B">
        <w:rPr>
          <w:rFonts w:ascii="宋体" w:hAnsi="宋体" w:hint="eastAsia"/>
          <w:szCs w:val="24"/>
        </w:rPr>
        <w:t>乙方：北京创联致信科技</w:t>
      </w:r>
    </w:p>
    <w:p w14:paraId="40D4351E" w14:textId="0DD19478" w:rsidR="000125D3" w:rsidRDefault="000125D3" w:rsidP="00397940">
      <w:pPr>
        <w:ind w:firstLineChars="500" w:firstLine="1200"/>
        <w:rPr>
          <w:rFonts w:ascii="宋体" w:hAnsi="宋体"/>
          <w:szCs w:val="24"/>
        </w:rPr>
      </w:pPr>
      <w:r w:rsidRPr="0018697B">
        <w:rPr>
          <w:rFonts w:ascii="宋体" w:hAnsi="宋体" w:hint="eastAsia"/>
          <w:szCs w:val="24"/>
        </w:rPr>
        <w:t>有限</w:t>
      </w:r>
      <w:r w:rsidR="006554CE">
        <w:rPr>
          <w:rFonts w:ascii="宋体" w:hAnsi="宋体" w:hint="eastAsia"/>
          <w:szCs w:val="24"/>
        </w:rPr>
        <w:t xml:space="preserve">公司 </w:t>
      </w:r>
      <w:r w:rsidR="006554CE">
        <w:rPr>
          <w:rFonts w:ascii="宋体" w:hAnsi="宋体"/>
          <w:szCs w:val="24"/>
        </w:rPr>
        <w:t xml:space="preserve">                               </w:t>
      </w:r>
      <w:r w:rsidR="00397940">
        <w:rPr>
          <w:rFonts w:ascii="宋体" w:hAnsi="宋体"/>
          <w:szCs w:val="24"/>
        </w:rPr>
        <w:t xml:space="preserve"> </w:t>
      </w:r>
      <w:r w:rsidR="006554CE">
        <w:rPr>
          <w:rFonts w:ascii="宋体" w:hAnsi="宋体"/>
          <w:szCs w:val="24"/>
        </w:rPr>
        <w:t xml:space="preserve"> </w:t>
      </w:r>
      <w:r w:rsidR="00E84C43" w:rsidRPr="0018697B">
        <w:rPr>
          <w:rFonts w:ascii="宋体" w:hAnsi="宋体" w:hint="eastAsia"/>
          <w:szCs w:val="24"/>
        </w:rPr>
        <w:t>有限公司</w:t>
      </w:r>
    </w:p>
    <w:p w14:paraId="78A68699" w14:textId="77777777" w:rsidR="008704E8" w:rsidRDefault="008704E8" w:rsidP="006554CE">
      <w:pPr>
        <w:ind w:firstLineChars="400" w:firstLine="960"/>
        <w:rPr>
          <w:rFonts w:ascii="宋体" w:hAnsi="宋体" w:hint="eastAsia"/>
          <w:szCs w:val="24"/>
        </w:rPr>
      </w:pPr>
    </w:p>
    <w:p w14:paraId="14B48204" w14:textId="537C1B97" w:rsidR="008704E8" w:rsidRDefault="008704E8" w:rsidP="008704E8">
      <w:pPr>
        <w:ind w:firstLineChars="0" w:firstLine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联系方式：</w:t>
      </w:r>
      <w:r w:rsidR="00397940">
        <w:rPr>
          <w:rFonts w:ascii="宋体" w:hAnsi="宋体" w:hint="eastAsia"/>
          <w:szCs w:val="24"/>
        </w:rPr>
        <w:t xml:space="preserve"> </w:t>
      </w:r>
      <w:r w:rsidR="00397940">
        <w:rPr>
          <w:rFonts w:ascii="宋体" w:hAnsi="宋体"/>
          <w:szCs w:val="24"/>
        </w:rPr>
        <w:t xml:space="preserve">                              </w:t>
      </w:r>
      <w:r w:rsidR="00397940">
        <w:rPr>
          <w:rFonts w:ascii="宋体" w:hAnsi="宋体" w:hint="eastAsia"/>
          <w:szCs w:val="24"/>
        </w:rPr>
        <w:t>联系方式：</w:t>
      </w:r>
    </w:p>
    <w:p w14:paraId="7DB11787" w14:textId="77777777" w:rsidR="008704E8" w:rsidRDefault="008704E8" w:rsidP="008704E8">
      <w:pPr>
        <w:ind w:firstLineChars="0" w:firstLine="0"/>
        <w:rPr>
          <w:rFonts w:ascii="宋体" w:hAnsi="宋体" w:hint="eastAsia"/>
          <w:szCs w:val="24"/>
        </w:rPr>
      </w:pPr>
    </w:p>
    <w:p w14:paraId="6AC6A724" w14:textId="77777777" w:rsidR="006554CE" w:rsidRPr="000125D3" w:rsidRDefault="000125D3" w:rsidP="006554CE">
      <w:pPr>
        <w:ind w:firstLineChars="0" w:firstLine="0"/>
        <w:rPr>
          <w:rFonts w:ascii="宋体" w:hAnsi="宋体"/>
          <w:szCs w:val="24"/>
        </w:rPr>
      </w:pPr>
      <w:r>
        <w:rPr>
          <w:rFonts w:hint="eastAsia"/>
        </w:rPr>
        <w:t>日期：</w:t>
      </w:r>
      <w:r w:rsidR="006554CE">
        <w:rPr>
          <w:rFonts w:hint="eastAsia"/>
        </w:rPr>
        <w:t xml:space="preserve"> </w:t>
      </w:r>
      <w:r w:rsidR="006554CE">
        <w:t xml:space="preserve">                                  </w:t>
      </w:r>
      <w:r w:rsidR="006554CE">
        <w:rPr>
          <w:rFonts w:hint="eastAsia"/>
        </w:rPr>
        <w:t>日期：</w:t>
      </w:r>
    </w:p>
    <w:p w14:paraId="13DB25C8" w14:textId="7E2CDE12" w:rsidR="00D03504" w:rsidRPr="000125D3" w:rsidRDefault="00D03504" w:rsidP="000125D3">
      <w:pPr>
        <w:ind w:firstLineChars="0" w:firstLine="0"/>
        <w:rPr>
          <w:rFonts w:ascii="宋体" w:hAnsi="宋体" w:hint="eastAsia"/>
          <w:szCs w:val="24"/>
        </w:rPr>
      </w:pPr>
    </w:p>
    <w:sectPr w:rsidR="00D03504" w:rsidRPr="0001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9595A"/>
    <w:multiLevelType w:val="hybridMultilevel"/>
    <w:tmpl w:val="62C45302"/>
    <w:lvl w:ilvl="0" w:tplc="A1F822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23929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84"/>
    <w:rsid w:val="000125D3"/>
    <w:rsid w:val="000834AA"/>
    <w:rsid w:val="00100049"/>
    <w:rsid w:val="0018697B"/>
    <w:rsid w:val="00187522"/>
    <w:rsid w:val="00397940"/>
    <w:rsid w:val="00443E21"/>
    <w:rsid w:val="0049364E"/>
    <w:rsid w:val="004C7766"/>
    <w:rsid w:val="0053194D"/>
    <w:rsid w:val="005640F1"/>
    <w:rsid w:val="00651327"/>
    <w:rsid w:val="006554CE"/>
    <w:rsid w:val="008704E8"/>
    <w:rsid w:val="009E00A0"/>
    <w:rsid w:val="00B21284"/>
    <w:rsid w:val="00C3588B"/>
    <w:rsid w:val="00D03504"/>
    <w:rsid w:val="00E772C9"/>
    <w:rsid w:val="00E8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CACF"/>
  <w15:chartTrackingRefBased/>
  <w15:docId w15:val="{9FF2B2AB-F3C1-40F7-A48F-E3B76206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A0"/>
    <w:pPr>
      <w:widowControl w:val="0"/>
      <w:spacing w:line="360" w:lineRule="auto"/>
      <w:ind w:firstLineChars="200" w:firstLine="200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18697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97B"/>
    <w:rPr>
      <w:rFonts w:eastAsia="宋体"/>
      <w:b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D03504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hongxia</dc:creator>
  <cp:keywords/>
  <dc:description/>
  <cp:lastModifiedBy>wang hongxia</cp:lastModifiedBy>
  <cp:revision>3</cp:revision>
  <dcterms:created xsi:type="dcterms:W3CDTF">2023-04-17T03:39:00Z</dcterms:created>
  <dcterms:modified xsi:type="dcterms:W3CDTF">2023-04-25T05:33:00Z</dcterms:modified>
</cp:coreProperties>
</file>