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055E" w14:textId="77777777" w:rsidR="00800DFB" w:rsidRDefault="00800DFB">
      <w:pPr>
        <w:spacing w:line="400" w:lineRule="atLeast"/>
        <w:jc w:val="right"/>
      </w:pPr>
    </w:p>
    <w:p w14:paraId="4442DAFD" w14:textId="77777777" w:rsidR="00800DFB" w:rsidRDefault="00000000">
      <w:pPr>
        <w:spacing w:line="400" w:lineRule="atLeast"/>
        <w:ind w:leftChars="2475" w:left="5198"/>
        <w:rPr>
          <w:rFonts w:ascii="黑体" w:eastAsia="黑体"/>
          <w:sz w:val="28"/>
          <w:szCs w:val="28"/>
        </w:rPr>
      </w:pPr>
      <w:r>
        <w:rPr>
          <w:rFonts w:ascii="黑体" w:eastAsia="黑体" w:hint="eastAsia"/>
          <w:sz w:val="28"/>
          <w:szCs w:val="28"/>
        </w:rPr>
        <w:t>密    级：[</w:t>
      </w:r>
      <w:permStart w:id="1885281037" w:edGrp="everyone"/>
      <w:r>
        <w:rPr>
          <w:rFonts w:ascii="黑体" w:eastAsia="黑体" w:hint="eastAsia"/>
          <w:sz w:val="28"/>
          <w:szCs w:val="28"/>
        </w:rPr>
        <w:t xml:space="preserve">          </w:t>
      </w:r>
      <w:permEnd w:id="1885281037"/>
      <w:r>
        <w:rPr>
          <w:rFonts w:ascii="黑体" w:eastAsia="黑体" w:hint="eastAsia"/>
          <w:sz w:val="28"/>
          <w:szCs w:val="28"/>
        </w:rPr>
        <w:t>]</w:t>
      </w:r>
    </w:p>
    <w:p w14:paraId="53D7EEDB" w14:textId="77777777" w:rsidR="00800DFB" w:rsidRDefault="00000000">
      <w:pPr>
        <w:spacing w:line="400" w:lineRule="atLeast"/>
        <w:ind w:leftChars="2475" w:left="5198"/>
        <w:rPr>
          <w:rFonts w:ascii="黑体" w:eastAsia="黑体"/>
          <w:sz w:val="28"/>
          <w:szCs w:val="28"/>
        </w:rPr>
      </w:pPr>
      <w:r>
        <w:rPr>
          <w:rFonts w:ascii="黑体" w:eastAsia="黑体" w:hint="eastAsia"/>
          <w:sz w:val="28"/>
          <w:szCs w:val="28"/>
        </w:rPr>
        <w:t>合同编号：[</w:t>
      </w:r>
      <w:permStart w:id="823937233" w:edGrp="everyone"/>
      <w:r>
        <w:rPr>
          <w:rFonts w:ascii="黑体" w:eastAsia="黑体" w:hint="eastAsia"/>
          <w:sz w:val="28"/>
          <w:szCs w:val="28"/>
        </w:rPr>
        <w:t xml:space="preserve">          </w:t>
      </w:r>
      <w:permEnd w:id="823937233"/>
      <w:r>
        <w:rPr>
          <w:rFonts w:ascii="黑体" w:eastAsia="黑体" w:hint="eastAsia"/>
          <w:sz w:val="28"/>
          <w:szCs w:val="28"/>
        </w:rPr>
        <w:t>]</w:t>
      </w:r>
    </w:p>
    <w:p w14:paraId="1DF32452" w14:textId="77777777" w:rsidR="00800DFB" w:rsidRDefault="00000000">
      <w:pPr>
        <w:spacing w:line="400" w:lineRule="atLeast"/>
        <w:ind w:leftChars="2475" w:left="5198"/>
        <w:rPr>
          <w:rFonts w:ascii="黑体" w:eastAsia="黑体"/>
        </w:rPr>
      </w:pPr>
      <w:r>
        <w:rPr>
          <w:rFonts w:ascii="黑体" w:eastAsia="黑体" w:hint="eastAsia"/>
        </w:rPr>
        <w:t xml:space="preserve"> </w:t>
      </w:r>
    </w:p>
    <w:p w14:paraId="13C532B0" w14:textId="77777777" w:rsidR="00800DFB" w:rsidRDefault="00800DFB">
      <w:pPr>
        <w:spacing w:line="400" w:lineRule="atLeast"/>
      </w:pPr>
    </w:p>
    <w:p w14:paraId="0F3635B3" w14:textId="77777777" w:rsidR="00800DFB" w:rsidRDefault="00800DFB">
      <w:pPr>
        <w:spacing w:line="400" w:lineRule="atLeast"/>
      </w:pPr>
    </w:p>
    <w:p w14:paraId="2DB6CA80" w14:textId="77777777" w:rsidR="00800DFB" w:rsidRDefault="00800DFB">
      <w:pPr>
        <w:spacing w:line="400" w:lineRule="atLeast"/>
      </w:pPr>
    </w:p>
    <w:p w14:paraId="58836C5C" w14:textId="77777777" w:rsidR="00800DFB" w:rsidRDefault="00800DFB">
      <w:pPr>
        <w:spacing w:line="400" w:lineRule="atLeast"/>
      </w:pPr>
    </w:p>
    <w:p w14:paraId="44E0F9C9" w14:textId="77777777" w:rsidR="00800DFB" w:rsidRDefault="00000000">
      <w:pPr>
        <w:spacing w:line="400" w:lineRule="atLeast"/>
        <w:jc w:val="center"/>
        <w:rPr>
          <w:rFonts w:ascii="黑体" w:eastAsia="黑体"/>
          <w:sz w:val="72"/>
          <w:szCs w:val="72"/>
        </w:rPr>
      </w:pPr>
      <w:r>
        <w:rPr>
          <w:rFonts w:ascii="黑体" w:eastAsia="黑体" w:hint="eastAsia"/>
          <w:sz w:val="72"/>
          <w:szCs w:val="72"/>
        </w:rPr>
        <w:t>技术服务合同</w:t>
      </w:r>
    </w:p>
    <w:p w14:paraId="05DB713C" w14:textId="77777777" w:rsidR="00800DFB" w:rsidRDefault="00800DFB">
      <w:pPr>
        <w:spacing w:line="400" w:lineRule="atLeast"/>
        <w:jc w:val="center"/>
      </w:pPr>
    </w:p>
    <w:p w14:paraId="4E93BCC6" w14:textId="77777777" w:rsidR="00800DFB" w:rsidRDefault="00800DFB">
      <w:pPr>
        <w:spacing w:line="400" w:lineRule="atLeast"/>
        <w:jc w:val="center"/>
      </w:pPr>
    </w:p>
    <w:p w14:paraId="14BDD7B1" w14:textId="77777777" w:rsidR="00800DFB" w:rsidRDefault="00800DFB">
      <w:pPr>
        <w:spacing w:line="400" w:lineRule="atLeast"/>
        <w:jc w:val="center"/>
      </w:pPr>
    </w:p>
    <w:p w14:paraId="52085A05" w14:textId="77777777" w:rsidR="00800DFB" w:rsidRDefault="00800DFB">
      <w:pPr>
        <w:spacing w:line="400" w:lineRule="atLeast"/>
        <w:jc w:val="center"/>
      </w:pPr>
    </w:p>
    <w:p w14:paraId="25725EEA" w14:textId="77777777" w:rsidR="00800DFB" w:rsidRDefault="00800DFB">
      <w:pPr>
        <w:spacing w:line="400" w:lineRule="atLeast"/>
        <w:jc w:val="center"/>
      </w:pPr>
    </w:p>
    <w:p w14:paraId="2FAFFC78" w14:textId="77777777" w:rsidR="00800DFB" w:rsidRDefault="00800DFB">
      <w:pPr>
        <w:spacing w:line="400" w:lineRule="atLeast"/>
        <w:jc w:val="center"/>
      </w:pPr>
    </w:p>
    <w:p w14:paraId="0D7549AF" w14:textId="77777777" w:rsidR="00800DFB" w:rsidRDefault="00800DFB">
      <w:pPr>
        <w:spacing w:line="400" w:lineRule="atLeast"/>
        <w:jc w:val="center"/>
      </w:pPr>
    </w:p>
    <w:p w14:paraId="679879FE" w14:textId="77777777" w:rsidR="00800DFB" w:rsidRDefault="00800DFB">
      <w:pPr>
        <w:spacing w:line="400" w:lineRule="atLeast"/>
        <w:rPr>
          <w:sz w:val="32"/>
          <w:szCs w:val="32"/>
        </w:rPr>
      </w:pPr>
    </w:p>
    <w:permStart w:id="1783055423" w:edGrp="everyone"/>
    <w:p w14:paraId="5F8CE0AF" w14:textId="20681039" w:rsidR="00800DFB" w:rsidRDefault="00000000">
      <w:pPr>
        <w:spacing w:line="360" w:lineRule="auto"/>
        <w:ind w:leftChars="270" w:left="567"/>
        <w:rPr>
          <w:sz w:val="32"/>
          <w:szCs w:val="32"/>
        </w:rPr>
      </w:pPr>
      <w:r>
        <w:rPr>
          <w:noProof/>
        </w:rPr>
        <mc:AlternateContent>
          <mc:Choice Requires="wps">
            <w:drawing>
              <wp:anchor distT="0" distB="0" distL="114300" distR="114300" simplePos="0" relativeHeight="251659264" behindDoc="0" locked="0" layoutInCell="1" allowOverlap="1" wp14:anchorId="7B5B2E7E" wp14:editId="7413A3F6">
                <wp:simplePos x="0" y="0"/>
                <wp:positionH relativeFrom="column">
                  <wp:posOffset>1314450</wp:posOffset>
                </wp:positionH>
                <wp:positionV relativeFrom="paragraph">
                  <wp:posOffset>311150</wp:posOffset>
                </wp:positionV>
                <wp:extent cx="3720465" cy="0"/>
                <wp:effectExtent l="0" t="0" r="0" b="0"/>
                <wp:wrapNone/>
                <wp:docPr id="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046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103.5pt;margin-top:24.5pt;height:0pt;width:292.95pt;z-index:251659264;mso-width-relative:page;mso-height-relative:page;" filled="f" stroked="t" coordsize="21600,21600" o:gfxdata="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V54n7XAAAA&#10;CQEAAA8AAAAAAAAAAQAgAAAAIgAAAGRycy9kb3ducmV2LnhtbFBLAQIUABQAAAAIAIdO4kCJbugC&#10;5QEAAKoDAAAOAAAAAAAAAAEAIAAAACYBAABkcnMvZTJvRG9jLnhtbFBLBQYAAAAABgAGAFkBAAB9&#10;BQAAAAA=&#10;">
                <v:fill on="f" focussize="0,0"/>
                <v:stroke color="#000000" joinstyle="round"/>
                <v:imagedata o:title=""/>
                <o:lock v:ext="edit" aspectratio="f"/>
              </v:line>
            </w:pict>
          </mc:Fallback>
        </mc:AlternateContent>
      </w:r>
      <w:r>
        <w:rPr>
          <w:rFonts w:hint="eastAsia"/>
          <w:sz w:val="32"/>
          <w:szCs w:val="32"/>
        </w:rPr>
        <w:t>项目名称：</w:t>
      </w:r>
      <w:r w:rsidR="00EC7940">
        <w:rPr>
          <w:rFonts w:hint="eastAsia"/>
          <w:sz w:val="32"/>
          <w:szCs w:val="32"/>
        </w:rPr>
        <w:t>西藏山南</w:t>
      </w:r>
      <w:r w:rsidR="00EC7940" w:rsidRPr="00EC7940">
        <w:rPr>
          <w:rFonts w:hint="eastAsia"/>
          <w:sz w:val="32"/>
          <w:szCs w:val="32"/>
        </w:rPr>
        <w:t>智能运维管理系统</w:t>
      </w:r>
      <w:r w:rsidR="00EC7940">
        <w:rPr>
          <w:rFonts w:hint="eastAsia"/>
          <w:sz w:val="32"/>
          <w:szCs w:val="32"/>
        </w:rPr>
        <w:t>开发项目</w:t>
      </w:r>
    </w:p>
    <w:p w14:paraId="3A948A7E" w14:textId="77777777" w:rsidR="00800DFB" w:rsidRDefault="00000000">
      <w:pPr>
        <w:spacing w:line="360" w:lineRule="auto"/>
        <w:ind w:leftChars="270" w:left="567"/>
        <w:rPr>
          <w:sz w:val="32"/>
          <w:szCs w:val="32"/>
        </w:rPr>
      </w:pPr>
      <w:r>
        <w:rPr>
          <w:noProof/>
        </w:rPr>
        <mc:AlternateContent>
          <mc:Choice Requires="wps">
            <w:drawing>
              <wp:anchor distT="0" distB="0" distL="114300" distR="114300" simplePos="0" relativeHeight="251660288" behindDoc="0" locked="0" layoutInCell="1" allowOverlap="1" wp14:anchorId="30860EE0" wp14:editId="21F5809E">
                <wp:simplePos x="0" y="0"/>
                <wp:positionH relativeFrom="column">
                  <wp:posOffset>1314450</wp:posOffset>
                </wp:positionH>
                <wp:positionV relativeFrom="paragraph">
                  <wp:posOffset>318770</wp:posOffset>
                </wp:positionV>
                <wp:extent cx="3720465" cy="0"/>
                <wp:effectExtent l="0" t="0" r="0" b="0"/>
                <wp:wrapNone/>
                <wp:docPr id="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046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103.5pt;margin-top:25.1pt;height:0pt;width:292.95pt;z-index:251660288;mso-width-relative:page;mso-height-relative:page;" filled="f" stroked="t" coordsize="21600,21600" o:gfxdata="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vl+TdcAAAAJ&#10;AQAADwAAAAAAAAABACAAAAAiAAAAZHJzL2Rvd25yZXYueG1sUEsBAhQAFAAAAAgAh07iQPoVxtfk&#10;AQAAqgMAAA4AAAAAAAAAAQAgAAAAJgEAAGRycy9lMm9Eb2MueG1sUEsFBgAAAAAGAAYAWQEAAHwF&#10;AAAAAA==&#10;">
                <v:fill on="f" focussize="0,0"/>
                <v:stroke color="#000000" joinstyle="round"/>
                <v:imagedata o:title=""/>
                <o:lock v:ext="edit" aspectratio="f"/>
              </v:line>
            </w:pict>
          </mc:Fallback>
        </mc:AlternateContent>
      </w:r>
      <w:r>
        <w:rPr>
          <w:rFonts w:hint="eastAsia"/>
          <w:sz w:val="32"/>
          <w:szCs w:val="32"/>
        </w:rPr>
        <w:t>采购单位：新疆联海创智信息科技有限公司</w:t>
      </w:r>
    </w:p>
    <w:p w14:paraId="6F91D358" w14:textId="77777777" w:rsidR="00800DFB" w:rsidRDefault="00000000">
      <w:pPr>
        <w:spacing w:line="360" w:lineRule="auto"/>
        <w:ind w:leftChars="270" w:left="567"/>
        <w:rPr>
          <w:sz w:val="32"/>
          <w:szCs w:val="32"/>
        </w:rPr>
      </w:pPr>
      <w:r>
        <w:rPr>
          <w:noProof/>
        </w:rPr>
        <mc:AlternateContent>
          <mc:Choice Requires="wps">
            <w:drawing>
              <wp:anchor distT="0" distB="0" distL="114300" distR="114300" simplePos="0" relativeHeight="251661312" behindDoc="0" locked="0" layoutInCell="1" allowOverlap="1" wp14:anchorId="6253EDAF" wp14:editId="48D24CEF">
                <wp:simplePos x="0" y="0"/>
                <wp:positionH relativeFrom="column">
                  <wp:posOffset>1314450</wp:posOffset>
                </wp:positionH>
                <wp:positionV relativeFrom="paragraph">
                  <wp:posOffset>334010</wp:posOffset>
                </wp:positionV>
                <wp:extent cx="3720465"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046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103.5pt;margin-top:26.3pt;height:0pt;width:292.95pt;z-index:251661312;mso-width-relative:page;mso-height-relative:page;" filled="f" stroked="t" coordsize="21600,21600" o:gfxdata="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PIZjNcAAAAJ&#10;AQAADwAAAAAAAAABACAAAAAiAAAAZHJzL2Rvd25yZXYueG1sUEsBAhQAFAAAAAgAh07iQC6exXPk&#10;AQAAqgMAAA4AAAAAAAAAAQAgAAAAJgEAAGRycy9lMm9Eb2MueG1sUEsFBgAAAAAGAAYAWQEAAHwF&#10;AAAAAA==&#10;">
                <v:fill on="f" focussize="0,0"/>
                <v:stroke color="#000000" joinstyle="round"/>
                <v:imagedata o:title=""/>
                <o:lock v:ext="edit" aspectratio="f"/>
              </v:line>
            </w:pict>
          </mc:Fallback>
        </mc:AlternateContent>
      </w:r>
      <w:r>
        <w:rPr>
          <w:rFonts w:hint="eastAsia"/>
          <w:sz w:val="32"/>
          <w:szCs w:val="32"/>
        </w:rPr>
        <w:t>供货单位：北京创联致信科技有限公司</w:t>
      </w:r>
    </w:p>
    <w:p w14:paraId="4865D36D" w14:textId="6B57595B" w:rsidR="00800DFB" w:rsidRDefault="00000000">
      <w:pPr>
        <w:spacing w:line="360" w:lineRule="auto"/>
        <w:ind w:leftChars="270" w:left="567"/>
        <w:rPr>
          <w:sz w:val="32"/>
          <w:szCs w:val="32"/>
        </w:rPr>
      </w:pPr>
      <w:r>
        <w:rPr>
          <w:rFonts w:hint="eastAsia"/>
          <w:sz w:val="32"/>
          <w:szCs w:val="32"/>
        </w:rPr>
        <w:t>签订地点：新疆维吾尔自治区</w:t>
      </w:r>
      <w:r w:rsidR="00EC7940">
        <w:rPr>
          <w:rFonts w:hint="eastAsia"/>
          <w:sz w:val="32"/>
          <w:szCs w:val="32"/>
        </w:rPr>
        <w:t>乌鲁木齐市高新区</w:t>
      </w:r>
    </w:p>
    <w:p w14:paraId="056CCB34" w14:textId="77777777" w:rsidR="00800DFB" w:rsidRDefault="00800DFB">
      <w:pPr>
        <w:spacing w:line="360" w:lineRule="auto"/>
        <w:ind w:leftChars="270" w:left="567"/>
        <w:rPr>
          <w:sz w:val="32"/>
          <w:szCs w:val="32"/>
        </w:rPr>
      </w:pPr>
    </w:p>
    <w:permEnd w:id="1783055423"/>
    <w:p w14:paraId="39BC2BC2" w14:textId="77777777" w:rsidR="00800DFB" w:rsidRDefault="00800DFB">
      <w:pPr>
        <w:spacing w:line="400" w:lineRule="atLeast"/>
        <w:rPr>
          <w:sz w:val="32"/>
          <w:szCs w:val="32"/>
        </w:rPr>
      </w:pPr>
    </w:p>
    <w:p w14:paraId="02E78F37" w14:textId="77777777" w:rsidR="00800DFB" w:rsidRDefault="00000000">
      <w:pPr>
        <w:ind w:right="210"/>
      </w:pPr>
      <w:r>
        <w:rPr>
          <w:rFonts w:ascii="宋体" w:hAnsi="宋体"/>
          <w:sz w:val="24"/>
        </w:rPr>
        <w:br w:type="page"/>
      </w:r>
      <w:r>
        <w:rPr>
          <w:rFonts w:ascii="宋体" w:hAnsi="宋体" w:hint="eastAsia"/>
          <w:b/>
          <w:sz w:val="24"/>
        </w:rPr>
        <w:lastRenderedPageBreak/>
        <w:t>填  表  说  明</w:t>
      </w:r>
    </w:p>
    <w:p w14:paraId="086DED60" w14:textId="77777777" w:rsidR="00800DFB" w:rsidRDefault="00800DFB">
      <w:pPr>
        <w:spacing w:line="360" w:lineRule="auto"/>
        <w:jc w:val="center"/>
        <w:rPr>
          <w:rFonts w:ascii="宋体" w:hAnsi="宋体"/>
          <w:b/>
          <w:sz w:val="24"/>
        </w:rPr>
      </w:pPr>
    </w:p>
    <w:p w14:paraId="7C383EC9" w14:textId="77777777" w:rsidR="00800DFB" w:rsidRDefault="00000000">
      <w:pPr>
        <w:spacing w:line="360" w:lineRule="auto"/>
        <w:ind w:firstLineChars="200" w:firstLine="480"/>
        <w:rPr>
          <w:rFonts w:ascii="宋体" w:hAnsi="宋体"/>
          <w:sz w:val="24"/>
        </w:rPr>
      </w:pPr>
      <w:r>
        <w:rPr>
          <w:rFonts w:ascii="宋体" w:hAnsi="宋体" w:hint="eastAsia"/>
          <w:sz w:val="24"/>
        </w:rPr>
        <w:t>一、 “合同登记编号”由技术合同登记处填写。</w:t>
      </w:r>
    </w:p>
    <w:p w14:paraId="14CD9DB9" w14:textId="77777777" w:rsidR="00800DFB" w:rsidRDefault="00000000">
      <w:pPr>
        <w:spacing w:line="360" w:lineRule="auto"/>
        <w:ind w:firstLineChars="200" w:firstLine="480"/>
        <w:rPr>
          <w:rFonts w:ascii="宋体" w:hAnsi="宋体"/>
          <w:sz w:val="24"/>
        </w:rPr>
      </w:pPr>
      <w:r>
        <w:rPr>
          <w:rFonts w:ascii="宋体" w:hAnsi="宋体" w:hint="eastAsia"/>
          <w:sz w:val="24"/>
        </w:rPr>
        <w:t>二、 技术服务合同是指当事人一方以技术知识为另一方解决特定技术问题所订立的合同。</w:t>
      </w:r>
    </w:p>
    <w:p w14:paraId="2F287E60" w14:textId="77777777" w:rsidR="00800DFB" w:rsidRDefault="00000000">
      <w:pPr>
        <w:spacing w:line="360" w:lineRule="auto"/>
        <w:ind w:firstLine="570"/>
        <w:rPr>
          <w:rFonts w:ascii="宋体" w:hAnsi="宋体"/>
          <w:sz w:val="24"/>
        </w:rPr>
      </w:pPr>
      <w:r>
        <w:rPr>
          <w:rFonts w:ascii="宋体" w:hAnsi="宋体" w:hint="eastAsia"/>
          <w:sz w:val="24"/>
        </w:rPr>
        <w:t>技术培训合同是指当事人一方委托另一方对指定的专业技术人员进行特定项目的技术指导和专业训练所订立的合同。</w:t>
      </w:r>
    </w:p>
    <w:p w14:paraId="3F84FD3F" w14:textId="77777777" w:rsidR="00800DFB" w:rsidRDefault="00000000">
      <w:pPr>
        <w:spacing w:line="360" w:lineRule="auto"/>
        <w:ind w:firstLine="570"/>
        <w:rPr>
          <w:rFonts w:ascii="宋体" w:hAnsi="宋体"/>
          <w:sz w:val="24"/>
        </w:rPr>
      </w:pPr>
      <w:r>
        <w:rPr>
          <w:rFonts w:ascii="宋体" w:hAnsi="宋体" w:hint="eastAsia"/>
          <w:sz w:val="24"/>
        </w:rPr>
        <w:t>技术中介合同是指当事人一方以知识、技术、经验和信息为另一方与第三方订立技术合同进行联系、 介绍、 组织工业化开发并对履行合同提供服务所订立的合同。</w:t>
      </w:r>
    </w:p>
    <w:p w14:paraId="6BF42197" w14:textId="77777777" w:rsidR="00800DFB" w:rsidRDefault="00000000">
      <w:pPr>
        <w:spacing w:line="360" w:lineRule="auto"/>
        <w:ind w:firstLine="570"/>
        <w:rPr>
          <w:rFonts w:ascii="宋体" w:hAnsi="宋体"/>
          <w:sz w:val="24"/>
        </w:rPr>
      </w:pPr>
      <w:r>
        <w:rPr>
          <w:rFonts w:ascii="宋体" w:hAnsi="宋体" w:hint="eastAsia"/>
          <w:sz w:val="24"/>
        </w:rPr>
        <w:t>三、计划内项目应填写国务院部委、省、自治区、直辖市、计划单列市、地、市（县）级计划。不属于上述计划的项目此栏划(／)表示。</w:t>
      </w:r>
    </w:p>
    <w:p w14:paraId="0FB9978B" w14:textId="77777777" w:rsidR="00800DFB" w:rsidRDefault="00000000">
      <w:pPr>
        <w:spacing w:line="360" w:lineRule="auto"/>
        <w:ind w:firstLine="570"/>
        <w:rPr>
          <w:rFonts w:ascii="宋体" w:hAnsi="宋体"/>
          <w:sz w:val="24"/>
        </w:rPr>
      </w:pPr>
      <w:r>
        <w:rPr>
          <w:rFonts w:ascii="宋体" w:hAnsi="宋体" w:hint="eastAsia"/>
          <w:sz w:val="24"/>
        </w:rPr>
        <w:t>四、服务内容、方式和要求</w:t>
      </w:r>
    </w:p>
    <w:p w14:paraId="5DF7625F" w14:textId="77777777" w:rsidR="00800DFB" w:rsidRDefault="00000000">
      <w:pPr>
        <w:spacing w:line="360" w:lineRule="auto"/>
        <w:ind w:firstLine="570"/>
        <w:rPr>
          <w:rFonts w:ascii="宋体" w:hAnsi="宋体"/>
          <w:sz w:val="24"/>
        </w:rPr>
      </w:pPr>
      <w:r>
        <w:rPr>
          <w:rFonts w:ascii="宋体" w:hAnsi="宋体" w:hint="eastAsia"/>
          <w:sz w:val="24"/>
        </w:rPr>
        <w:t>属技术服务，此条款填写特定技术问题的难度和范围,主要技术经济指标及效益情况，具体的做法、手段、程序以及交付成果的形式。</w:t>
      </w:r>
    </w:p>
    <w:p w14:paraId="7685BD29" w14:textId="77777777" w:rsidR="00800DFB" w:rsidRDefault="00000000">
      <w:pPr>
        <w:spacing w:line="360" w:lineRule="auto"/>
        <w:ind w:firstLine="570"/>
        <w:rPr>
          <w:rFonts w:ascii="宋体" w:hAnsi="宋体"/>
          <w:sz w:val="24"/>
        </w:rPr>
      </w:pPr>
      <w:r>
        <w:rPr>
          <w:rFonts w:ascii="宋体" w:hAnsi="宋体" w:hint="eastAsia"/>
          <w:sz w:val="24"/>
        </w:rPr>
        <w:t>属技术培训，此条款填写培训内容和要求。以及培训计划、进度。</w:t>
      </w:r>
    </w:p>
    <w:p w14:paraId="03B6C842" w14:textId="77777777" w:rsidR="00800DFB" w:rsidRDefault="00000000">
      <w:pPr>
        <w:spacing w:line="360" w:lineRule="auto"/>
        <w:ind w:firstLine="570"/>
        <w:rPr>
          <w:rFonts w:ascii="宋体" w:hAnsi="宋体"/>
          <w:sz w:val="24"/>
        </w:rPr>
      </w:pPr>
      <w:r>
        <w:rPr>
          <w:rFonts w:ascii="宋体" w:hAnsi="宋体" w:hint="eastAsia"/>
          <w:sz w:val="24"/>
        </w:rPr>
        <w:t>属技术中介，此条款填写中介内容和要求</w:t>
      </w:r>
    </w:p>
    <w:p w14:paraId="162D30EB" w14:textId="77777777" w:rsidR="00800DFB" w:rsidRDefault="00000000">
      <w:pPr>
        <w:spacing w:line="360" w:lineRule="auto"/>
        <w:ind w:firstLine="570"/>
        <w:rPr>
          <w:rFonts w:ascii="宋体" w:hAnsi="宋体"/>
          <w:sz w:val="24"/>
        </w:rPr>
      </w:pPr>
      <w:r>
        <w:rPr>
          <w:rFonts w:ascii="宋体" w:hAnsi="宋体" w:hint="eastAsia"/>
          <w:sz w:val="24"/>
        </w:rPr>
        <w:t>五、工作条件和协作事项</w:t>
      </w:r>
    </w:p>
    <w:p w14:paraId="5EBA6FE6" w14:textId="77777777" w:rsidR="00800DFB" w:rsidRDefault="00000000">
      <w:pPr>
        <w:spacing w:line="360" w:lineRule="auto"/>
        <w:ind w:firstLine="570"/>
        <w:rPr>
          <w:rFonts w:ascii="宋体" w:hAnsi="宋体"/>
          <w:sz w:val="24"/>
        </w:rPr>
      </w:pPr>
      <w:r>
        <w:rPr>
          <w:rFonts w:ascii="宋体" w:hAnsi="宋体" w:hint="eastAsia"/>
          <w:sz w:val="24"/>
        </w:rPr>
        <w:t>包括甲方为乙方提供的资料、文件及其它条件,双方协作的具体事项。</w:t>
      </w:r>
    </w:p>
    <w:p w14:paraId="3163C42A" w14:textId="77777777" w:rsidR="00800DFB" w:rsidRDefault="00000000">
      <w:pPr>
        <w:spacing w:line="360" w:lineRule="auto"/>
        <w:ind w:firstLine="570"/>
        <w:rPr>
          <w:rFonts w:ascii="宋体" w:hAnsi="宋体"/>
          <w:sz w:val="24"/>
        </w:rPr>
      </w:pPr>
      <w:r>
        <w:rPr>
          <w:rFonts w:ascii="宋体" w:hAnsi="宋体" w:hint="eastAsia"/>
          <w:sz w:val="24"/>
        </w:rPr>
        <w:t>六、本合同书中，凡是当事人约定认为无需填写的条款,在该条款填写的空白处划（／）表示。</w:t>
      </w:r>
    </w:p>
    <w:p w14:paraId="5B695187" w14:textId="77777777" w:rsidR="00800DFB" w:rsidRDefault="00800DFB">
      <w:pPr>
        <w:spacing w:line="360" w:lineRule="auto"/>
        <w:ind w:firstLine="570"/>
        <w:rPr>
          <w:rFonts w:ascii="宋体" w:hAnsi="宋体"/>
          <w:sz w:val="24"/>
        </w:rPr>
        <w:sectPr w:rsidR="00800DFB">
          <w:headerReference w:type="default" r:id="rId9"/>
          <w:footerReference w:type="even" r:id="rId10"/>
          <w:pgSz w:w="11907" w:h="16840"/>
          <w:pgMar w:top="1440" w:right="1792" w:bottom="1440" w:left="1792" w:header="851" w:footer="992" w:gutter="0"/>
          <w:cols w:space="425"/>
          <w:docGrid w:type="lines" w:linePitch="312"/>
        </w:sectPr>
      </w:pPr>
    </w:p>
    <w:tbl>
      <w:tblPr>
        <w:tblW w:w="87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93"/>
      </w:tblGrid>
      <w:tr w:rsidR="00800DFB" w14:paraId="1CABE178" w14:textId="77777777">
        <w:trPr>
          <w:trHeight w:val="12730"/>
          <w:jc w:val="center"/>
        </w:trPr>
        <w:tc>
          <w:tcPr>
            <w:tcW w:w="8793" w:type="dxa"/>
          </w:tcPr>
          <w:p w14:paraId="726992D0" w14:textId="758BA17E" w:rsidR="00800DFB" w:rsidRDefault="00000000">
            <w:pPr>
              <w:spacing w:line="360" w:lineRule="auto"/>
              <w:rPr>
                <w:rFonts w:ascii="宋体" w:hAnsi="宋体"/>
                <w:sz w:val="24"/>
              </w:rPr>
            </w:pPr>
            <w:r>
              <w:rPr>
                <w:rFonts w:ascii="宋体" w:hAnsi="宋体" w:hint="eastAsia"/>
                <w:sz w:val="24"/>
              </w:rPr>
              <w:lastRenderedPageBreak/>
              <w:t xml:space="preserve">    甲方依据_</w:t>
            </w:r>
            <w:r w:rsidR="00EC7940" w:rsidRPr="00EC7940">
              <w:rPr>
                <w:rFonts w:ascii="宋体" w:hAnsi="宋体" w:hint="eastAsia"/>
                <w:sz w:val="24"/>
                <w:u w:val="single"/>
              </w:rPr>
              <w:t>西藏山南智能运维管理系统开发项目</w:t>
            </w:r>
            <w:r>
              <w:rPr>
                <w:rFonts w:ascii="宋体" w:hAnsi="宋体" w:hint="eastAsia"/>
                <w:sz w:val="24"/>
              </w:rPr>
              <w:t>研制工作要求，委托乙方就</w:t>
            </w:r>
            <w:r w:rsidR="00EC7940" w:rsidRPr="00EC7940">
              <w:rPr>
                <w:rFonts w:ascii="宋体" w:hAnsi="宋体" w:hint="eastAsia"/>
                <w:sz w:val="24"/>
                <w:u w:val="single"/>
              </w:rPr>
              <w:t>西藏山南智能运维管理系统开发项目</w:t>
            </w:r>
            <w:r>
              <w:rPr>
                <w:rFonts w:ascii="宋体" w:hAnsi="宋体" w:hint="eastAsia"/>
                <w:sz w:val="24"/>
              </w:rPr>
              <w:t>进行专项技术服务，并支付相应的技术服务报酬，具体服务内容、技术指标及服务方式等见附件《技术服务协议》。</w:t>
            </w:r>
          </w:p>
          <w:p w14:paraId="57322F8B" w14:textId="77777777" w:rsidR="00800DFB" w:rsidRDefault="00000000">
            <w:pPr>
              <w:numPr>
                <w:ilvl w:val="0"/>
                <w:numId w:val="1"/>
              </w:numPr>
              <w:spacing w:line="360" w:lineRule="auto"/>
              <w:rPr>
                <w:rFonts w:ascii="宋体" w:hAnsi="宋体"/>
                <w:b/>
                <w:sz w:val="24"/>
              </w:rPr>
            </w:pPr>
            <w:r>
              <w:rPr>
                <w:rFonts w:ascii="宋体" w:hAnsi="宋体" w:hint="eastAsia"/>
                <w:b/>
                <w:sz w:val="24"/>
              </w:rPr>
              <w:t>服务内容、方式和要求</w:t>
            </w:r>
          </w:p>
          <w:p w14:paraId="3B56DC9C" w14:textId="77777777" w:rsidR="00800DFB" w:rsidRDefault="00000000">
            <w:pPr>
              <w:numPr>
                <w:ilvl w:val="0"/>
                <w:numId w:val="2"/>
              </w:numPr>
              <w:spacing w:line="360" w:lineRule="auto"/>
              <w:rPr>
                <w:rFonts w:ascii="宋体" w:hAnsi="宋体"/>
                <w:sz w:val="24"/>
              </w:rPr>
            </w:pPr>
            <w:r>
              <w:rPr>
                <w:rFonts w:ascii="宋体" w:hAnsi="宋体" w:hint="eastAsia"/>
                <w:sz w:val="24"/>
              </w:rPr>
              <w:t>服务内容及要求</w:t>
            </w:r>
          </w:p>
          <w:p w14:paraId="0E5A22D8" w14:textId="77777777" w:rsidR="00800DFB" w:rsidRDefault="00000000">
            <w:pPr>
              <w:spacing w:line="360" w:lineRule="auto"/>
              <w:ind w:left="840"/>
              <w:rPr>
                <w:rFonts w:ascii="宋体" w:hAnsi="宋体"/>
                <w:sz w:val="24"/>
              </w:rPr>
            </w:pPr>
            <w:r>
              <w:rPr>
                <w:rFonts w:ascii="宋体" w:hAnsi="宋体" w:hint="eastAsia"/>
                <w:sz w:val="24"/>
              </w:rPr>
              <w:t>根据甲方要求，乙方向甲方提供</w:t>
            </w:r>
            <w:permStart w:id="1619274867" w:edGrp="everyone"/>
            <w:r>
              <w:rPr>
                <w:rFonts w:ascii="宋体" w:hAnsi="宋体" w:hint="eastAsia"/>
                <w:b/>
                <w:sz w:val="24"/>
                <w:u w:val="single"/>
              </w:rPr>
              <w:t>监控系统接口对接</w:t>
            </w:r>
            <w:permEnd w:id="1619274867"/>
            <w:r>
              <w:rPr>
                <w:rFonts w:ascii="宋体" w:hAnsi="宋体" w:hint="eastAsia"/>
                <w:sz w:val="24"/>
              </w:rPr>
              <w:t>技术服务，包括：</w:t>
            </w:r>
          </w:p>
          <w:p w14:paraId="32F7679A" w14:textId="77777777" w:rsidR="00800DFB" w:rsidRDefault="00000000">
            <w:pPr>
              <w:numPr>
                <w:ilvl w:val="0"/>
                <w:numId w:val="3"/>
              </w:numPr>
              <w:spacing w:line="360" w:lineRule="auto"/>
              <w:rPr>
                <w:rFonts w:ascii="宋体" w:hAnsi="宋体"/>
                <w:sz w:val="24"/>
              </w:rPr>
            </w:pPr>
            <w:permStart w:id="2075555977" w:edGrp="everyone"/>
            <w:r>
              <w:rPr>
                <w:rFonts w:ascii="宋体" w:hAnsi="宋体"/>
                <w:sz w:val="24"/>
              </w:rPr>
              <w:t>资产对接</w:t>
            </w:r>
          </w:p>
          <w:p w14:paraId="584E3C16" w14:textId="77777777" w:rsidR="00800DFB" w:rsidRDefault="00000000">
            <w:pPr>
              <w:numPr>
                <w:ilvl w:val="0"/>
                <w:numId w:val="3"/>
              </w:numPr>
              <w:spacing w:line="360" w:lineRule="auto"/>
              <w:rPr>
                <w:rFonts w:ascii="宋体" w:hAnsi="宋体"/>
                <w:sz w:val="24"/>
              </w:rPr>
            </w:pPr>
            <w:r>
              <w:rPr>
                <w:rFonts w:ascii="宋体" w:hAnsi="宋体" w:hint="eastAsia"/>
                <w:sz w:val="24"/>
              </w:rPr>
              <w:t>设备分组对接</w:t>
            </w:r>
          </w:p>
          <w:p w14:paraId="4C63FA39" w14:textId="77777777" w:rsidR="00800DFB" w:rsidRDefault="00000000">
            <w:pPr>
              <w:numPr>
                <w:ilvl w:val="0"/>
                <w:numId w:val="3"/>
              </w:numPr>
              <w:spacing w:line="360" w:lineRule="auto"/>
              <w:rPr>
                <w:rFonts w:ascii="宋体" w:hAnsi="宋体"/>
                <w:sz w:val="24"/>
              </w:rPr>
            </w:pPr>
            <w:r>
              <w:rPr>
                <w:rFonts w:ascii="宋体" w:hAnsi="宋体"/>
                <w:sz w:val="24"/>
              </w:rPr>
              <w:t>设备监控状态对接</w:t>
            </w:r>
          </w:p>
          <w:p w14:paraId="32833B91" w14:textId="77777777" w:rsidR="00800DFB" w:rsidRDefault="00000000">
            <w:pPr>
              <w:numPr>
                <w:ilvl w:val="0"/>
                <w:numId w:val="3"/>
              </w:numPr>
              <w:spacing w:line="360" w:lineRule="auto"/>
              <w:rPr>
                <w:rFonts w:ascii="宋体" w:hAnsi="宋体"/>
                <w:sz w:val="24"/>
              </w:rPr>
            </w:pPr>
            <w:r>
              <w:rPr>
                <w:rFonts w:ascii="宋体" w:hAnsi="宋体"/>
                <w:sz w:val="24"/>
              </w:rPr>
              <w:t>告警信息对接</w:t>
            </w:r>
          </w:p>
          <w:p w14:paraId="6F9101DD" w14:textId="77777777" w:rsidR="00800DFB" w:rsidRDefault="00000000">
            <w:pPr>
              <w:numPr>
                <w:ilvl w:val="0"/>
                <w:numId w:val="3"/>
              </w:numPr>
              <w:spacing w:line="360" w:lineRule="auto"/>
              <w:rPr>
                <w:rFonts w:ascii="宋体" w:hAnsi="宋体"/>
                <w:sz w:val="24"/>
              </w:rPr>
            </w:pPr>
            <w:r>
              <w:rPr>
                <w:rFonts w:ascii="宋体" w:hAnsi="宋体"/>
                <w:sz w:val="24"/>
              </w:rPr>
              <w:t>账号同步对接</w:t>
            </w:r>
          </w:p>
          <w:p w14:paraId="29017379" w14:textId="77777777" w:rsidR="00800DFB" w:rsidRDefault="00000000">
            <w:pPr>
              <w:numPr>
                <w:ilvl w:val="0"/>
                <w:numId w:val="3"/>
              </w:numPr>
              <w:spacing w:line="360" w:lineRule="auto"/>
              <w:rPr>
                <w:rFonts w:ascii="宋体" w:hAnsi="宋体"/>
                <w:sz w:val="24"/>
              </w:rPr>
            </w:pPr>
            <w:r>
              <w:rPr>
                <w:rFonts w:ascii="宋体" w:hAnsi="宋体"/>
                <w:sz w:val="24"/>
              </w:rPr>
              <w:t>角色同步对接</w:t>
            </w:r>
          </w:p>
          <w:p w14:paraId="37B7A9EC" w14:textId="77777777" w:rsidR="00800DFB" w:rsidRDefault="00000000">
            <w:pPr>
              <w:numPr>
                <w:ilvl w:val="0"/>
                <w:numId w:val="3"/>
              </w:numPr>
              <w:spacing w:line="360" w:lineRule="auto"/>
              <w:rPr>
                <w:rFonts w:ascii="宋体" w:hAnsi="宋体"/>
                <w:sz w:val="24"/>
              </w:rPr>
            </w:pPr>
            <w:r>
              <w:rPr>
                <w:rFonts w:ascii="宋体" w:hAnsi="宋体"/>
                <w:sz w:val="24"/>
              </w:rPr>
              <w:t>组织同步对接</w:t>
            </w:r>
          </w:p>
          <w:p w14:paraId="1BFE88B8" w14:textId="77777777" w:rsidR="00800DFB" w:rsidRDefault="00000000">
            <w:pPr>
              <w:numPr>
                <w:ilvl w:val="0"/>
                <w:numId w:val="3"/>
              </w:numPr>
              <w:spacing w:line="360" w:lineRule="auto"/>
              <w:rPr>
                <w:rFonts w:ascii="宋体" w:hAnsi="宋体"/>
                <w:sz w:val="24"/>
              </w:rPr>
            </w:pPr>
            <w:r>
              <w:rPr>
                <w:rFonts w:ascii="宋体" w:hAnsi="宋体"/>
                <w:sz w:val="24"/>
              </w:rPr>
              <w:t>单点登录集成</w:t>
            </w:r>
          </w:p>
          <w:p w14:paraId="0ECFC759" w14:textId="77777777" w:rsidR="00800DFB" w:rsidRDefault="00000000">
            <w:pPr>
              <w:numPr>
                <w:ilvl w:val="0"/>
                <w:numId w:val="3"/>
              </w:numPr>
              <w:spacing w:line="360" w:lineRule="auto"/>
              <w:rPr>
                <w:rFonts w:ascii="宋体" w:hAnsi="宋体"/>
                <w:sz w:val="24"/>
              </w:rPr>
            </w:pPr>
            <w:r>
              <w:rPr>
                <w:rFonts w:ascii="宋体" w:hAnsi="宋体"/>
                <w:sz w:val="24"/>
              </w:rPr>
              <w:t>面板页面集成</w:t>
            </w:r>
          </w:p>
          <w:p w14:paraId="541F6644" w14:textId="66D810DE" w:rsidR="00800DFB" w:rsidRDefault="00000000">
            <w:pPr>
              <w:numPr>
                <w:ilvl w:val="0"/>
                <w:numId w:val="3"/>
              </w:numPr>
              <w:spacing w:line="360" w:lineRule="auto"/>
              <w:rPr>
                <w:rFonts w:ascii="宋体" w:hAnsi="宋体"/>
                <w:sz w:val="24"/>
              </w:rPr>
            </w:pPr>
            <w:r>
              <w:rPr>
                <w:rFonts w:ascii="宋体" w:hAnsi="宋体" w:hint="eastAsia"/>
                <w:sz w:val="24"/>
              </w:rPr>
              <w:t>详见技术服务协议</w:t>
            </w:r>
            <w:r w:rsidR="00EC7940">
              <w:rPr>
                <w:rFonts w:ascii="宋体" w:hAnsi="宋体" w:hint="eastAsia"/>
                <w:sz w:val="24"/>
              </w:rPr>
              <w:t>（附件1）</w:t>
            </w:r>
            <w:r>
              <w:rPr>
                <w:rFonts w:ascii="宋体" w:hAnsi="宋体" w:hint="eastAsia"/>
                <w:sz w:val="24"/>
              </w:rPr>
              <w:t>。</w:t>
            </w:r>
          </w:p>
          <w:permEnd w:id="2075555977"/>
          <w:p w14:paraId="53A31CBD" w14:textId="77777777" w:rsidR="00800DFB" w:rsidRDefault="00000000">
            <w:pPr>
              <w:numPr>
                <w:ilvl w:val="0"/>
                <w:numId w:val="2"/>
              </w:numPr>
              <w:spacing w:line="360" w:lineRule="auto"/>
              <w:rPr>
                <w:rFonts w:ascii="宋体" w:hAnsi="宋体"/>
                <w:sz w:val="24"/>
              </w:rPr>
            </w:pPr>
            <w:r>
              <w:rPr>
                <w:rFonts w:ascii="宋体" w:hAnsi="宋体" w:hint="eastAsia"/>
                <w:sz w:val="24"/>
              </w:rPr>
              <w:t>方式与成果</w:t>
            </w:r>
          </w:p>
          <w:p w14:paraId="339256ED" w14:textId="77777777" w:rsidR="00800DFB" w:rsidRDefault="00000000">
            <w:pPr>
              <w:spacing w:line="360" w:lineRule="auto"/>
              <w:ind w:left="840"/>
              <w:rPr>
                <w:rFonts w:ascii="宋体" w:hAnsi="宋体"/>
                <w:sz w:val="24"/>
              </w:rPr>
            </w:pPr>
            <w:r>
              <w:rPr>
                <w:rFonts w:ascii="宋体" w:hAnsi="宋体" w:hint="eastAsia"/>
                <w:sz w:val="24"/>
              </w:rPr>
              <w:t>本项目完成</w:t>
            </w:r>
            <w:permStart w:id="1564556394" w:edGrp="everyone"/>
            <w:r>
              <w:rPr>
                <w:rFonts w:ascii="宋体" w:hAnsi="宋体" w:hint="eastAsia"/>
                <w:b/>
                <w:sz w:val="24"/>
                <w:u w:val="single"/>
              </w:rPr>
              <w:t>监控系统接口对接</w:t>
            </w:r>
            <w:permEnd w:id="1564556394"/>
            <w:r>
              <w:rPr>
                <w:rFonts w:ascii="宋体" w:hAnsi="宋体" w:hint="eastAsia"/>
                <w:sz w:val="24"/>
              </w:rPr>
              <w:t>所需的技术服务。</w:t>
            </w:r>
          </w:p>
          <w:p w14:paraId="101D9AE4" w14:textId="77777777" w:rsidR="00800DFB" w:rsidRDefault="00000000">
            <w:pPr>
              <w:spacing w:line="360" w:lineRule="auto"/>
              <w:ind w:left="840"/>
              <w:rPr>
                <w:rFonts w:ascii="宋体" w:hAnsi="宋体"/>
                <w:sz w:val="24"/>
              </w:rPr>
            </w:pPr>
            <w:r>
              <w:rPr>
                <w:rFonts w:ascii="宋体" w:hAnsi="宋体" w:hint="eastAsia"/>
                <w:sz w:val="24"/>
              </w:rPr>
              <w:t>提交成果：</w:t>
            </w:r>
          </w:p>
          <w:p w14:paraId="5ACBD9AB" w14:textId="77777777" w:rsidR="00800DFB" w:rsidRDefault="00000000">
            <w:pPr>
              <w:numPr>
                <w:ilvl w:val="0"/>
                <w:numId w:val="4"/>
              </w:numPr>
              <w:spacing w:line="360" w:lineRule="auto"/>
              <w:rPr>
                <w:rFonts w:ascii="宋体" w:hAnsi="宋体"/>
                <w:sz w:val="24"/>
              </w:rPr>
            </w:pPr>
            <w:permStart w:id="2012305029" w:edGrp="everyone"/>
            <w:r>
              <w:rPr>
                <w:rFonts w:ascii="宋体" w:hAnsi="宋体"/>
                <w:sz w:val="24"/>
              </w:rPr>
              <w:t>接口对接文档</w:t>
            </w:r>
          </w:p>
          <w:p w14:paraId="596A61D7" w14:textId="77777777" w:rsidR="00800DFB" w:rsidRDefault="00000000">
            <w:pPr>
              <w:numPr>
                <w:ilvl w:val="0"/>
                <w:numId w:val="4"/>
              </w:numPr>
              <w:spacing w:line="360" w:lineRule="auto"/>
              <w:rPr>
                <w:rFonts w:ascii="宋体" w:hAnsi="宋体"/>
                <w:sz w:val="24"/>
              </w:rPr>
            </w:pPr>
            <w:r>
              <w:rPr>
                <w:rFonts w:ascii="宋体" w:hAnsi="宋体" w:hint="eastAsia"/>
                <w:sz w:val="24"/>
              </w:rPr>
              <w:t>远程测试环境部署</w:t>
            </w:r>
          </w:p>
          <w:p w14:paraId="61386472" w14:textId="36F5CF6A" w:rsidR="00800DFB" w:rsidRDefault="00000000">
            <w:pPr>
              <w:numPr>
                <w:ilvl w:val="0"/>
                <w:numId w:val="4"/>
              </w:numPr>
              <w:spacing w:line="360" w:lineRule="auto"/>
              <w:rPr>
                <w:rFonts w:ascii="宋体" w:hAnsi="宋体"/>
                <w:sz w:val="24"/>
              </w:rPr>
            </w:pPr>
            <w:r>
              <w:rPr>
                <w:rFonts w:ascii="宋体" w:hAnsi="宋体" w:hint="eastAsia"/>
                <w:sz w:val="24"/>
              </w:rPr>
              <w:t>详见技术服务协议</w:t>
            </w:r>
            <w:r w:rsidR="00EC7940">
              <w:rPr>
                <w:rFonts w:ascii="宋体" w:hAnsi="宋体" w:hint="eastAsia"/>
                <w:sz w:val="24"/>
              </w:rPr>
              <w:t>（附件</w:t>
            </w:r>
            <w:r w:rsidR="005676C9">
              <w:rPr>
                <w:rFonts w:ascii="宋体" w:hAnsi="宋体" w:hint="eastAsia"/>
                <w:sz w:val="24"/>
              </w:rPr>
              <w:t>1</w:t>
            </w:r>
            <w:r w:rsidR="00EC7940">
              <w:rPr>
                <w:rFonts w:ascii="宋体" w:hAnsi="宋体" w:hint="eastAsia"/>
                <w:sz w:val="24"/>
              </w:rPr>
              <w:t>）</w:t>
            </w:r>
            <w:r>
              <w:rPr>
                <w:rFonts w:ascii="宋体" w:hAnsi="宋体" w:hint="eastAsia"/>
                <w:sz w:val="24"/>
              </w:rPr>
              <w:t>。</w:t>
            </w:r>
          </w:p>
          <w:permEnd w:id="2012305029"/>
          <w:p w14:paraId="4B726678" w14:textId="77777777" w:rsidR="00800DFB" w:rsidRDefault="00800DFB">
            <w:pPr>
              <w:spacing w:line="360" w:lineRule="auto"/>
              <w:rPr>
                <w:rFonts w:ascii="宋体" w:hAnsi="宋体"/>
                <w:sz w:val="24"/>
              </w:rPr>
            </w:pPr>
          </w:p>
          <w:p w14:paraId="7ED1E980" w14:textId="77777777" w:rsidR="00800DFB" w:rsidRDefault="00000000">
            <w:pPr>
              <w:numPr>
                <w:ilvl w:val="0"/>
                <w:numId w:val="1"/>
              </w:numPr>
              <w:spacing w:line="360" w:lineRule="auto"/>
              <w:rPr>
                <w:rFonts w:ascii="宋体" w:hAnsi="宋体"/>
                <w:b/>
                <w:sz w:val="24"/>
              </w:rPr>
            </w:pPr>
            <w:r>
              <w:rPr>
                <w:rFonts w:ascii="宋体" w:hAnsi="宋体" w:hint="eastAsia"/>
                <w:b/>
                <w:sz w:val="24"/>
              </w:rPr>
              <w:t>工作条件和协作事项</w:t>
            </w:r>
          </w:p>
          <w:p w14:paraId="55F7C085" w14:textId="77777777" w:rsidR="00800DFB" w:rsidRDefault="00000000">
            <w:pPr>
              <w:numPr>
                <w:ilvl w:val="0"/>
                <w:numId w:val="5"/>
              </w:numPr>
              <w:spacing w:line="360" w:lineRule="auto"/>
              <w:rPr>
                <w:rFonts w:ascii="宋体" w:hAnsi="宋体" w:cs="宋体"/>
                <w:sz w:val="24"/>
                <w:lang w:val="zh-CN"/>
              </w:rPr>
            </w:pPr>
            <w:r>
              <w:rPr>
                <w:rFonts w:ascii="宋体" w:hAnsi="宋体" w:cs="宋体" w:hint="eastAsia"/>
                <w:sz w:val="24"/>
                <w:lang w:val="zh-CN"/>
              </w:rPr>
              <w:t>甲方提供项目所需的硬件设备与系统软件；</w:t>
            </w:r>
          </w:p>
          <w:p w14:paraId="1CA1933F" w14:textId="77777777" w:rsidR="00800DFB" w:rsidRDefault="00000000">
            <w:pPr>
              <w:numPr>
                <w:ilvl w:val="0"/>
                <w:numId w:val="5"/>
              </w:numPr>
              <w:spacing w:line="360" w:lineRule="auto"/>
              <w:rPr>
                <w:rFonts w:ascii="宋体" w:hAnsi="宋体" w:cs="宋体"/>
                <w:sz w:val="24"/>
                <w:lang w:val="zh-CN"/>
              </w:rPr>
            </w:pPr>
            <w:r>
              <w:rPr>
                <w:rFonts w:ascii="宋体" w:hAnsi="宋体" w:cs="宋体" w:hint="eastAsia"/>
                <w:sz w:val="24"/>
                <w:lang w:val="zh-CN"/>
              </w:rPr>
              <w:t>甲方提供项目所需要的网络连接；</w:t>
            </w:r>
          </w:p>
          <w:p w14:paraId="7D9AA50F" w14:textId="77777777" w:rsidR="00800DFB" w:rsidRDefault="00000000">
            <w:pPr>
              <w:numPr>
                <w:ilvl w:val="0"/>
                <w:numId w:val="5"/>
              </w:numPr>
              <w:spacing w:line="360" w:lineRule="auto"/>
              <w:rPr>
                <w:rFonts w:ascii="宋体" w:hAnsi="宋体" w:cs="宋体"/>
                <w:sz w:val="24"/>
                <w:lang w:val="zh-CN"/>
              </w:rPr>
            </w:pPr>
            <w:r>
              <w:rPr>
                <w:rFonts w:ascii="宋体" w:hAnsi="宋体" w:cs="宋体" w:hint="eastAsia"/>
                <w:sz w:val="24"/>
                <w:lang w:val="zh-CN"/>
              </w:rPr>
              <w:t>甲方提供详细的需求；</w:t>
            </w:r>
          </w:p>
          <w:p w14:paraId="30BB3419" w14:textId="77777777" w:rsidR="00800DFB" w:rsidRDefault="00000000">
            <w:pPr>
              <w:numPr>
                <w:ilvl w:val="0"/>
                <w:numId w:val="5"/>
              </w:numPr>
              <w:spacing w:line="360" w:lineRule="auto"/>
              <w:rPr>
                <w:rFonts w:ascii="宋体" w:hAnsi="宋体" w:cs="宋体"/>
                <w:sz w:val="24"/>
                <w:lang w:val="zh-CN"/>
              </w:rPr>
            </w:pPr>
            <w:r>
              <w:rPr>
                <w:rFonts w:ascii="宋体" w:hAnsi="宋体" w:cs="宋体" w:hint="eastAsia"/>
                <w:sz w:val="24"/>
                <w:lang w:val="zh-CN"/>
              </w:rPr>
              <w:t>甲方对乙方提交的成果进行审查与验收；</w:t>
            </w:r>
          </w:p>
          <w:p w14:paraId="18CA8278" w14:textId="77777777" w:rsidR="00800DFB" w:rsidRDefault="00000000">
            <w:pPr>
              <w:numPr>
                <w:ilvl w:val="0"/>
                <w:numId w:val="5"/>
              </w:numPr>
              <w:spacing w:line="360" w:lineRule="auto"/>
              <w:rPr>
                <w:rFonts w:ascii="宋体" w:hAnsi="宋体" w:cs="宋体"/>
                <w:sz w:val="24"/>
                <w:lang w:val="zh-CN"/>
              </w:rPr>
            </w:pPr>
            <w:r>
              <w:rPr>
                <w:rFonts w:ascii="宋体" w:hAnsi="宋体" w:cs="宋体" w:hint="eastAsia"/>
                <w:sz w:val="24"/>
                <w:lang w:val="zh-CN"/>
              </w:rPr>
              <w:t>乙方应在技术研究过程中，阶段性地向甲方提交成果，并按照甲方的要</w:t>
            </w:r>
            <w:r>
              <w:rPr>
                <w:rFonts w:ascii="宋体" w:hAnsi="宋体" w:cs="宋体" w:hint="eastAsia"/>
                <w:sz w:val="24"/>
                <w:lang w:val="zh-CN"/>
              </w:rPr>
              <w:lastRenderedPageBreak/>
              <w:t>求适时调整工作内容。</w:t>
            </w:r>
          </w:p>
          <w:p w14:paraId="2BFBF1D6" w14:textId="77777777" w:rsidR="00800DFB" w:rsidRDefault="00800DFB">
            <w:pPr>
              <w:spacing w:line="360" w:lineRule="auto"/>
              <w:rPr>
                <w:rFonts w:ascii="宋体" w:hAnsi="宋体" w:cs="宋体"/>
                <w:sz w:val="24"/>
                <w:lang w:val="zh-CN"/>
              </w:rPr>
            </w:pPr>
          </w:p>
          <w:p w14:paraId="7B797A14" w14:textId="77777777" w:rsidR="00800DFB" w:rsidRDefault="00000000">
            <w:pPr>
              <w:numPr>
                <w:ilvl w:val="0"/>
                <w:numId w:val="1"/>
              </w:numPr>
              <w:spacing w:line="360" w:lineRule="auto"/>
              <w:rPr>
                <w:rFonts w:ascii="宋体" w:hAnsi="宋体"/>
                <w:b/>
                <w:sz w:val="24"/>
              </w:rPr>
            </w:pPr>
            <w:r>
              <w:rPr>
                <w:rFonts w:ascii="宋体" w:hAnsi="宋体" w:hint="eastAsia"/>
                <w:b/>
                <w:sz w:val="24"/>
              </w:rPr>
              <w:t>履行期限、地点和方式</w:t>
            </w:r>
          </w:p>
          <w:p w14:paraId="7E4D3B36" w14:textId="77777777" w:rsidR="00800DFB" w:rsidRDefault="00000000">
            <w:pPr>
              <w:spacing w:line="360" w:lineRule="auto"/>
              <w:ind w:leftChars="20" w:left="42" w:firstLineChars="187" w:firstLine="449"/>
              <w:rPr>
                <w:rFonts w:ascii="宋体" w:hAnsi="宋体"/>
                <w:sz w:val="24"/>
              </w:rPr>
            </w:pPr>
            <w:r>
              <w:rPr>
                <w:rFonts w:ascii="宋体" w:hAnsi="宋体" w:hint="eastAsia"/>
                <w:sz w:val="24"/>
              </w:rPr>
              <w:t>本合同</w:t>
            </w:r>
            <w:permStart w:id="545988139" w:edGrp="everyone"/>
            <w:r>
              <w:rPr>
                <w:rFonts w:ascii="宋体" w:hAnsi="宋体" w:hint="eastAsia"/>
                <w:sz w:val="24"/>
              </w:rPr>
              <w:t>自</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 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日在</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permEnd w:id="545988139"/>
            <w:r>
              <w:rPr>
                <w:rFonts w:ascii="宋体" w:hAnsi="宋体" w:hint="eastAsia"/>
                <w:sz w:val="24"/>
              </w:rPr>
              <w:t>履行。</w:t>
            </w:r>
          </w:p>
          <w:p w14:paraId="73E580D3" w14:textId="77777777" w:rsidR="00800DFB" w:rsidRDefault="00800DFB">
            <w:pPr>
              <w:spacing w:line="360" w:lineRule="auto"/>
              <w:ind w:left="570"/>
              <w:rPr>
                <w:rFonts w:ascii="宋体" w:hAnsi="宋体"/>
                <w:sz w:val="24"/>
              </w:rPr>
            </w:pPr>
          </w:p>
          <w:p w14:paraId="468C0262" w14:textId="77777777" w:rsidR="00800DFB" w:rsidRDefault="00000000">
            <w:pPr>
              <w:numPr>
                <w:ilvl w:val="0"/>
                <w:numId w:val="1"/>
              </w:numPr>
              <w:spacing w:line="360" w:lineRule="auto"/>
              <w:rPr>
                <w:rFonts w:ascii="宋体" w:hAnsi="宋体"/>
                <w:b/>
                <w:sz w:val="24"/>
              </w:rPr>
            </w:pPr>
            <w:r>
              <w:rPr>
                <w:rFonts w:ascii="宋体" w:hAnsi="宋体" w:hint="eastAsia"/>
                <w:b/>
                <w:sz w:val="24"/>
              </w:rPr>
              <w:t>验收标准和服务方式</w:t>
            </w:r>
          </w:p>
          <w:p w14:paraId="04443A74" w14:textId="467686D8" w:rsidR="00800DFB" w:rsidRDefault="00000000">
            <w:pPr>
              <w:spacing w:line="360" w:lineRule="auto"/>
              <w:ind w:firstLineChars="203" w:firstLine="487"/>
              <w:rPr>
                <w:rFonts w:ascii="宋体" w:hAnsi="宋体" w:cs="宋体"/>
                <w:sz w:val="24"/>
                <w:lang w:val="zh-CN"/>
              </w:rPr>
            </w:pPr>
            <w:r>
              <w:rPr>
                <w:rFonts w:ascii="宋体" w:hAnsi="宋体" w:hint="eastAsia"/>
                <w:sz w:val="24"/>
              </w:rPr>
              <w:t>项目</w:t>
            </w:r>
            <w:r w:rsidR="005676C9">
              <w:rPr>
                <w:rFonts w:ascii="宋体" w:hAnsi="宋体" w:cs="宋体" w:hint="eastAsia"/>
                <w:sz w:val="24"/>
                <w:u w:val="single"/>
                <w:lang w:val="zh-CN"/>
              </w:rPr>
              <w:t>技术服务协议</w:t>
            </w:r>
            <w:r>
              <w:rPr>
                <w:rFonts w:ascii="宋体" w:hAnsi="宋体" w:cs="宋体" w:hint="eastAsia"/>
                <w:sz w:val="24"/>
                <w:lang w:val="zh-CN"/>
              </w:rPr>
              <w:t>组织验收，由</w:t>
            </w:r>
            <w:r>
              <w:rPr>
                <w:rFonts w:ascii="宋体" w:hAnsi="宋体" w:cs="宋体" w:hint="eastAsia"/>
                <w:sz w:val="24"/>
                <w:u w:val="single"/>
                <w:lang w:val="zh-CN"/>
              </w:rPr>
              <w:t xml:space="preserve">  甲方  </w:t>
            </w:r>
            <w:r>
              <w:rPr>
                <w:rFonts w:ascii="宋体" w:hAnsi="宋体" w:cs="宋体" w:hint="eastAsia"/>
                <w:sz w:val="24"/>
                <w:lang w:val="zh-CN"/>
              </w:rPr>
              <w:t>出具验收证明。</w:t>
            </w:r>
          </w:p>
          <w:p w14:paraId="4883273E" w14:textId="77777777" w:rsidR="00800DFB" w:rsidRDefault="00000000">
            <w:pPr>
              <w:spacing w:line="360" w:lineRule="auto"/>
              <w:ind w:firstLineChars="203" w:firstLine="487"/>
              <w:rPr>
                <w:rFonts w:ascii="宋体" w:hAnsi="宋体"/>
                <w:sz w:val="24"/>
              </w:rPr>
            </w:pPr>
            <w:r>
              <w:rPr>
                <w:rFonts w:ascii="宋体" w:hAnsi="宋体" w:hint="eastAsia"/>
                <w:sz w:val="24"/>
              </w:rPr>
              <w:t>本合同服务项目的保证期为</w:t>
            </w:r>
            <w:permStart w:id="1799897291" w:edGrp="everyone"/>
            <w:r>
              <w:rPr>
                <w:rFonts w:ascii="宋体" w:hAnsi="宋体" w:hint="eastAsia"/>
                <w:sz w:val="24"/>
                <w:u w:val="single"/>
              </w:rPr>
              <w:t xml:space="preserve">   </w:t>
            </w:r>
            <w:r>
              <w:rPr>
                <w:rFonts w:ascii="宋体" w:hAnsi="宋体"/>
                <w:sz w:val="24"/>
                <w:u w:val="single"/>
              </w:rPr>
              <w:t>1</w:t>
            </w:r>
            <w:r>
              <w:rPr>
                <w:rFonts w:ascii="宋体" w:hAnsi="宋体" w:hint="eastAsia"/>
                <w:sz w:val="24"/>
                <w:u w:val="single"/>
              </w:rPr>
              <w:t xml:space="preserve">  </w:t>
            </w:r>
            <w:permEnd w:id="1799897291"/>
            <w:r>
              <w:rPr>
                <w:rFonts w:ascii="宋体" w:hAnsi="宋体" w:hint="eastAsia"/>
                <w:sz w:val="24"/>
              </w:rPr>
              <w:t>年 。在保证期内发现服务质量有缺陷的，乙方应当负责返工或者采取补救措施。但因甲方使用、保管不当引起的问题除外。</w:t>
            </w:r>
          </w:p>
          <w:p w14:paraId="6A854AB7" w14:textId="77777777" w:rsidR="00800DFB" w:rsidRDefault="00000000">
            <w:pPr>
              <w:numPr>
                <w:ilvl w:val="0"/>
                <w:numId w:val="1"/>
              </w:numPr>
              <w:spacing w:line="360" w:lineRule="auto"/>
              <w:ind w:left="0" w:firstLine="489"/>
              <w:rPr>
                <w:rFonts w:ascii="宋体" w:hAnsi="宋体"/>
                <w:b/>
                <w:sz w:val="24"/>
              </w:rPr>
            </w:pPr>
            <w:r>
              <w:rPr>
                <w:rFonts w:ascii="宋体" w:hAnsi="宋体" w:hint="eastAsia"/>
                <w:b/>
                <w:sz w:val="24"/>
              </w:rPr>
              <w:t>知识产权</w:t>
            </w:r>
          </w:p>
          <w:p w14:paraId="16903C7A" w14:textId="77777777" w:rsidR="00800DFB" w:rsidRDefault="00000000">
            <w:pPr>
              <w:pStyle w:val="af3"/>
              <w:spacing w:before="156" w:after="156"/>
              <w:ind w:firstLine="480"/>
              <w:rPr>
                <w:b w:val="0"/>
              </w:rPr>
            </w:pPr>
            <w:r>
              <w:rPr>
                <w:rFonts w:hint="eastAsia"/>
                <w:b w:val="0"/>
              </w:rPr>
              <w:t>根据本合同完成交付的全部技术服务所涉及的知识产权均归甲方所有。本合同履行过程中可能产生的除合同约定外的新技术成果，归属于本合同甲方。</w:t>
            </w:r>
          </w:p>
          <w:p w14:paraId="366CE0AC" w14:textId="77777777" w:rsidR="00800DFB" w:rsidRDefault="00000000">
            <w:pPr>
              <w:numPr>
                <w:ilvl w:val="0"/>
                <w:numId w:val="1"/>
              </w:numPr>
              <w:spacing w:line="360" w:lineRule="auto"/>
              <w:ind w:left="0" w:firstLine="489"/>
              <w:rPr>
                <w:rFonts w:ascii="宋体" w:hAnsi="宋体"/>
                <w:b/>
                <w:sz w:val="24"/>
              </w:rPr>
            </w:pPr>
            <w:r>
              <w:rPr>
                <w:rFonts w:ascii="宋体" w:hAnsi="宋体" w:hint="eastAsia"/>
                <w:b/>
                <w:sz w:val="24"/>
              </w:rPr>
              <w:t>报酬及其支付方式</w:t>
            </w:r>
          </w:p>
          <w:p w14:paraId="09F403D9" w14:textId="6C2191B0" w:rsidR="00800DFB" w:rsidRPr="005676C9" w:rsidRDefault="00000000" w:rsidP="005676C9">
            <w:pPr>
              <w:numPr>
                <w:ilvl w:val="0"/>
                <w:numId w:val="6"/>
              </w:numPr>
              <w:spacing w:line="360" w:lineRule="auto"/>
              <w:rPr>
                <w:rFonts w:ascii="宋体" w:hAnsi="宋体"/>
                <w:sz w:val="24"/>
              </w:rPr>
            </w:pPr>
            <w:r>
              <w:rPr>
                <w:rFonts w:ascii="宋体" w:hAnsi="宋体" w:hint="eastAsia"/>
                <w:sz w:val="24"/>
              </w:rPr>
              <w:t>本项目报酬（大写）：</w:t>
            </w:r>
            <w:permStart w:id="23855363" w:edGrp="everyone"/>
            <w:r>
              <w:rPr>
                <w:rFonts w:ascii="宋体" w:hAnsi="宋体" w:hint="eastAsia"/>
                <w:sz w:val="24"/>
              </w:rPr>
              <w:t xml:space="preserve">  </w:t>
            </w:r>
            <w:proofErr w:type="gramStart"/>
            <w:r w:rsidR="005676C9">
              <w:rPr>
                <w:rFonts w:ascii="宋体" w:hAnsi="宋体" w:hint="eastAsia"/>
                <w:sz w:val="24"/>
              </w:rPr>
              <w:t>玖万捌仟肆佰</w:t>
            </w:r>
            <w:proofErr w:type="gramEnd"/>
            <w:r w:rsidR="005676C9">
              <w:rPr>
                <w:rFonts w:ascii="宋体" w:hAnsi="宋体" w:hint="eastAsia"/>
                <w:sz w:val="24"/>
              </w:rPr>
              <w:t>元整</w:t>
            </w:r>
            <w:r>
              <w:rPr>
                <w:rFonts w:ascii="宋体" w:hAnsi="宋体" w:hint="eastAsia"/>
                <w:sz w:val="24"/>
              </w:rPr>
              <w:t xml:space="preserve"> </w:t>
            </w:r>
            <w:permEnd w:id="23855363"/>
            <w:r>
              <w:rPr>
                <w:rFonts w:ascii="宋体" w:hAnsi="宋体" w:hint="eastAsia"/>
                <w:sz w:val="24"/>
              </w:rPr>
              <w:t xml:space="preserve"> 人民币（小写：）</w:t>
            </w:r>
            <w:permStart w:id="664619400" w:edGrp="everyone"/>
            <w:r w:rsidR="005676C9" w:rsidRPr="005676C9">
              <w:rPr>
                <w:rFonts w:ascii="宋体" w:hAnsi="宋体" w:hint="eastAsia"/>
                <w:sz w:val="24"/>
              </w:rPr>
              <w:t>￥9</w:t>
            </w:r>
            <w:r w:rsidR="005676C9" w:rsidRPr="005676C9">
              <w:rPr>
                <w:rFonts w:ascii="宋体" w:hAnsi="宋体"/>
                <w:sz w:val="24"/>
              </w:rPr>
              <w:t>8</w:t>
            </w:r>
            <w:r w:rsidR="005676C9">
              <w:rPr>
                <w:rFonts w:ascii="宋体" w:hAnsi="宋体"/>
                <w:sz w:val="24"/>
              </w:rPr>
              <w:t>,</w:t>
            </w:r>
            <w:r w:rsidR="005676C9" w:rsidRPr="005676C9">
              <w:rPr>
                <w:rFonts w:ascii="宋体" w:hAnsi="宋体"/>
                <w:sz w:val="24"/>
              </w:rPr>
              <w:t>400.</w:t>
            </w:r>
            <w:r w:rsidR="005676C9" w:rsidRPr="005676C9">
              <w:rPr>
                <w:rFonts w:ascii="宋体" w:hAnsi="宋体" w:hint="eastAsia"/>
                <w:sz w:val="24"/>
              </w:rPr>
              <w:t>0</w:t>
            </w:r>
            <w:r w:rsidR="005676C9" w:rsidRPr="005676C9">
              <w:rPr>
                <w:rFonts w:ascii="宋体" w:hAnsi="宋体"/>
                <w:sz w:val="24"/>
              </w:rPr>
              <w:t>0</w:t>
            </w:r>
            <w:r w:rsidRPr="005676C9">
              <w:rPr>
                <w:rFonts w:ascii="宋体" w:hAnsi="宋体" w:hint="eastAsia"/>
                <w:sz w:val="24"/>
              </w:rPr>
              <w:t xml:space="preserve">    </w:t>
            </w:r>
            <w:permEnd w:id="664619400"/>
          </w:p>
          <w:p w14:paraId="71445BBE" w14:textId="2B4D6F2E" w:rsidR="00800DFB" w:rsidRDefault="00000000">
            <w:pPr>
              <w:numPr>
                <w:ilvl w:val="0"/>
                <w:numId w:val="6"/>
              </w:numPr>
              <w:spacing w:line="360" w:lineRule="auto"/>
              <w:rPr>
                <w:rFonts w:ascii="宋体" w:hAnsi="宋体"/>
                <w:sz w:val="24"/>
              </w:rPr>
            </w:pPr>
            <w:r>
              <w:rPr>
                <w:rFonts w:ascii="宋体" w:hAnsi="宋体" w:hint="eastAsia"/>
                <w:sz w:val="24"/>
              </w:rPr>
              <w:t>支付方式：本次项目按下列【</w:t>
            </w:r>
            <w:r w:rsidR="005676C9">
              <w:rPr>
                <w:rFonts w:ascii="宋体" w:hAnsi="宋体"/>
                <w:sz w:val="24"/>
              </w:rPr>
              <w:t>A</w:t>
            </w:r>
            <w:r>
              <w:rPr>
                <w:rFonts w:ascii="宋体" w:hAnsi="宋体" w:hint="eastAsia"/>
                <w:sz w:val="24"/>
              </w:rPr>
              <w:t>】项约定执行：</w:t>
            </w:r>
          </w:p>
          <w:p w14:paraId="668085E7" w14:textId="1E8B166D" w:rsidR="00800DFB" w:rsidRDefault="005676C9">
            <w:pPr>
              <w:spacing w:line="360" w:lineRule="auto"/>
              <w:ind w:firstLineChars="196" w:firstLine="470"/>
              <w:jc w:val="left"/>
              <w:rPr>
                <w:rFonts w:ascii="宋体" w:hAnsi="宋体"/>
                <w:sz w:val="24"/>
              </w:rPr>
            </w:pPr>
            <w:permStart w:id="1541368430" w:edGrp="everyone"/>
            <w:r w:rsidRPr="005676C9">
              <w:rPr>
                <w:rFonts w:ascii="宋体" w:hAnsi="宋体" w:hint="eastAsia"/>
                <w:sz w:val="24"/>
              </w:rPr>
              <w:t>■</w:t>
            </w:r>
            <w:r w:rsidR="00000000">
              <w:rPr>
                <w:rFonts w:ascii="宋体" w:hAnsi="宋体" w:hint="eastAsia"/>
                <w:sz w:val="24"/>
              </w:rPr>
              <w:t>A.</w:t>
            </w:r>
          </w:p>
          <w:p w14:paraId="6B9DCEC0" w14:textId="77777777" w:rsidR="00800DFB" w:rsidRDefault="00000000">
            <w:pPr>
              <w:spacing w:line="360" w:lineRule="auto"/>
              <w:ind w:firstLineChars="196" w:firstLine="470"/>
              <w:jc w:val="left"/>
              <w:rPr>
                <w:rFonts w:ascii="宋体" w:hAnsi="宋体"/>
                <w:sz w:val="24"/>
              </w:rPr>
            </w:pPr>
            <w:r>
              <w:rPr>
                <w:rFonts w:ascii="宋体" w:hAnsi="宋体" w:hint="eastAsia"/>
                <w:sz w:val="24"/>
              </w:rPr>
              <w:t>第一期：合同签订后十五个工作日内，甲方向乙方支付合同总价款的30%；</w:t>
            </w:r>
          </w:p>
          <w:p w14:paraId="201181CE" w14:textId="77777777" w:rsidR="00800DFB" w:rsidRDefault="00000000">
            <w:pPr>
              <w:spacing w:line="360" w:lineRule="auto"/>
              <w:ind w:firstLineChars="196" w:firstLine="470"/>
              <w:jc w:val="left"/>
              <w:rPr>
                <w:rFonts w:ascii="宋体" w:hAnsi="宋体"/>
                <w:sz w:val="24"/>
              </w:rPr>
            </w:pPr>
            <w:r>
              <w:rPr>
                <w:rFonts w:ascii="宋体" w:hAnsi="宋体" w:hint="eastAsia"/>
                <w:sz w:val="24"/>
              </w:rPr>
              <w:t>第二期：合同技术服务工作完成并验收合格后十五个工作日内，甲方向乙方支付合同总价款的65%；</w:t>
            </w:r>
          </w:p>
          <w:p w14:paraId="5AAD7E99" w14:textId="77777777" w:rsidR="00800DFB" w:rsidRDefault="00000000">
            <w:pPr>
              <w:spacing w:line="360" w:lineRule="auto"/>
              <w:ind w:firstLineChars="200" w:firstLine="480"/>
              <w:rPr>
                <w:rFonts w:ascii="宋体" w:hAnsi="宋体"/>
                <w:sz w:val="24"/>
              </w:rPr>
            </w:pPr>
            <w:r>
              <w:rPr>
                <w:rFonts w:ascii="宋体" w:hAnsi="宋体" w:hint="eastAsia"/>
                <w:sz w:val="24"/>
              </w:rPr>
              <w:t>第三期：合同技术服务工作验收合格一年后，甲方向乙方支付合同总价款的5%。</w:t>
            </w:r>
          </w:p>
          <w:p w14:paraId="4CDE875A" w14:textId="77777777" w:rsidR="00800DFB" w:rsidRDefault="00000000">
            <w:pPr>
              <w:spacing w:line="360" w:lineRule="auto"/>
              <w:ind w:firstLineChars="196" w:firstLine="470"/>
              <w:jc w:val="left"/>
              <w:rPr>
                <w:rFonts w:ascii="宋体" w:hAnsi="宋体"/>
                <w:sz w:val="24"/>
              </w:rPr>
            </w:pPr>
            <w:r>
              <w:rPr>
                <w:rFonts w:ascii="宋体" w:hAnsi="宋体" w:hint="eastAsia"/>
                <w:sz w:val="24"/>
              </w:rPr>
              <w:t>□B.</w:t>
            </w:r>
          </w:p>
          <w:p w14:paraId="0FFB6463" w14:textId="77777777" w:rsidR="00800DFB" w:rsidRDefault="00000000">
            <w:pPr>
              <w:spacing w:line="360" w:lineRule="auto"/>
              <w:ind w:firstLineChars="196" w:firstLine="470"/>
              <w:jc w:val="left"/>
              <w:rPr>
                <w:rFonts w:ascii="宋体" w:hAnsi="宋体"/>
                <w:sz w:val="24"/>
              </w:rPr>
            </w:pPr>
            <w:r>
              <w:rPr>
                <w:rFonts w:ascii="宋体" w:hAnsi="宋体" w:hint="eastAsia"/>
                <w:sz w:val="24"/>
              </w:rPr>
              <w:t>第一期：合同签订生效后且甲方收到该项目XXX%到款后十五个工作日内，甲方向乙方同比例支付合同总价款的XXX%；</w:t>
            </w:r>
          </w:p>
          <w:p w14:paraId="3A46D187" w14:textId="77777777" w:rsidR="00800DFB" w:rsidRDefault="00000000">
            <w:pPr>
              <w:spacing w:line="360" w:lineRule="auto"/>
              <w:ind w:firstLineChars="196" w:firstLine="470"/>
              <w:jc w:val="left"/>
              <w:rPr>
                <w:rFonts w:ascii="宋体" w:hAnsi="宋体"/>
                <w:sz w:val="24"/>
              </w:rPr>
            </w:pPr>
            <w:r>
              <w:rPr>
                <w:rFonts w:ascii="宋体" w:hAnsi="宋体" w:hint="eastAsia"/>
                <w:sz w:val="24"/>
              </w:rPr>
              <w:t>第二期：合同产品到货安装调试验收后且甲方收到该项目XXX%到款后十五个工作日内，甲方向乙方同比例支付合同总价款的XXX%；</w:t>
            </w:r>
          </w:p>
          <w:p w14:paraId="49E0FE49" w14:textId="77777777" w:rsidR="00800DFB" w:rsidRDefault="00000000">
            <w:pPr>
              <w:spacing w:line="360" w:lineRule="auto"/>
              <w:ind w:firstLineChars="196" w:firstLine="470"/>
              <w:jc w:val="left"/>
              <w:rPr>
                <w:rFonts w:ascii="宋体" w:hAnsi="宋体"/>
                <w:sz w:val="24"/>
              </w:rPr>
            </w:pPr>
            <w:r>
              <w:rPr>
                <w:rFonts w:ascii="宋体" w:hAnsi="宋体" w:hint="eastAsia"/>
                <w:sz w:val="24"/>
              </w:rPr>
              <w:t>第三期：合同产品验收合格XXX年后且甲方收到该项目XXX%到款后十五个工作日内，甲方向乙方同比例支付合同总价款的XXX%。</w:t>
            </w:r>
          </w:p>
          <w:p w14:paraId="578812FB" w14:textId="77777777" w:rsidR="00800DFB" w:rsidRDefault="00000000">
            <w:pPr>
              <w:spacing w:line="360" w:lineRule="auto"/>
              <w:jc w:val="left"/>
              <w:rPr>
                <w:rFonts w:ascii="宋体" w:hAnsi="宋体"/>
                <w:sz w:val="24"/>
              </w:rPr>
            </w:pPr>
            <w:r>
              <w:rPr>
                <w:rFonts w:ascii="宋体" w:hAnsi="宋体" w:hint="eastAsia"/>
                <w:sz w:val="24"/>
              </w:rPr>
              <w:t>注：甲方每期实际支付乙方合同款比例与甲方收到最终用户每期合同款比例保持</w:t>
            </w:r>
            <w:r>
              <w:rPr>
                <w:rFonts w:ascii="宋体" w:hAnsi="宋体" w:hint="eastAsia"/>
                <w:sz w:val="24"/>
              </w:rPr>
              <w:lastRenderedPageBreak/>
              <w:t>一致。</w:t>
            </w:r>
          </w:p>
          <w:p w14:paraId="1A4D0692" w14:textId="2C4CDDBF" w:rsidR="00800DFB" w:rsidRDefault="00000000">
            <w:pPr>
              <w:spacing w:line="360" w:lineRule="auto"/>
              <w:ind w:firstLineChars="200" w:firstLine="480"/>
              <w:rPr>
                <w:rFonts w:ascii="宋体" w:hAnsi="宋体"/>
                <w:sz w:val="24"/>
              </w:rPr>
            </w:pPr>
            <w:r>
              <w:rPr>
                <w:rFonts w:ascii="宋体" w:hAnsi="宋体" w:hint="eastAsia"/>
                <w:sz w:val="24"/>
              </w:rPr>
              <w:t>（三）发票：乙方应当在甲方付款前向甲方开具</w:t>
            </w:r>
            <w:r w:rsidR="005676C9">
              <w:rPr>
                <w:rFonts w:ascii="宋体" w:hAnsi="宋体" w:hint="eastAsia"/>
                <w:sz w:val="24"/>
              </w:rPr>
              <w:t>足额</w:t>
            </w:r>
            <w:r>
              <w:rPr>
                <w:rFonts w:ascii="宋体" w:hAnsi="宋体" w:hint="eastAsia"/>
                <w:sz w:val="24"/>
              </w:rPr>
              <w:t>税率为【</w:t>
            </w:r>
            <w:r w:rsidR="005676C9">
              <w:rPr>
                <w:rFonts w:ascii="宋体" w:hAnsi="宋体"/>
                <w:sz w:val="24"/>
              </w:rPr>
              <w:t>6</w:t>
            </w:r>
            <w:r w:rsidR="005676C9">
              <w:rPr>
                <w:rFonts w:ascii="宋体" w:hAnsi="宋体" w:hint="eastAsia"/>
                <w:sz w:val="24"/>
              </w:rPr>
              <w:t>%</w:t>
            </w:r>
            <w:r>
              <w:rPr>
                <w:rFonts w:ascii="宋体" w:hAnsi="宋体" w:hint="eastAsia"/>
                <w:sz w:val="24"/>
              </w:rPr>
              <w:t>】的增值税专用发票。如因乙方开具发票不及时或不合格而导致甲方付款延迟的，甲方免责。</w:t>
            </w:r>
            <w:permEnd w:id="1541368430"/>
          </w:p>
          <w:p w14:paraId="1801CB49" w14:textId="77777777" w:rsidR="00800DFB" w:rsidRDefault="00000000">
            <w:pPr>
              <w:numPr>
                <w:ilvl w:val="0"/>
                <w:numId w:val="1"/>
              </w:numPr>
              <w:spacing w:line="360" w:lineRule="auto"/>
              <w:rPr>
                <w:rFonts w:ascii="宋体" w:hAnsi="宋体"/>
                <w:b/>
                <w:sz w:val="24"/>
              </w:rPr>
            </w:pPr>
            <w:r>
              <w:rPr>
                <w:rFonts w:ascii="宋体" w:hAnsi="宋体" w:hint="eastAsia"/>
                <w:b/>
                <w:sz w:val="24"/>
              </w:rPr>
              <w:t>保密要求</w:t>
            </w:r>
          </w:p>
          <w:p w14:paraId="17E0647F" w14:textId="77777777" w:rsidR="00800DFB" w:rsidRDefault="00000000">
            <w:pPr>
              <w:spacing w:line="360" w:lineRule="auto"/>
              <w:ind w:firstLineChars="196" w:firstLine="470"/>
              <w:rPr>
                <w:rFonts w:ascii="宋体" w:hAnsi="宋体"/>
                <w:color w:val="000000"/>
                <w:sz w:val="24"/>
              </w:rPr>
            </w:pPr>
            <w:r>
              <w:rPr>
                <w:rFonts w:ascii="宋体" w:hAnsi="宋体" w:hint="eastAsia"/>
                <w:color w:val="000000"/>
                <w:sz w:val="24"/>
              </w:rPr>
              <w:t>（一）保密信息</w:t>
            </w:r>
          </w:p>
          <w:p w14:paraId="167C1FBA" w14:textId="77777777" w:rsidR="00800DFB" w:rsidRDefault="00000000">
            <w:pPr>
              <w:spacing w:line="360" w:lineRule="auto"/>
              <w:ind w:firstLineChars="246" w:firstLine="590"/>
              <w:rPr>
                <w:rFonts w:ascii="宋体" w:hAnsi="宋体"/>
                <w:color w:val="000000"/>
                <w:sz w:val="24"/>
              </w:rPr>
            </w:pPr>
            <w:r>
              <w:rPr>
                <w:rFonts w:ascii="宋体" w:hAnsi="宋体" w:hint="eastAsia"/>
                <w:color w:val="000000"/>
                <w:sz w:val="24"/>
              </w:rPr>
              <w:t>甲乙双方中任何一方披露给对方的明确标注或指明是保密资料的该项目相关业务、商业计划、技术方案、技术资料和本项目建设计划等方面的书面或其它形式的业务数据、资料和信息、所有与产品及方案有关的核心信息以及其他一切未公开信息（以下简称“保密信息”）。</w:t>
            </w:r>
          </w:p>
          <w:p w14:paraId="32D9CFE7" w14:textId="77777777" w:rsidR="00800DFB" w:rsidRDefault="00000000">
            <w:pPr>
              <w:spacing w:line="360" w:lineRule="auto"/>
              <w:ind w:firstLineChars="196" w:firstLine="470"/>
              <w:rPr>
                <w:rFonts w:ascii="宋体" w:hAnsi="宋体"/>
                <w:color w:val="000000"/>
                <w:sz w:val="24"/>
              </w:rPr>
            </w:pPr>
            <w:r>
              <w:rPr>
                <w:rFonts w:ascii="宋体" w:hAnsi="宋体" w:hint="eastAsia"/>
                <w:color w:val="000000"/>
                <w:sz w:val="24"/>
              </w:rPr>
              <w:t>（二）鉴于甲、乙方双方及本项目相关方正在进行相关作、项目实施，需要取得对方的相关业务和技术资料，并涉及到对方提供的有关保密信息，为此，甲乙双方本着共同发展的原则，承诺将严格保守项目进行过程中获取的保密信息，确保国家秘密、商业秘密安全。</w:t>
            </w:r>
          </w:p>
          <w:p w14:paraId="6909A6A2" w14:textId="77777777" w:rsidR="00800DFB" w:rsidRDefault="00000000">
            <w:pPr>
              <w:spacing w:line="360" w:lineRule="auto"/>
              <w:ind w:firstLineChars="196" w:firstLine="470"/>
              <w:rPr>
                <w:rFonts w:ascii="宋体" w:hAnsi="宋体"/>
                <w:color w:val="000000"/>
                <w:sz w:val="24"/>
              </w:rPr>
            </w:pPr>
            <w:r>
              <w:rPr>
                <w:rFonts w:ascii="宋体" w:hAnsi="宋体" w:hint="eastAsia"/>
                <w:color w:val="000000"/>
                <w:sz w:val="24"/>
              </w:rPr>
              <w:t>（三）双方在此承诺，任何时候，未经对方书面同意不向任何第三方公开和披露任何与合作项目、产品相关的保密信息或以其他方式使用保密信息。双方也须促使各自代表不向第三方公开或披露任何保密信息或以其它方式使用保密信息。</w:t>
            </w:r>
          </w:p>
          <w:p w14:paraId="324A8D43" w14:textId="77777777" w:rsidR="00800DFB" w:rsidRDefault="00000000">
            <w:pPr>
              <w:spacing w:line="360" w:lineRule="auto"/>
              <w:ind w:firstLineChars="200" w:firstLine="480"/>
              <w:rPr>
                <w:rFonts w:ascii="宋体" w:hAnsi="宋体"/>
                <w:color w:val="000000"/>
                <w:sz w:val="24"/>
              </w:rPr>
            </w:pPr>
            <w:r>
              <w:rPr>
                <w:rFonts w:ascii="宋体" w:hAnsi="宋体" w:hint="eastAsia"/>
                <w:color w:val="000000"/>
                <w:sz w:val="24"/>
              </w:rPr>
              <w:t>（四）上述对保密信息的保密义务持续至该等保密信息成为公开信息之日止保密义务不因本合同的终止而终止</w:t>
            </w:r>
          </w:p>
          <w:p w14:paraId="711A1934" w14:textId="77777777" w:rsidR="00800DFB" w:rsidRDefault="00000000">
            <w:pPr>
              <w:numPr>
                <w:ilvl w:val="0"/>
                <w:numId w:val="1"/>
              </w:numPr>
              <w:spacing w:line="360" w:lineRule="auto"/>
              <w:rPr>
                <w:rFonts w:ascii="宋体" w:hAnsi="宋体"/>
                <w:b/>
                <w:sz w:val="24"/>
              </w:rPr>
            </w:pPr>
            <w:r>
              <w:rPr>
                <w:rFonts w:ascii="宋体" w:hAnsi="宋体" w:hint="eastAsia"/>
                <w:b/>
                <w:sz w:val="24"/>
              </w:rPr>
              <w:t>违约金或者损失赔偿额的计算</w:t>
            </w:r>
          </w:p>
          <w:p w14:paraId="1145E63D" w14:textId="77777777" w:rsidR="00800DFB" w:rsidRDefault="00000000">
            <w:pPr>
              <w:spacing w:line="360" w:lineRule="auto"/>
              <w:ind w:firstLineChars="200" w:firstLine="480"/>
              <w:rPr>
                <w:rFonts w:ascii="宋体" w:hAnsi="宋体"/>
                <w:sz w:val="24"/>
              </w:rPr>
            </w:pPr>
            <w:r>
              <w:rPr>
                <w:rFonts w:ascii="宋体" w:hAnsi="宋体" w:hint="eastAsia"/>
                <w:sz w:val="24"/>
              </w:rPr>
              <w:t>违反本合同约定，违约方应当按照中华人民共和国相关条款的规定承担违约责任。</w:t>
            </w:r>
          </w:p>
          <w:p w14:paraId="419E7FDC" w14:textId="1BE3A588" w:rsidR="00800DFB" w:rsidRDefault="00000000">
            <w:pPr>
              <w:numPr>
                <w:ilvl w:val="1"/>
                <w:numId w:val="7"/>
              </w:numPr>
              <w:tabs>
                <w:tab w:val="clear" w:pos="1686"/>
                <w:tab w:val="left" w:pos="1189"/>
              </w:tabs>
              <w:spacing w:line="360" w:lineRule="auto"/>
              <w:ind w:left="1189"/>
              <w:rPr>
                <w:rFonts w:ascii="宋体" w:hAnsi="宋体"/>
                <w:sz w:val="24"/>
              </w:rPr>
            </w:pPr>
            <w:r>
              <w:rPr>
                <w:rFonts w:ascii="宋体" w:hAnsi="宋体" w:hint="eastAsia"/>
                <w:sz w:val="24"/>
              </w:rPr>
              <w:t>违反本合同第</w:t>
            </w:r>
            <w:r>
              <w:rPr>
                <w:rFonts w:ascii="宋体" w:hAnsi="宋体" w:hint="eastAsia"/>
                <w:sz w:val="24"/>
                <w:u w:val="single"/>
              </w:rPr>
              <w:t xml:space="preserve"> </w:t>
            </w:r>
            <w:r>
              <w:rPr>
                <w:rFonts w:ascii="宋体" w:hAnsi="宋体" w:hint="eastAsia"/>
                <w:b/>
                <w:sz w:val="24"/>
                <w:u w:val="single"/>
              </w:rPr>
              <w:t>一、三、四</w:t>
            </w:r>
            <w:r>
              <w:rPr>
                <w:rFonts w:ascii="宋体" w:hAnsi="宋体" w:hint="eastAsia"/>
                <w:sz w:val="24"/>
                <w:u w:val="single"/>
              </w:rPr>
              <w:t xml:space="preserve">  </w:t>
            </w:r>
            <w:r>
              <w:rPr>
                <w:rFonts w:ascii="宋体" w:hAnsi="宋体" w:hint="eastAsia"/>
                <w:sz w:val="24"/>
              </w:rPr>
              <w:t>条约定，</w:t>
            </w:r>
            <w:r>
              <w:rPr>
                <w:rFonts w:ascii="宋体" w:hAnsi="宋体" w:hint="eastAsia"/>
                <w:sz w:val="24"/>
                <w:u w:val="single"/>
              </w:rPr>
              <w:t xml:space="preserve">  </w:t>
            </w:r>
            <w:r>
              <w:rPr>
                <w:rFonts w:ascii="宋体" w:hAnsi="宋体" w:hint="eastAsia"/>
                <w:b/>
                <w:sz w:val="24"/>
                <w:u w:val="single"/>
              </w:rPr>
              <w:t>乙方</w:t>
            </w:r>
            <w:r>
              <w:rPr>
                <w:rFonts w:ascii="宋体" w:hAnsi="宋体" w:hint="eastAsia"/>
                <w:sz w:val="24"/>
                <w:u w:val="single"/>
              </w:rPr>
              <w:t xml:space="preserve">  </w:t>
            </w:r>
            <w:r>
              <w:rPr>
                <w:rFonts w:ascii="宋体" w:hAnsi="宋体" w:hint="eastAsia"/>
                <w:sz w:val="24"/>
              </w:rPr>
              <w:t>应承担以下违约责任：</w:t>
            </w:r>
          </w:p>
          <w:p w14:paraId="789C029F" w14:textId="77777777" w:rsidR="00800DFB" w:rsidRDefault="00000000">
            <w:pPr>
              <w:spacing w:line="360" w:lineRule="auto"/>
              <w:rPr>
                <w:rFonts w:ascii="宋体" w:hAnsi="宋体"/>
                <w:color w:val="000000"/>
                <w:sz w:val="24"/>
              </w:rPr>
            </w:pPr>
            <w:r>
              <w:rPr>
                <w:rFonts w:ascii="宋体" w:hAnsi="宋体" w:hint="eastAsia"/>
                <w:color w:val="000000"/>
                <w:sz w:val="24"/>
              </w:rPr>
              <w:t xml:space="preserve">    1）如乙方提供的服务和提交的成果不符合第一条所述要求、不能通过验收且不予整改的，乙方应按照合同总额的10%向甲方支付违约金。</w:t>
            </w:r>
          </w:p>
          <w:p w14:paraId="141D7697" w14:textId="77777777" w:rsidR="00800DFB" w:rsidRDefault="00000000">
            <w:pPr>
              <w:spacing w:line="360" w:lineRule="auto"/>
              <w:ind w:firstLine="480"/>
              <w:rPr>
                <w:rFonts w:ascii="宋体" w:hAnsi="宋体"/>
                <w:color w:val="000000"/>
                <w:sz w:val="24"/>
              </w:rPr>
            </w:pPr>
            <w:r>
              <w:rPr>
                <w:rFonts w:ascii="宋体" w:hAnsi="宋体" w:hint="eastAsia"/>
                <w:color w:val="000000"/>
                <w:sz w:val="24"/>
              </w:rPr>
              <w:t>2）如乙方迟于合同规定时间完成，除不可抗力因素外，自超过履行期限之10个工作日后，每日承担未完成部分1‰的违约金，违约金总计不超过合同总金额的10%。违约金可由甲方在付款时直接予以扣除。</w:t>
            </w:r>
          </w:p>
          <w:p w14:paraId="495B36D4" w14:textId="77777777" w:rsidR="00800DFB" w:rsidRDefault="00000000">
            <w:pPr>
              <w:spacing w:line="360" w:lineRule="auto"/>
              <w:ind w:firstLine="480"/>
              <w:rPr>
                <w:rFonts w:ascii="宋体" w:hAnsi="宋体"/>
                <w:color w:val="000000"/>
                <w:sz w:val="24"/>
              </w:rPr>
            </w:pPr>
            <w:r>
              <w:rPr>
                <w:rFonts w:ascii="宋体" w:hAnsi="宋体" w:hint="eastAsia"/>
                <w:color w:val="000000"/>
                <w:sz w:val="24"/>
              </w:rPr>
              <w:t>3）如果乙方因自身原因不能按期完成合同约定的各阶段工作超过30个工作日，甲方有权通知乙方解除合同。</w:t>
            </w:r>
          </w:p>
          <w:p w14:paraId="4B5330CA" w14:textId="07520E47" w:rsidR="00800DFB" w:rsidRDefault="00000000">
            <w:pPr>
              <w:spacing w:line="360" w:lineRule="auto"/>
              <w:ind w:firstLineChars="200" w:firstLine="480"/>
              <w:rPr>
                <w:rFonts w:ascii="宋体" w:hAnsi="宋体"/>
                <w:sz w:val="24"/>
              </w:rPr>
            </w:pPr>
            <w:r>
              <w:rPr>
                <w:rFonts w:ascii="宋体" w:hAnsi="宋体" w:hint="eastAsia"/>
                <w:sz w:val="24"/>
              </w:rPr>
              <w:lastRenderedPageBreak/>
              <w:t>（二）违反本合同第</w:t>
            </w:r>
            <w:r>
              <w:rPr>
                <w:rFonts w:ascii="宋体" w:hAnsi="宋体" w:hint="eastAsia"/>
                <w:sz w:val="24"/>
                <w:u w:val="single"/>
              </w:rPr>
              <w:t xml:space="preserve">   </w:t>
            </w:r>
            <w:r>
              <w:rPr>
                <w:rFonts w:ascii="宋体" w:hAnsi="宋体" w:hint="eastAsia"/>
                <w:b/>
                <w:sz w:val="24"/>
                <w:u w:val="single"/>
              </w:rPr>
              <w:t>六</w:t>
            </w:r>
            <w:r>
              <w:rPr>
                <w:rFonts w:ascii="宋体" w:hAnsi="宋体" w:hint="eastAsia"/>
                <w:sz w:val="24"/>
                <w:u w:val="single"/>
              </w:rPr>
              <w:t xml:space="preserve">    </w:t>
            </w:r>
            <w:r>
              <w:rPr>
                <w:rFonts w:ascii="宋体" w:hAnsi="宋体" w:hint="eastAsia"/>
                <w:sz w:val="24"/>
              </w:rPr>
              <w:t>条约定，</w:t>
            </w:r>
            <w:r>
              <w:rPr>
                <w:rFonts w:ascii="宋体" w:hAnsi="宋体" w:hint="eastAsia"/>
                <w:sz w:val="24"/>
                <w:u w:val="single"/>
              </w:rPr>
              <w:t xml:space="preserve">  </w:t>
            </w:r>
            <w:r>
              <w:rPr>
                <w:rFonts w:ascii="宋体" w:hAnsi="宋体" w:hint="eastAsia"/>
                <w:b/>
                <w:sz w:val="24"/>
                <w:u w:val="single"/>
              </w:rPr>
              <w:t>甲方</w:t>
            </w:r>
            <w:r>
              <w:rPr>
                <w:rFonts w:ascii="宋体" w:hAnsi="宋体" w:hint="eastAsia"/>
                <w:sz w:val="24"/>
                <w:u w:val="single"/>
              </w:rPr>
              <w:t xml:space="preserve">  </w:t>
            </w:r>
            <w:r>
              <w:rPr>
                <w:rFonts w:ascii="宋体" w:hAnsi="宋体" w:hint="eastAsia"/>
                <w:sz w:val="24"/>
              </w:rPr>
              <w:t>应承担以下违约责任：</w:t>
            </w:r>
          </w:p>
          <w:p w14:paraId="5183A40D" w14:textId="77777777" w:rsidR="00800DFB" w:rsidRDefault="00000000">
            <w:pPr>
              <w:numPr>
                <w:ilvl w:val="255"/>
                <w:numId w:val="0"/>
              </w:numPr>
              <w:spacing w:line="360" w:lineRule="auto"/>
              <w:ind w:firstLineChars="200" w:firstLine="480"/>
              <w:rPr>
                <w:rFonts w:ascii="宋体" w:hAnsi="宋体"/>
                <w:color w:val="000000"/>
                <w:sz w:val="24"/>
              </w:rPr>
            </w:pPr>
            <w:r>
              <w:rPr>
                <w:rFonts w:ascii="宋体" w:hAnsi="宋体" w:hint="eastAsia"/>
                <w:color w:val="000000"/>
                <w:sz w:val="24"/>
              </w:rPr>
              <w:t>1）如甲方迟于合同规定时间付款，除不可抗力因素外，自超过付款期限之10个工作日后，每日承担未支付部分 1‰的违约金，违约金总计不超过合同总金额的10%。</w:t>
            </w:r>
          </w:p>
          <w:p w14:paraId="42396B6D" w14:textId="77777777" w:rsidR="00800DFB" w:rsidRDefault="00000000">
            <w:pPr>
              <w:numPr>
                <w:ilvl w:val="255"/>
                <w:numId w:val="0"/>
              </w:numPr>
              <w:spacing w:line="360" w:lineRule="auto"/>
              <w:ind w:firstLineChars="200" w:firstLine="480"/>
              <w:rPr>
                <w:rFonts w:ascii="宋体" w:hAnsi="宋体"/>
                <w:color w:val="000000"/>
                <w:sz w:val="24"/>
              </w:rPr>
            </w:pPr>
            <w:r>
              <w:rPr>
                <w:rFonts w:ascii="宋体" w:hAnsi="宋体" w:hint="eastAsia"/>
                <w:color w:val="000000"/>
                <w:sz w:val="24"/>
              </w:rPr>
              <w:t>2）因甲方原因造成的验收延期，甲方应按照上述迟延付款的约定承担违约责任。如果乙方因自身原因不能按期完成合同约定的任意一个阶段工作超过30个工作日，甲方有权通知乙方解除合同。</w:t>
            </w:r>
          </w:p>
          <w:p w14:paraId="2FDB133C" w14:textId="77777777" w:rsidR="00800DFB" w:rsidRDefault="00000000">
            <w:pPr>
              <w:numPr>
                <w:ilvl w:val="0"/>
                <w:numId w:val="1"/>
              </w:numPr>
              <w:spacing w:line="360" w:lineRule="auto"/>
              <w:rPr>
                <w:rFonts w:ascii="宋体" w:hAnsi="宋体"/>
                <w:b/>
                <w:sz w:val="24"/>
              </w:rPr>
            </w:pPr>
            <w:r>
              <w:rPr>
                <w:rFonts w:ascii="宋体" w:hAnsi="宋体" w:hint="eastAsia"/>
                <w:b/>
                <w:sz w:val="24"/>
              </w:rPr>
              <w:t>解决合同纠纷的方式</w:t>
            </w:r>
          </w:p>
          <w:p w14:paraId="027DA816" w14:textId="77777777" w:rsidR="00800DFB" w:rsidRDefault="00000000">
            <w:pPr>
              <w:spacing w:line="360" w:lineRule="auto"/>
              <w:ind w:firstLineChars="200" w:firstLine="480"/>
              <w:rPr>
                <w:rFonts w:ascii="宋体" w:hAnsi="宋体"/>
                <w:sz w:val="24"/>
              </w:rPr>
            </w:pPr>
            <w:r>
              <w:rPr>
                <w:rFonts w:ascii="宋体" w:hAnsi="宋体" w:hint="eastAsia"/>
                <w:sz w:val="24"/>
              </w:rPr>
              <w:t>在履行本合同的过程中发生争议，双方当事人和解或调解不成，任何一方均可向甲方所在地的人民法院起诉。</w:t>
            </w:r>
          </w:p>
          <w:p w14:paraId="29A60BD1" w14:textId="77777777" w:rsidR="00800DFB" w:rsidRDefault="00000000">
            <w:pPr>
              <w:numPr>
                <w:ilvl w:val="0"/>
                <w:numId w:val="1"/>
              </w:numPr>
              <w:spacing w:line="360" w:lineRule="auto"/>
              <w:rPr>
                <w:rFonts w:ascii="宋体" w:hAnsi="宋体"/>
                <w:b/>
                <w:sz w:val="24"/>
              </w:rPr>
            </w:pPr>
            <w:r>
              <w:rPr>
                <w:rFonts w:ascii="宋体" w:hAnsi="宋体" w:hint="eastAsia"/>
                <w:b/>
                <w:sz w:val="24"/>
              </w:rPr>
              <w:t>其它</w:t>
            </w:r>
          </w:p>
          <w:p w14:paraId="622010C4" w14:textId="77777777" w:rsidR="00800DFB" w:rsidRDefault="00000000">
            <w:pPr>
              <w:numPr>
                <w:ilvl w:val="0"/>
                <w:numId w:val="8"/>
              </w:numPr>
              <w:tabs>
                <w:tab w:val="clear" w:pos="1265"/>
              </w:tabs>
              <w:spacing w:line="360" w:lineRule="auto"/>
              <w:ind w:left="18" w:firstLine="462"/>
              <w:rPr>
                <w:rFonts w:ascii="宋体" w:hAnsi="宋体"/>
                <w:sz w:val="24"/>
              </w:rPr>
            </w:pPr>
            <w:r>
              <w:rPr>
                <w:rFonts w:ascii="宋体" w:hAnsi="宋体" w:hint="eastAsia"/>
                <w:sz w:val="24"/>
              </w:rPr>
              <w:t>本合同自双方法定代表人或授权代表签字并盖章之日起生效，自双方履行完毕之日起自动终止。</w:t>
            </w:r>
          </w:p>
          <w:p w14:paraId="033016C2" w14:textId="77777777" w:rsidR="00800DFB" w:rsidRDefault="00000000">
            <w:pPr>
              <w:numPr>
                <w:ilvl w:val="0"/>
                <w:numId w:val="8"/>
              </w:numPr>
              <w:tabs>
                <w:tab w:val="clear" w:pos="1265"/>
              </w:tabs>
              <w:spacing w:line="360" w:lineRule="auto"/>
              <w:ind w:left="18" w:firstLine="462"/>
              <w:rPr>
                <w:rFonts w:ascii="宋体" w:hAnsi="宋体"/>
                <w:sz w:val="24"/>
              </w:rPr>
            </w:pPr>
            <w:r>
              <w:rPr>
                <w:rFonts w:ascii="宋体" w:hAnsi="宋体" w:hint="eastAsia"/>
                <w:sz w:val="24"/>
              </w:rPr>
              <w:t>甲乙双方在协议期间除不可抗拒原因外，不得无故取消协议。</w:t>
            </w:r>
          </w:p>
          <w:p w14:paraId="66E5C500" w14:textId="77777777" w:rsidR="00800DFB" w:rsidRDefault="00000000">
            <w:pPr>
              <w:numPr>
                <w:ilvl w:val="0"/>
                <w:numId w:val="8"/>
              </w:numPr>
              <w:tabs>
                <w:tab w:val="clear" w:pos="1265"/>
              </w:tabs>
              <w:spacing w:line="360" w:lineRule="auto"/>
              <w:ind w:left="18" w:firstLine="462"/>
              <w:rPr>
                <w:rFonts w:ascii="宋体" w:hAnsi="宋体"/>
                <w:sz w:val="24"/>
              </w:rPr>
            </w:pPr>
            <w:r>
              <w:rPr>
                <w:rFonts w:ascii="宋体" w:hAnsi="宋体" w:hint="eastAsia"/>
                <w:sz w:val="24"/>
              </w:rPr>
              <w:t>本协议未尽事宜，经双方协商补充或修订，补充或修订协议经双方签署后具有同等法律效力；补充协议如有与本合同约定不一致的，以在后签订的为准。</w:t>
            </w:r>
          </w:p>
          <w:p w14:paraId="17C37782" w14:textId="77777777" w:rsidR="00800DFB" w:rsidRDefault="00000000">
            <w:pPr>
              <w:numPr>
                <w:ilvl w:val="0"/>
                <w:numId w:val="8"/>
              </w:numPr>
              <w:tabs>
                <w:tab w:val="clear" w:pos="1265"/>
              </w:tabs>
              <w:spacing w:line="360" w:lineRule="auto"/>
              <w:ind w:left="18" w:firstLine="462"/>
              <w:rPr>
                <w:rFonts w:ascii="宋体" w:hAnsi="宋体"/>
                <w:sz w:val="24"/>
              </w:rPr>
            </w:pPr>
            <w:r>
              <w:rPr>
                <w:rFonts w:ascii="宋体" w:hAnsi="宋体" w:hint="eastAsia"/>
                <w:sz w:val="24"/>
              </w:rPr>
              <w:t>本合同壹式肆份，甲乙双方各执贰份，具有同等法律效力。</w:t>
            </w:r>
          </w:p>
          <w:p w14:paraId="40CC6CED" w14:textId="77777777" w:rsidR="00800DFB" w:rsidRDefault="00000000">
            <w:pPr>
              <w:numPr>
                <w:ilvl w:val="0"/>
                <w:numId w:val="8"/>
              </w:numPr>
              <w:tabs>
                <w:tab w:val="clear" w:pos="1265"/>
              </w:tabs>
              <w:spacing w:line="360" w:lineRule="auto"/>
              <w:ind w:left="18" w:firstLine="462"/>
              <w:rPr>
                <w:rFonts w:ascii="宋体" w:hAnsi="宋体"/>
                <w:sz w:val="24"/>
              </w:rPr>
            </w:pPr>
            <w:r>
              <w:rPr>
                <w:rFonts w:ascii="宋体" w:hAnsi="宋体" w:hint="eastAsia"/>
                <w:sz w:val="24"/>
              </w:rPr>
              <w:t>本合同的附件作为本合同的一部分与本合同具有同等效力，具体包括：</w:t>
            </w:r>
          </w:p>
          <w:p w14:paraId="7D7B8A7F" w14:textId="7AF59D63" w:rsidR="00800DFB" w:rsidRDefault="00000000">
            <w:pPr>
              <w:spacing w:line="360" w:lineRule="auto"/>
              <w:ind w:left="480"/>
              <w:rPr>
                <w:rFonts w:ascii="宋体" w:hAnsi="宋体"/>
                <w:sz w:val="24"/>
              </w:rPr>
            </w:pPr>
            <w:r>
              <w:rPr>
                <w:rFonts w:ascii="宋体" w:hAnsi="宋体" w:hint="eastAsia"/>
                <w:sz w:val="24"/>
              </w:rPr>
              <w:t xml:space="preserve">   附件1：《</w:t>
            </w:r>
            <w:r w:rsidR="005676C9">
              <w:rPr>
                <w:rFonts w:ascii="宋体" w:hAnsi="宋体" w:hint="eastAsia"/>
                <w:sz w:val="24"/>
              </w:rPr>
              <w:t>技术服务协议</w:t>
            </w:r>
            <w:r>
              <w:rPr>
                <w:rFonts w:ascii="宋体" w:hAnsi="宋体" w:hint="eastAsia"/>
                <w:sz w:val="24"/>
              </w:rPr>
              <w:t>》</w:t>
            </w:r>
          </w:p>
          <w:p w14:paraId="077D3881" w14:textId="643DF71D" w:rsidR="00800DFB" w:rsidRDefault="00000000">
            <w:pPr>
              <w:spacing w:line="360" w:lineRule="auto"/>
              <w:ind w:left="480"/>
              <w:rPr>
                <w:rFonts w:ascii="宋体" w:hAnsi="宋体"/>
                <w:sz w:val="24"/>
              </w:rPr>
            </w:pPr>
            <w:r>
              <w:rPr>
                <w:rFonts w:ascii="宋体" w:hAnsi="宋体" w:hint="eastAsia"/>
                <w:sz w:val="24"/>
              </w:rPr>
              <w:t xml:space="preserve">   附件2：《</w:t>
            </w:r>
            <w:r w:rsidR="005676C9">
              <w:rPr>
                <w:rFonts w:ascii="宋体" w:hAnsi="宋体" w:hint="eastAsia"/>
                <w:sz w:val="24"/>
              </w:rPr>
              <w:t>协作配套项目保密协议书</w:t>
            </w:r>
            <w:r>
              <w:rPr>
                <w:rFonts w:ascii="宋体" w:hAnsi="宋体" w:hint="eastAsia"/>
                <w:sz w:val="24"/>
              </w:rPr>
              <w:t>》</w:t>
            </w:r>
          </w:p>
          <w:p w14:paraId="69ED64D5" w14:textId="49BAEBD7" w:rsidR="00800DFB" w:rsidRDefault="00000000" w:rsidP="005676C9">
            <w:pPr>
              <w:spacing w:line="360" w:lineRule="auto"/>
              <w:ind w:firstLineChars="400" w:firstLine="960"/>
              <w:rPr>
                <w:rFonts w:ascii="宋体" w:hAnsi="宋体"/>
                <w:sz w:val="24"/>
              </w:rPr>
            </w:pPr>
            <w:r>
              <w:rPr>
                <w:rFonts w:ascii="宋体" w:hAnsi="宋体" w:hint="eastAsia"/>
                <w:sz w:val="24"/>
              </w:rPr>
              <w:t>附件</w:t>
            </w:r>
            <w:r w:rsidR="005676C9">
              <w:rPr>
                <w:rFonts w:ascii="宋体" w:hAnsi="宋体" w:hint="eastAsia"/>
                <w:sz w:val="24"/>
              </w:rPr>
              <w:t>3</w:t>
            </w:r>
            <w:r>
              <w:rPr>
                <w:rFonts w:ascii="宋体" w:hAnsi="宋体" w:hint="eastAsia"/>
                <w:sz w:val="24"/>
              </w:rPr>
              <w:t>：</w:t>
            </w:r>
            <w:r w:rsidR="005676C9">
              <w:rPr>
                <w:rFonts w:ascii="宋体" w:hAnsi="宋体" w:hint="eastAsia"/>
                <w:sz w:val="24"/>
              </w:rPr>
              <w:t>《</w:t>
            </w:r>
            <w:r w:rsidR="005676C9">
              <w:rPr>
                <w:rFonts w:ascii="宋体" w:hAnsi="宋体" w:hint="eastAsia"/>
                <w:sz w:val="24"/>
              </w:rPr>
              <w:t>合作伙伴廉洁合作协议</w:t>
            </w:r>
            <w:r w:rsidR="005676C9">
              <w:rPr>
                <w:rFonts w:ascii="宋体" w:hAnsi="宋体" w:hint="eastAsia"/>
                <w:sz w:val="24"/>
              </w:rPr>
              <w:t>》</w:t>
            </w:r>
          </w:p>
          <w:p w14:paraId="2DBF3DA0" w14:textId="77777777" w:rsidR="00800DFB" w:rsidRDefault="00000000">
            <w:pPr>
              <w:spacing w:line="360" w:lineRule="auto"/>
              <w:ind w:leftChars="229" w:left="481" w:firstLineChars="100" w:firstLine="240"/>
              <w:rPr>
                <w:rFonts w:ascii="宋体" w:hAnsi="宋体"/>
                <w:sz w:val="24"/>
              </w:rPr>
            </w:pPr>
            <w:r>
              <w:rPr>
                <w:rFonts w:ascii="宋体" w:hAnsi="宋体" w:hint="eastAsia"/>
                <w:sz w:val="24"/>
              </w:rPr>
              <w:t>（以下无正文  ）</w:t>
            </w:r>
          </w:p>
        </w:tc>
      </w:tr>
    </w:tbl>
    <w:p w14:paraId="08F570DE" w14:textId="77777777" w:rsidR="00800DFB" w:rsidRDefault="00000000">
      <w:pPr>
        <w:spacing w:line="360" w:lineRule="auto"/>
        <w:ind w:firstLine="570"/>
        <w:rPr>
          <w:rFonts w:ascii="宋体" w:hAnsi="宋体"/>
          <w:sz w:val="24"/>
        </w:rPr>
      </w:pPr>
      <w:r>
        <w:rPr>
          <w:rFonts w:ascii="宋体" w:hAnsi="宋体" w:hint="eastAsia"/>
          <w:sz w:val="24"/>
        </w:rPr>
        <w:lastRenderedPageBreak/>
        <w:t>注：本合同标有※号的合同条款按填写说明填写</w:t>
      </w:r>
    </w:p>
    <w:p w14:paraId="4AF7B7EF" w14:textId="77777777" w:rsidR="00800DFB" w:rsidRDefault="00800DFB">
      <w:pPr>
        <w:spacing w:line="360" w:lineRule="auto"/>
        <w:rPr>
          <w:rFonts w:ascii="宋体" w:hAnsi="宋体"/>
          <w:sz w:val="24"/>
        </w:rPr>
      </w:pPr>
    </w:p>
    <w:tbl>
      <w:tblPr>
        <w:tblpPr w:leftFromText="180" w:rightFromText="180" w:vertAnchor="text" w:horzAnchor="page" w:tblpX="1155" w:tblpY="462"/>
        <w:tblOverlap w:val="never"/>
        <w:tblW w:w="9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4"/>
        <w:gridCol w:w="2199"/>
        <w:gridCol w:w="1921"/>
        <w:gridCol w:w="708"/>
        <w:gridCol w:w="709"/>
        <w:gridCol w:w="992"/>
        <w:gridCol w:w="2105"/>
      </w:tblGrid>
      <w:tr w:rsidR="00800DFB" w14:paraId="4E195905" w14:textId="77777777">
        <w:trPr>
          <w:trHeight w:val="619"/>
        </w:trPr>
        <w:tc>
          <w:tcPr>
            <w:tcW w:w="674" w:type="dxa"/>
            <w:vMerge w:val="restart"/>
            <w:vAlign w:val="center"/>
          </w:tcPr>
          <w:p w14:paraId="1C582A03" w14:textId="77777777" w:rsidR="00800DFB" w:rsidRDefault="00000000">
            <w:pPr>
              <w:spacing w:line="360" w:lineRule="auto"/>
              <w:jc w:val="center"/>
              <w:rPr>
                <w:rFonts w:ascii="宋体" w:hAnsi="宋体"/>
                <w:b/>
                <w:sz w:val="24"/>
              </w:rPr>
            </w:pPr>
            <w:permStart w:id="305021502" w:edGrp="everyone" w:colFirst="2" w:colLast="2"/>
            <w:r>
              <w:rPr>
                <w:rFonts w:ascii="宋体" w:hAnsi="宋体" w:hint="eastAsia"/>
                <w:b/>
                <w:sz w:val="24"/>
              </w:rPr>
              <w:lastRenderedPageBreak/>
              <w:br w:type="page"/>
            </w:r>
          </w:p>
          <w:p w14:paraId="7D5074ED" w14:textId="77777777" w:rsidR="00800DFB" w:rsidRDefault="00800DFB">
            <w:pPr>
              <w:spacing w:line="360" w:lineRule="auto"/>
              <w:jc w:val="center"/>
              <w:rPr>
                <w:rFonts w:ascii="宋体" w:hAnsi="宋体"/>
                <w:b/>
                <w:sz w:val="24"/>
              </w:rPr>
            </w:pPr>
          </w:p>
          <w:p w14:paraId="12A29F03" w14:textId="77777777" w:rsidR="00800DFB" w:rsidRDefault="00800DFB">
            <w:pPr>
              <w:spacing w:line="360" w:lineRule="auto"/>
              <w:jc w:val="center"/>
              <w:rPr>
                <w:rFonts w:ascii="宋体" w:hAnsi="宋体"/>
                <w:b/>
                <w:sz w:val="24"/>
              </w:rPr>
            </w:pPr>
          </w:p>
          <w:p w14:paraId="03BAF3C3" w14:textId="77777777" w:rsidR="00800DFB" w:rsidRDefault="00000000">
            <w:pPr>
              <w:spacing w:line="360" w:lineRule="auto"/>
              <w:jc w:val="center"/>
              <w:rPr>
                <w:rFonts w:ascii="宋体" w:hAnsi="宋体"/>
                <w:b/>
                <w:sz w:val="24"/>
              </w:rPr>
            </w:pPr>
            <w:r>
              <w:rPr>
                <w:rFonts w:ascii="宋体" w:hAnsi="宋体" w:hint="eastAsia"/>
                <w:b/>
                <w:sz w:val="24"/>
              </w:rPr>
              <w:t>委托人</w:t>
            </w:r>
          </w:p>
          <w:p w14:paraId="36261FC3" w14:textId="77777777" w:rsidR="00800DFB" w:rsidRDefault="00000000">
            <w:pPr>
              <w:spacing w:line="360" w:lineRule="auto"/>
              <w:jc w:val="center"/>
              <w:rPr>
                <w:rFonts w:ascii="宋体" w:hAnsi="宋体"/>
                <w:b/>
                <w:sz w:val="24"/>
              </w:rPr>
            </w:pPr>
            <w:r>
              <w:rPr>
                <w:rFonts w:ascii="宋体" w:hAnsi="宋体"/>
                <w:b/>
                <w:noProof/>
                <w:sz w:val="24"/>
              </w:rPr>
              <mc:AlternateContent>
                <mc:Choice Requires="wps">
                  <w:drawing>
                    <wp:anchor distT="0" distB="0" distL="114300" distR="114300" simplePos="0" relativeHeight="251662336" behindDoc="0" locked="0" layoutInCell="1" allowOverlap="1" wp14:anchorId="46DE380D" wp14:editId="561932A6">
                      <wp:simplePos x="0" y="0"/>
                      <wp:positionH relativeFrom="column">
                        <wp:posOffset>55245</wp:posOffset>
                      </wp:positionH>
                      <wp:positionV relativeFrom="paragraph">
                        <wp:posOffset>254000</wp:posOffset>
                      </wp:positionV>
                      <wp:extent cx="189865" cy="104140"/>
                      <wp:effectExtent l="3175" t="4445" r="16510" b="0"/>
                      <wp:wrapNone/>
                      <wp:docPr id="4" name="Arc 21"/>
                      <wp:cNvGraphicFramePr/>
                      <a:graphic xmlns:a="http://schemas.openxmlformats.org/drawingml/2006/main">
                        <a:graphicData uri="http://schemas.microsoft.com/office/word/2010/wordprocessingShape">
                          <wps:wsp>
                            <wps:cNvSpPr/>
                            <wps:spPr bwMode="auto">
                              <a:xfrm>
                                <a:off x="0" y="0"/>
                                <a:ext cx="189865" cy="104140"/>
                              </a:xfrm>
                              <a:custGeom>
                                <a:avLst/>
                                <a:gdLst>
                                  <a:gd name="G0" fmla="+- 16218 0 0"/>
                                  <a:gd name="G1" fmla="+- 21600 0 0"/>
                                  <a:gd name="G2" fmla="+- 21600 0 0"/>
                                  <a:gd name="T0" fmla="*/ 0 w 32656"/>
                                  <a:gd name="T1" fmla="*/ 7333 h 21600"/>
                                  <a:gd name="T2" fmla="*/ 32656 w 32656"/>
                                  <a:gd name="T3" fmla="*/ 7587 h 21600"/>
                                  <a:gd name="T4" fmla="*/ 16218 w 32656"/>
                                  <a:gd name="T5" fmla="*/ 21600 h 21600"/>
                                </a:gdLst>
                                <a:ahLst/>
                                <a:cxnLst>
                                  <a:cxn ang="0">
                                    <a:pos x="T0" y="T1"/>
                                  </a:cxn>
                                  <a:cxn ang="0">
                                    <a:pos x="T2" y="T3"/>
                                  </a:cxn>
                                  <a:cxn ang="0">
                                    <a:pos x="T4" y="T5"/>
                                  </a:cxn>
                                </a:cxnLst>
                                <a:rect l="0" t="0" r="r" b="b"/>
                                <a:pathLst>
                                  <a:path w="32656" h="21600" fill="none" extrusionOk="0">
                                    <a:moveTo>
                                      <a:pt x="0" y="7333"/>
                                    </a:moveTo>
                                    <a:cubicBezTo>
                                      <a:pt x="4100" y="2671"/>
                                      <a:pt x="10009" y="0"/>
                                      <a:pt x="16218" y="0"/>
                                    </a:cubicBezTo>
                                    <a:cubicBezTo>
                                      <a:pt x="22543" y="0"/>
                                      <a:pt x="28551" y="2773"/>
                                      <a:pt x="32655" y="7587"/>
                                    </a:cubicBezTo>
                                  </a:path>
                                  <a:path w="32656" h="21600" stroke="0" extrusionOk="0">
                                    <a:moveTo>
                                      <a:pt x="0" y="7333"/>
                                    </a:moveTo>
                                    <a:cubicBezTo>
                                      <a:pt x="4100" y="2671"/>
                                      <a:pt x="10009" y="0"/>
                                      <a:pt x="16218" y="0"/>
                                    </a:cubicBezTo>
                                    <a:cubicBezTo>
                                      <a:pt x="22543" y="0"/>
                                      <a:pt x="28551" y="2773"/>
                                      <a:pt x="32655" y="7587"/>
                                    </a:cubicBezTo>
                                    <a:lnTo>
                                      <a:pt x="16218" y="21600"/>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rc 21" o:spid="_x0000_s1026" o:spt="100" style="position:absolute;left:0pt;margin-left:4.35pt;margin-top:20pt;height:8.2pt;width:14.95pt;z-index:251662336;mso-width-relative:page;mso-height-relative:page;" filled="f" stroked="t" coordsize="32656,21600" o:gfxdata="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&#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Kotad3WAAAABgEAAA8AAAAAAAAAAQAgAAAAIgAAAGRy&#10;cy9kb3ducmV2LnhtbFBLAQIUABQAAAAIAIdO4kD21MOdXQMAAO8IAAAOAAAAAAAAAAEAIAAAACUB&#10;AABkcnMvZTJvRG9jLnhtbFBLBQYAAAAABgAGAFkBAAD0BgAAAAA=&#10;" path="m0,7333nfc4100,2671,10009,0,16218,0c22543,0,28551,2773,32655,7587em0,7333nsc4100,2671,10009,0,16218,0c22543,0,28551,2773,32655,7587l16218,21600xe">
                      <v:path o:connectlocs="0,35354;189865,36579;94292,104140" o:connectangles="0,0,0"/>
                      <v:fill on="f" focussize="0,0"/>
                      <v:stroke color="#000000" joinstyle="round"/>
                      <v:imagedata o:title=""/>
                      <o:lock v:ext="edit" aspectratio="f"/>
                    </v:shape>
                  </w:pict>
                </mc:Fallback>
              </mc:AlternateContent>
            </w:r>
          </w:p>
          <w:p w14:paraId="6F9D3DD9" w14:textId="77777777" w:rsidR="00800DFB" w:rsidRDefault="00000000">
            <w:pPr>
              <w:spacing w:line="360" w:lineRule="auto"/>
              <w:jc w:val="center"/>
              <w:rPr>
                <w:rFonts w:ascii="宋体" w:hAnsi="宋体"/>
                <w:b/>
                <w:sz w:val="24"/>
              </w:rPr>
            </w:pPr>
            <w:r>
              <w:rPr>
                <w:rFonts w:ascii="宋体" w:hAnsi="宋体" w:hint="eastAsia"/>
                <w:b/>
                <w:sz w:val="24"/>
              </w:rPr>
              <w:t>甲</w:t>
            </w:r>
          </w:p>
          <w:p w14:paraId="7E5AAF01" w14:textId="77777777" w:rsidR="00800DFB" w:rsidRDefault="00000000">
            <w:pPr>
              <w:spacing w:line="360" w:lineRule="auto"/>
              <w:jc w:val="center"/>
              <w:rPr>
                <w:rFonts w:ascii="宋体" w:hAnsi="宋体"/>
                <w:sz w:val="24"/>
              </w:rPr>
            </w:pPr>
            <w:r>
              <w:rPr>
                <w:rFonts w:ascii="宋体" w:hAnsi="宋体"/>
                <w:b/>
                <w:noProof/>
                <w:sz w:val="24"/>
              </w:rPr>
              <mc:AlternateContent>
                <mc:Choice Requires="wps">
                  <w:drawing>
                    <wp:anchor distT="0" distB="0" distL="114300" distR="114300" simplePos="0" relativeHeight="251663360" behindDoc="0" locked="0" layoutInCell="1" allowOverlap="1" wp14:anchorId="1FB8E1AC" wp14:editId="12B65562">
                      <wp:simplePos x="0" y="0"/>
                      <wp:positionH relativeFrom="column">
                        <wp:posOffset>37465</wp:posOffset>
                      </wp:positionH>
                      <wp:positionV relativeFrom="paragraph">
                        <wp:posOffset>302260</wp:posOffset>
                      </wp:positionV>
                      <wp:extent cx="189865" cy="104140"/>
                      <wp:effectExtent l="3175" t="0" r="16510" b="7620"/>
                      <wp:wrapNone/>
                      <wp:docPr id="3" name="Arc 22"/>
                      <wp:cNvGraphicFramePr/>
                      <a:graphic xmlns:a="http://schemas.openxmlformats.org/drawingml/2006/main">
                        <a:graphicData uri="http://schemas.microsoft.com/office/word/2010/wordprocessingShape">
                          <wps:wsp>
                            <wps:cNvSpPr/>
                            <wps:spPr bwMode="auto">
                              <a:xfrm flipV="1">
                                <a:off x="0" y="0"/>
                                <a:ext cx="189865" cy="104140"/>
                              </a:xfrm>
                              <a:custGeom>
                                <a:avLst/>
                                <a:gdLst>
                                  <a:gd name="G0" fmla="+- 16218 0 0"/>
                                  <a:gd name="G1" fmla="+- 21600 0 0"/>
                                  <a:gd name="G2" fmla="+- 21600 0 0"/>
                                  <a:gd name="T0" fmla="*/ 0 w 32656"/>
                                  <a:gd name="T1" fmla="*/ 7333 h 21600"/>
                                  <a:gd name="T2" fmla="*/ 32656 w 32656"/>
                                  <a:gd name="T3" fmla="*/ 7587 h 21600"/>
                                  <a:gd name="T4" fmla="*/ 16218 w 32656"/>
                                  <a:gd name="T5" fmla="*/ 21600 h 21600"/>
                                </a:gdLst>
                                <a:ahLst/>
                                <a:cxnLst>
                                  <a:cxn ang="0">
                                    <a:pos x="T0" y="T1"/>
                                  </a:cxn>
                                  <a:cxn ang="0">
                                    <a:pos x="T2" y="T3"/>
                                  </a:cxn>
                                  <a:cxn ang="0">
                                    <a:pos x="T4" y="T5"/>
                                  </a:cxn>
                                </a:cxnLst>
                                <a:rect l="0" t="0" r="r" b="b"/>
                                <a:pathLst>
                                  <a:path w="32656" h="21600" fill="none" extrusionOk="0">
                                    <a:moveTo>
                                      <a:pt x="0" y="7333"/>
                                    </a:moveTo>
                                    <a:cubicBezTo>
                                      <a:pt x="4100" y="2671"/>
                                      <a:pt x="10009" y="0"/>
                                      <a:pt x="16218" y="0"/>
                                    </a:cubicBezTo>
                                    <a:cubicBezTo>
                                      <a:pt x="22543" y="0"/>
                                      <a:pt x="28551" y="2773"/>
                                      <a:pt x="32655" y="7587"/>
                                    </a:cubicBezTo>
                                  </a:path>
                                  <a:path w="32656" h="21600" stroke="0" extrusionOk="0">
                                    <a:moveTo>
                                      <a:pt x="0" y="7333"/>
                                    </a:moveTo>
                                    <a:cubicBezTo>
                                      <a:pt x="4100" y="2671"/>
                                      <a:pt x="10009" y="0"/>
                                      <a:pt x="16218" y="0"/>
                                    </a:cubicBezTo>
                                    <a:cubicBezTo>
                                      <a:pt x="22543" y="0"/>
                                      <a:pt x="28551" y="2773"/>
                                      <a:pt x="32655" y="7587"/>
                                    </a:cubicBezTo>
                                    <a:lnTo>
                                      <a:pt x="16218" y="21600"/>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rc 22" o:spid="_x0000_s1026" o:spt="100" style="position:absolute;left:0pt;flip:y;margin-left:2.95pt;margin-top:23.8pt;height:8.2pt;width:14.95pt;z-index:251663360;mso-width-relative:page;mso-height-relative:page;" filled="f" stroked="t" coordsize="32656,21600" o:gfxdata="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AOrRE1wAAAAYBAAAPAAAAAAAAAAEAIAAA&#10;ACIAAABkcnMvZG93bnJldi54bWxQSwECFAAUAAAACACHTuJABubTfGMDAAD5CAAADgAAAAAAAAAB&#10;ACAAAAAmAQAAZHJzL2Uyb0RvYy54bWxQSwUGAAAAAAYABgBZAQAA+wYAAAAA&#10;" path="m0,7333nfc4100,2671,10009,0,16218,0c22543,0,28551,2773,32655,7587em0,7333nsc4100,2671,10009,0,16218,0c22543,0,28551,2773,32655,7587l16218,21600xe">
                      <v:path o:connectlocs="0,35354;189865,36579;94292,104140" o:connectangles="0,0,0"/>
                      <v:fill on="f" focussize="0,0"/>
                      <v:stroke color="#000000" joinstyle="round"/>
                      <v:imagedata o:title=""/>
                      <o:lock v:ext="edit" aspectratio="f"/>
                    </v:shape>
                  </w:pict>
                </mc:Fallback>
              </mc:AlternateContent>
            </w:r>
            <w:r>
              <w:rPr>
                <w:rFonts w:ascii="宋体" w:hAnsi="宋体" w:hint="eastAsia"/>
                <w:b/>
                <w:sz w:val="24"/>
              </w:rPr>
              <w:t>方</w:t>
            </w:r>
          </w:p>
        </w:tc>
        <w:tc>
          <w:tcPr>
            <w:tcW w:w="2199" w:type="dxa"/>
            <w:vAlign w:val="center"/>
          </w:tcPr>
          <w:p w14:paraId="77F8BF42" w14:textId="77777777" w:rsidR="00800DFB" w:rsidRDefault="00000000">
            <w:pPr>
              <w:spacing w:line="360" w:lineRule="auto"/>
              <w:jc w:val="center"/>
              <w:rPr>
                <w:rFonts w:ascii="宋体" w:hAnsi="宋体"/>
                <w:sz w:val="24"/>
              </w:rPr>
            </w:pPr>
            <w:r>
              <w:rPr>
                <w:rFonts w:ascii="宋体" w:hAnsi="宋体" w:hint="eastAsia"/>
                <w:sz w:val="24"/>
              </w:rPr>
              <w:t>单   位</w:t>
            </w:r>
          </w:p>
        </w:tc>
        <w:tc>
          <w:tcPr>
            <w:tcW w:w="4330" w:type="dxa"/>
            <w:gridSpan w:val="4"/>
            <w:vAlign w:val="center"/>
          </w:tcPr>
          <w:p w14:paraId="1CCE3799" w14:textId="77777777" w:rsidR="00800DFB" w:rsidRDefault="00000000">
            <w:pPr>
              <w:spacing w:line="360" w:lineRule="auto"/>
              <w:ind w:left="2"/>
              <w:jc w:val="center"/>
              <w:rPr>
                <w:rFonts w:ascii="宋体" w:hAnsi="宋体"/>
                <w:sz w:val="24"/>
              </w:rPr>
            </w:pPr>
            <w:r>
              <w:rPr>
                <w:rFonts w:hint="eastAsia"/>
                <w:kern w:val="0"/>
                <w:sz w:val="24"/>
              </w:rPr>
              <w:t>新疆联海创智信息科技有限公司</w:t>
            </w:r>
          </w:p>
        </w:tc>
        <w:tc>
          <w:tcPr>
            <w:tcW w:w="2105" w:type="dxa"/>
            <w:vMerge w:val="restart"/>
          </w:tcPr>
          <w:p w14:paraId="2E379C5C" w14:textId="77777777" w:rsidR="00800DFB" w:rsidRDefault="00800DFB">
            <w:pPr>
              <w:spacing w:line="360" w:lineRule="auto"/>
              <w:jc w:val="center"/>
              <w:rPr>
                <w:rFonts w:ascii="宋体" w:hAnsi="宋体"/>
                <w:sz w:val="24"/>
              </w:rPr>
            </w:pPr>
          </w:p>
          <w:p w14:paraId="26763C9B" w14:textId="77777777" w:rsidR="00800DFB" w:rsidRDefault="00000000">
            <w:pPr>
              <w:spacing w:line="360" w:lineRule="auto"/>
              <w:jc w:val="center"/>
              <w:rPr>
                <w:rFonts w:ascii="宋体" w:hAnsi="宋体"/>
                <w:sz w:val="24"/>
              </w:rPr>
            </w:pPr>
            <w:r>
              <w:rPr>
                <w:rFonts w:ascii="宋体" w:hAnsi="宋体" w:hint="eastAsia"/>
                <w:sz w:val="24"/>
              </w:rPr>
              <w:t>技术合同专用章</w:t>
            </w:r>
          </w:p>
          <w:p w14:paraId="20FFCF37" w14:textId="77777777" w:rsidR="00800DFB" w:rsidRDefault="00000000">
            <w:pPr>
              <w:spacing w:line="360" w:lineRule="auto"/>
              <w:jc w:val="center"/>
              <w:rPr>
                <w:rFonts w:ascii="宋体" w:hAnsi="宋体"/>
                <w:sz w:val="24"/>
              </w:rPr>
            </w:pPr>
            <w:r>
              <w:rPr>
                <w:rFonts w:ascii="宋体" w:hAnsi="宋体" w:hint="eastAsia"/>
                <w:sz w:val="24"/>
              </w:rPr>
              <w:t>或</w:t>
            </w:r>
          </w:p>
          <w:p w14:paraId="10BD40B5" w14:textId="77777777" w:rsidR="00800DFB" w:rsidRDefault="00000000">
            <w:pPr>
              <w:spacing w:line="360" w:lineRule="auto"/>
              <w:jc w:val="center"/>
              <w:rPr>
                <w:rFonts w:ascii="宋体" w:hAnsi="宋体"/>
                <w:sz w:val="24"/>
              </w:rPr>
            </w:pPr>
            <w:r>
              <w:rPr>
                <w:rFonts w:ascii="宋体" w:hAnsi="宋体" w:hint="eastAsia"/>
                <w:sz w:val="24"/>
              </w:rPr>
              <w:t>单位公章</w:t>
            </w:r>
          </w:p>
          <w:p w14:paraId="47681D6B" w14:textId="77777777" w:rsidR="00800DFB" w:rsidRDefault="00800DFB">
            <w:pPr>
              <w:spacing w:line="360" w:lineRule="auto"/>
              <w:jc w:val="center"/>
              <w:rPr>
                <w:rFonts w:ascii="宋体" w:hAnsi="宋体"/>
                <w:sz w:val="24"/>
              </w:rPr>
            </w:pPr>
          </w:p>
          <w:p w14:paraId="003D7E85" w14:textId="77777777" w:rsidR="00800DFB" w:rsidRDefault="00800DFB">
            <w:pPr>
              <w:spacing w:line="360" w:lineRule="auto"/>
              <w:jc w:val="center"/>
              <w:rPr>
                <w:rFonts w:ascii="宋体" w:hAnsi="宋体"/>
                <w:sz w:val="24"/>
              </w:rPr>
            </w:pPr>
          </w:p>
          <w:p w14:paraId="522B7654" w14:textId="77777777" w:rsidR="00800DFB" w:rsidRDefault="00800DFB">
            <w:pPr>
              <w:spacing w:line="360" w:lineRule="auto"/>
              <w:jc w:val="center"/>
              <w:rPr>
                <w:rFonts w:ascii="宋体" w:hAnsi="宋体"/>
                <w:sz w:val="24"/>
              </w:rPr>
            </w:pPr>
          </w:p>
          <w:p w14:paraId="68674F54" w14:textId="77777777" w:rsidR="00800DFB" w:rsidRDefault="00800DFB">
            <w:pPr>
              <w:spacing w:line="360" w:lineRule="auto"/>
              <w:jc w:val="center"/>
              <w:rPr>
                <w:rFonts w:ascii="宋体" w:hAnsi="宋体"/>
                <w:sz w:val="24"/>
              </w:rPr>
            </w:pPr>
          </w:p>
          <w:p w14:paraId="5E5B376F" w14:textId="77777777" w:rsidR="00800DFB" w:rsidRDefault="00800DFB">
            <w:pPr>
              <w:spacing w:line="360" w:lineRule="auto"/>
              <w:jc w:val="center"/>
              <w:rPr>
                <w:rFonts w:ascii="宋体" w:hAnsi="宋体"/>
                <w:sz w:val="24"/>
              </w:rPr>
            </w:pPr>
          </w:p>
          <w:p w14:paraId="6C6A8912" w14:textId="77777777" w:rsidR="00800DFB" w:rsidRDefault="00000000">
            <w:pPr>
              <w:spacing w:line="360" w:lineRule="auto"/>
              <w:ind w:firstLineChars="100" w:firstLine="240"/>
              <w:jc w:val="right"/>
              <w:rPr>
                <w:rFonts w:ascii="宋体" w:hAnsi="宋体"/>
                <w:sz w:val="24"/>
              </w:rPr>
            </w:pPr>
            <w:r>
              <w:rPr>
                <w:rFonts w:ascii="宋体" w:hAnsi="宋体" w:hint="eastAsia"/>
                <w:sz w:val="24"/>
              </w:rPr>
              <w:t>年  月  日</w:t>
            </w:r>
          </w:p>
        </w:tc>
      </w:tr>
      <w:tr w:rsidR="00800DFB" w14:paraId="447AB462" w14:textId="77777777">
        <w:trPr>
          <w:trHeight w:val="672"/>
        </w:trPr>
        <w:tc>
          <w:tcPr>
            <w:tcW w:w="674" w:type="dxa"/>
            <w:vMerge/>
          </w:tcPr>
          <w:p w14:paraId="3D78FACB" w14:textId="77777777" w:rsidR="00800DFB" w:rsidRDefault="00800DFB">
            <w:pPr>
              <w:spacing w:line="360" w:lineRule="auto"/>
              <w:jc w:val="center"/>
              <w:rPr>
                <w:rFonts w:ascii="宋体" w:hAnsi="宋体"/>
                <w:b/>
                <w:sz w:val="24"/>
              </w:rPr>
            </w:pPr>
            <w:permStart w:id="7543795" w:edGrp="everyone" w:colFirst="2" w:colLast="2"/>
            <w:permEnd w:id="305021502"/>
          </w:p>
        </w:tc>
        <w:tc>
          <w:tcPr>
            <w:tcW w:w="2199" w:type="dxa"/>
            <w:vAlign w:val="center"/>
          </w:tcPr>
          <w:p w14:paraId="653A1FC0" w14:textId="77777777" w:rsidR="00800DFB" w:rsidRDefault="00000000">
            <w:pPr>
              <w:spacing w:line="360" w:lineRule="auto"/>
              <w:jc w:val="center"/>
              <w:rPr>
                <w:rFonts w:ascii="宋体" w:hAnsi="宋体"/>
                <w:sz w:val="24"/>
              </w:rPr>
            </w:pPr>
            <w:r>
              <w:rPr>
                <w:rFonts w:ascii="宋体" w:hAnsi="宋体" w:hint="eastAsia"/>
                <w:sz w:val="24"/>
              </w:rPr>
              <w:t>法人代表人</w:t>
            </w:r>
          </w:p>
          <w:p w14:paraId="01E0F912" w14:textId="77777777" w:rsidR="00800DFB" w:rsidRDefault="00000000">
            <w:pPr>
              <w:spacing w:line="360" w:lineRule="auto"/>
              <w:jc w:val="center"/>
              <w:rPr>
                <w:rFonts w:ascii="宋体" w:hAnsi="宋体"/>
                <w:sz w:val="24"/>
              </w:rPr>
            </w:pPr>
            <w:r>
              <w:rPr>
                <w:rFonts w:ascii="宋体" w:hAnsi="宋体" w:hint="eastAsia"/>
                <w:sz w:val="24"/>
              </w:rPr>
              <w:t>（负责人）</w:t>
            </w:r>
          </w:p>
        </w:tc>
        <w:tc>
          <w:tcPr>
            <w:tcW w:w="4330" w:type="dxa"/>
            <w:gridSpan w:val="4"/>
            <w:vAlign w:val="center"/>
          </w:tcPr>
          <w:p w14:paraId="2EBFE5BB" w14:textId="77777777" w:rsidR="00800DFB" w:rsidRDefault="00000000">
            <w:pPr>
              <w:spacing w:line="360" w:lineRule="auto"/>
              <w:jc w:val="center"/>
              <w:rPr>
                <w:rFonts w:ascii="宋体" w:hAnsi="宋体"/>
                <w:sz w:val="24"/>
              </w:rPr>
            </w:pPr>
            <w:r>
              <w:rPr>
                <w:rFonts w:hint="eastAsia"/>
                <w:kern w:val="0"/>
                <w:sz w:val="24"/>
              </w:rPr>
              <w:t>王德勇</w:t>
            </w:r>
          </w:p>
        </w:tc>
        <w:tc>
          <w:tcPr>
            <w:tcW w:w="2105" w:type="dxa"/>
            <w:vMerge/>
          </w:tcPr>
          <w:p w14:paraId="12DD07A3" w14:textId="77777777" w:rsidR="00800DFB" w:rsidRDefault="00800DFB">
            <w:pPr>
              <w:spacing w:line="360" w:lineRule="auto"/>
              <w:jc w:val="center"/>
              <w:rPr>
                <w:rFonts w:ascii="宋体" w:hAnsi="宋体"/>
                <w:sz w:val="24"/>
              </w:rPr>
            </w:pPr>
          </w:p>
        </w:tc>
      </w:tr>
      <w:tr w:rsidR="00800DFB" w14:paraId="4AA73504" w14:textId="77777777">
        <w:trPr>
          <w:trHeight w:val="695"/>
        </w:trPr>
        <w:tc>
          <w:tcPr>
            <w:tcW w:w="674" w:type="dxa"/>
            <w:vMerge/>
          </w:tcPr>
          <w:p w14:paraId="3266E7F9" w14:textId="77777777" w:rsidR="00800DFB" w:rsidRDefault="00800DFB">
            <w:pPr>
              <w:spacing w:line="360" w:lineRule="auto"/>
              <w:jc w:val="center"/>
              <w:rPr>
                <w:rFonts w:ascii="宋体" w:hAnsi="宋体"/>
                <w:b/>
                <w:sz w:val="24"/>
              </w:rPr>
            </w:pPr>
            <w:permStart w:id="36723797" w:edGrp="everyone" w:colFirst="2" w:colLast="2"/>
            <w:permEnd w:id="7543795"/>
          </w:p>
        </w:tc>
        <w:tc>
          <w:tcPr>
            <w:tcW w:w="2199" w:type="dxa"/>
            <w:vAlign w:val="center"/>
          </w:tcPr>
          <w:p w14:paraId="30DE032A" w14:textId="77777777" w:rsidR="00800DFB" w:rsidRDefault="00000000">
            <w:pPr>
              <w:spacing w:line="360" w:lineRule="auto"/>
              <w:jc w:val="center"/>
              <w:rPr>
                <w:rFonts w:ascii="宋体" w:hAnsi="宋体"/>
                <w:sz w:val="24"/>
              </w:rPr>
            </w:pPr>
            <w:r>
              <w:rPr>
                <w:rFonts w:ascii="宋体" w:hAnsi="宋体" w:hint="eastAsia"/>
                <w:sz w:val="24"/>
              </w:rPr>
              <w:t>委托代理人</w:t>
            </w:r>
          </w:p>
        </w:tc>
        <w:tc>
          <w:tcPr>
            <w:tcW w:w="4330" w:type="dxa"/>
            <w:gridSpan w:val="4"/>
            <w:vAlign w:val="center"/>
          </w:tcPr>
          <w:p w14:paraId="502C3594" w14:textId="77777777" w:rsidR="00800DFB" w:rsidRDefault="00800DFB">
            <w:pPr>
              <w:spacing w:line="360" w:lineRule="auto"/>
              <w:jc w:val="center"/>
              <w:rPr>
                <w:rFonts w:ascii="宋体" w:hAnsi="宋体"/>
                <w:sz w:val="24"/>
              </w:rPr>
            </w:pPr>
          </w:p>
        </w:tc>
        <w:tc>
          <w:tcPr>
            <w:tcW w:w="2105" w:type="dxa"/>
            <w:vMerge/>
          </w:tcPr>
          <w:p w14:paraId="4B104801" w14:textId="77777777" w:rsidR="00800DFB" w:rsidRDefault="00800DFB">
            <w:pPr>
              <w:spacing w:line="360" w:lineRule="auto"/>
              <w:jc w:val="center"/>
              <w:rPr>
                <w:rFonts w:ascii="宋体" w:hAnsi="宋体"/>
                <w:sz w:val="24"/>
              </w:rPr>
            </w:pPr>
          </w:p>
        </w:tc>
      </w:tr>
      <w:tr w:rsidR="00800DFB" w14:paraId="4AA96B5C" w14:textId="77777777">
        <w:trPr>
          <w:trHeight w:val="689"/>
        </w:trPr>
        <w:tc>
          <w:tcPr>
            <w:tcW w:w="674" w:type="dxa"/>
            <w:vMerge/>
          </w:tcPr>
          <w:p w14:paraId="0BA9AE74" w14:textId="77777777" w:rsidR="00800DFB" w:rsidRDefault="00800DFB">
            <w:pPr>
              <w:spacing w:line="360" w:lineRule="auto"/>
              <w:jc w:val="center"/>
              <w:rPr>
                <w:rFonts w:ascii="宋体" w:hAnsi="宋体"/>
                <w:b/>
                <w:sz w:val="24"/>
              </w:rPr>
            </w:pPr>
            <w:permStart w:id="1102976316" w:edGrp="everyone" w:colFirst="2" w:colLast="2"/>
            <w:permStart w:id="1975799258" w:edGrp="everyone" w:colFirst="3" w:colLast="3"/>
            <w:permStart w:id="407317323" w:edGrp="everyone" w:colFirst="4" w:colLast="4"/>
            <w:permEnd w:id="36723797"/>
          </w:p>
        </w:tc>
        <w:tc>
          <w:tcPr>
            <w:tcW w:w="2199" w:type="dxa"/>
            <w:vAlign w:val="center"/>
          </w:tcPr>
          <w:p w14:paraId="07963D02" w14:textId="77777777" w:rsidR="00800DFB" w:rsidRDefault="00000000">
            <w:pPr>
              <w:jc w:val="center"/>
              <w:rPr>
                <w:rFonts w:ascii="宋体" w:hAnsi="宋体"/>
                <w:sz w:val="24"/>
              </w:rPr>
            </w:pPr>
            <w:r>
              <w:rPr>
                <w:rFonts w:ascii="宋体" w:hAnsi="宋体" w:hint="eastAsia"/>
                <w:sz w:val="24"/>
              </w:rPr>
              <w:t>住    所</w:t>
            </w:r>
          </w:p>
          <w:p w14:paraId="29AF374A" w14:textId="77777777" w:rsidR="00800DFB" w:rsidRDefault="00000000">
            <w:pPr>
              <w:jc w:val="center"/>
              <w:rPr>
                <w:rFonts w:ascii="宋体" w:hAnsi="宋体"/>
                <w:sz w:val="24"/>
              </w:rPr>
            </w:pPr>
            <w:r>
              <w:rPr>
                <w:rFonts w:ascii="宋体" w:hAnsi="宋体" w:hint="eastAsia"/>
                <w:sz w:val="24"/>
              </w:rPr>
              <w:t>（通讯地址）</w:t>
            </w:r>
          </w:p>
        </w:tc>
        <w:tc>
          <w:tcPr>
            <w:tcW w:w="2629" w:type="dxa"/>
            <w:gridSpan w:val="2"/>
            <w:vAlign w:val="center"/>
          </w:tcPr>
          <w:p w14:paraId="41E8E940" w14:textId="77777777" w:rsidR="00800DFB" w:rsidRDefault="00000000">
            <w:pPr>
              <w:jc w:val="center"/>
              <w:rPr>
                <w:rFonts w:ascii="宋体" w:hAnsi="宋体"/>
                <w:sz w:val="20"/>
              </w:rPr>
            </w:pPr>
            <w:r>
              <w:rPr>
                <w:rFonts w:hint="eastAsia"/>
                <w:kern w:val="0"/>
                <w:sz w:val="20"/>
              </w:rPr>
              <w:t>新疆乌鲁木齐高新技术产业开发区（新市区）高新街</w:t>
            </w:r>
            <w:r>
              <w:rPr>
                <w:rFonts w:hint="eastAsia"/>
                <w:kern w:val="0"/>
                <w:sz w:val="20"/>
              </w:rPr>
              <w:t>258</w:t>
            </w:r>
            <w:r>
              <w:rPr>
                <w:rFonts w:hint="eastAsia"/>
                <w:kern w:val="0"/>
                <w:sz w:val="20"/>
              </w:rPr>
              <w:t>号数码港大厦</w:t>
            </w:r>
            <w:r>
              <w:rPr>
                <w:rFonts w:hint="eastAsia"/>
                <w:kern w:val="0"/>
                <w:sz w:val="20"/>
              </w:rPr>
              <w:t>9</w:t>
            </w:r>
            <w:r>
              <w:rPr>
                <w:rFonts w:hint="eastAsia"/>
                <w:kern w:val="0"/>
                <w:sz w:val="20"/>
              </w:rPr>
              <w:t>层写字间</w:t>
            </w:r>
            <w:r>
              <w:rPr>
                <w:rFonts w:hint="eastAsia"/>
                <w:kern w:val="0"/>
                <w:sz w:val="20"/>
              </w:rPr>
              <w:t>908-5</w:t>
            </w:r>
            <w:r>
              <w:rPr>
                <w:rFonts w:hint="eastAsia"/>
                <w:kern w:val="0"/>
                <w:sz w:val="20"/>
              </w:rPr>
              <w:t>室</w:t>
            </w:r>
          </w:p>
        </w:tc>
        <w:tc>
          <w:tcPr>
            <w:tcW w:w="709" w:type="dxa"/>
            <w:vAlign w:val="center"/>
          </w:tcPr>
          <w:p w14:paraId="1F490E26" w14:textId="77777777" w:rsidR="00800DFB" w:rsidRDefault="00000000">
            <w:pPr>
              <w:spacing w:line="360" w:lineRule="auto"/>
              <w:jc w:val="center"/>
              <w:rPr>
                <w:rFonts w:ascii="宋体" w:hAnsi="宋体"/>
                <w:sz w:val="24"/>
              </w:rPr>
            </w:pPr>
            <w:r>
              <w:rPr>
                <w:rFonts w:ascii="宋体" w:hAnsi="宋体" w:hint="eastAsia"/>
                <w:sz w:val="24"/>
              </w:rPr>
              <w:t>邮政</w:t>
            </w:r>
          </w:p>
          <w:p w14:paraId="50B08FBC" w14:textId="77777777" w:rsidR="00800DFB" w:rsidRDefault="00000000">
            <w:pPr>
              <w:spacing w:line="360" w:lineRule="auto"/>
              <w:jc w:val="center"/>
              <w:rPr>
                <w:rFonts w:ascii="宋体" w:hAnsi="宋体"/>
                <w:sz w:val="24"/>
              </w:rPr>
            </w:pPr>
            <w:r>
              <w:rPr>
                <w:rFonts w:ascii="宋体" w:hAnsi="宋体" w:hint="eastAsia"/>
                <w:sz w:val="24"/>
              </w:rPr>
              <w:t>编码</w:t>
            </w:r>
          </w:p>
        </w:tc>
        <w:tc>
          <w:tcPr>
            <w:tcW w:w="992" w:type="dxa"/>
            <w:vAlign w:val="center"/>
          </w:tcPr>
          <w:p w14:paraId="20870786" w14:textId="77777777" w:rsidR="00800DFB" w:rsidRDefault="00000000">
            <w:pPr>
              <w:spacing w:line="360" w:lineRule="auto"/>
              <w:jc w:val="center"/>
              <w:rPr>
                <w:rFonts w:ascii="宋体" w:hAnsi="宋体"/>
                <w:sz w:val="24"/>
              </w:rPr>
            </w:pPr>
            <w:r>
              <w:rPr>
                <w:kern w:val="0"/>
                <w:sz w:val="24"/>
              </w:rPr>
              <w:t>830011</w:t>
            </w:r>
          </w:p>
        </w:tc>
        <w:tc>
          <w:tcPr>
            <w:tcW w:w="2105" w:type="dxa"/>
            <w:vMerge/>
          </w:tcPr>
          <w:p w14:paraId="77386C8E" w14:textId="77777777" w:rsidR="00800DFB" w:rsidRDefault="00800DFB">
            <w:pPr>
              <w:spacing w:line="360" w:lineRule="auto"/>
              <w:jc w:val="center"/>
              <w:rPr>
                <w:rFonts w:ascii="宋体" w:hAnsi="宋体"/>
                <w:sz w:val="24"/>
              </w:rPr>
            </w:pPr>
          </w:p>
        </w:tc>
      </w:tr>
      <w:tr w:rsidR="00800DFB" w14:paraId="70EE2E66" w14:textId="77777777">
        <w:trPr>
          <w:trHeight w:val="623"/>
        </w:trPr>
        <w:tc>
          <w:tcPr>
            <w:tcW w:w="674" w:type="dxa"/>
            <w:vMerge/>
          </w:tcPr>
          <w:p w14:paraId="6088984A" w14:textId="77777777" w:rsidR="00800DFB" w:rsidRDefault="00800DFB">
            <w:pPr>
              <w:spacing w:line="360" w:lineRule="auto"/>
              <w:jc w:val="center"/>
              <w:rPr>
                <w:rFonts w:ascii="宋体" w:hAnsi="宋体"/>
                <w:b/>
                <w:sz w:val="24"/>
              </w:rPr>
            </w:pPr>
            <w:permStart w:id="1047666844" w:edGrp="everyone" w:colFirst="2" w:colLast="2"/>
            <w:permStart w:id="1331126280" w:edGrp="everyone" w:colFirst="3" w:colLast="3"/>
            <w:permStart w:id="1629911790" w:edGrp="everyone" w:colFirst="4" w:colLast="4"/>
            <w:permEnd w:id="1102976316"/>
            <w:permEnd w:id="1975799258"/>
            <w:permEnd w:id="407317323"/>
          </w:p>
        </w:tc>
        <w:tc>
          <w:tcPr>
            <w:tcW w:w="2199" w:type="dxa"/>
            <w:vAlign w:val="center"/>
          </w:tcPr>
          <w:p w14:paraId="73472FFD" w14:textId="77777777" w:rsidR="00800DFB" w:rsidRDefault="00000000">
            <w:pPr>
              <w:spacing w:line="360" w:lineRule="auto"/>
              <w:jc w:val="center"/>
              <w:rPr>
                <w:rFonts w:ascii="宋体" w:hAnsi="宋体"/>
                <w:sz w:val="24"/>
              </w:rPr>
            </w:pPr>
            <w:r>
              <w:rPr>
                <w:rFonts w:ascii="宋体" w:hAnsi="宋体" w:hint="eastAsia"/>
                <w:sz w:val="24"/>
              </w:rPr>
              <w:t>电    话</w:t>
            </w:r>
          </w:p>
        </w:tc>
        <w:tc>
          <w:tcPr>
            <w:tcW w:w="1921" w:type="dxa"/>
            <w:vAlign w:val="center"/>
          </w:tcPr>
          <w:p w14:paraId="0D08E656" w14:textId="77777777" w:rsidR="00800DFB" w:rsidRDefault="00000000">
            <w:pPr>
              <w:spacing w:line="360" w:lineRule="auto"/>
              <w:jc w:val="center"/>
              <w:rPr>
                <w:rFonts w:ascii="宋体" w:hAnsi="宋体"/>
                <w:sz w:val="24"/>
              </w:rPr>
            </w:pPr>
            <w:r>
              <w:rPr>
                <w:rFonts w:hint="eastAsia"/>
                <w:kern w:val="0"/>
                <w:sz w:val="24"/>
              </w:rPr>
              <w:t>09913191227</w:t>
            </w:r>
          </w:p>
        </w:tc>
        <w:tc>
          <w:tcPr>
            <w:tcW w:w="708" w:type="dxa"/>
            <w:vAlign w:val="center"/>
          </w:tcPr>
          <w:p w14:paraId="29793A99" w14:textId="77777777" w:rsidR="00800DFB" w:rsidRDefault="00000000">
            <w:pPr>
              <w:spacing w:line="360" w:lineRule="auto"/>
              <w:jc w:val="center"/>
              <w:rPr>
                <w:rFonts w:ascii="宋体" w:hAnsi="宋体"/>
                <w:sz w:val="24"/>
              </w:rPr>
            </w:pPr>
            <w:r>
              <w:rPr>
                <w:rFonts w:ascii="宋体" w:hAnsi="宋体" w:hint="eastAsia"/>
                <w:sz w:val="24"/>
              </w:rPr>
              <w:t>传真</w:t>
            </w:r>
          </w:p>
        </w:tc>
        <w:tc>
          <w:tcPr>
            <w:tcW w:w="1701" w:type="dxa"/>
            <w:gridSpan w:val="2"/>
            <w:vAlign w:val="center"/>
          </w:tcPr>
          <w:p w14:paraId="2AC9D2C1" w14:textId="77777777" w:rsidR="00800DFB" w:rsidRDefault="00800DFB">
            <w:pPr>
              <w:spacing w:line="360" w:lineRule="auto"/>
              <w:jc w:val="center"/>
              <w:rPr>
                <w:rFonts w:ascii="宋体" w:hAnsi="宋体"/>
                <w:sz w:val="24"/>
              </w:rPr>
            </w:pPr>
          </w:p>
        </w:tc>
        <w:tc>
          <w:tcPr>
            <w:tcW w:w="2105" w:type="dxa"/>
            <w:vMerge/>
          </w:tcPr>
          <w:p w14:paraId="1BA7016B" w14:textId="77777777" w:rsidR="00800DFB" w:rsidRDefault="00800DFB">
            <w:pPr>
              <w:spacing w:line="360" w:lineRule="auto"/>
              <w:jc w:val="center"/>
              <w:rPr>
                <w:rFonts w:ascii="宋体" w:hAnsi="宋体"/>
                <w:sz w:val="24"/>
              </w:rPr>
            </w:pPr>
          </w:p>
        </w:tc>
      </w:tr>
      <w:tr w:rsidR="00800DFB" w14:paraId="01B9D314" w14:textId="77777777">
        <w:trPr>
          <w:trHeight w:val="589"/>
        </w:trPr>
        <w:tc>
          <w:tcPr>
            <w:tcW w:w="674" w:type="dxa"/>
            <w:vMerge/>
          </w:tcPr>
          <w:p w14:paraId="7C76F8A9" w14:textId="77777777" w:rsidR="00800DFB" w:rsidRDefault="00800DFB">
            <w:pPr>
              <w:spacing w:line="360" w:lineRule="auto"/>
              <w:jc w:val="center"/>
              <w:rPr>
                <w:rFonts w:ascii="宋体" w:hAnsi="宋体"/>
                <w:b/>
                <w:sz w:val="24"/>
              </w:rPr>
            </w:pPr>
            <w:permStart w:id="124141818" w:edGrp="everyone" w:colFirst="2" w:colLast="2"/>
            <w:permEnd w:id="1047666844"/>
            <w:permEnd w:id="1331126280"/>
            <w:permEnd w:id="1629911790"/>
          </w:p>
        </w:tc>
        <w:tc>
          <w:tcPr>
            <w:tcW w:w="2199" w:type="dxa"/>
            <w:vAlign w:val="center"/>
          </w:tcPr>
          <w:p w14:paraId="7B2E641A" w14:textId="77777777" w:rsidR="00800DFB" w:rsidRDefault="00000000">
            <w:pPr>
              <w:spacing w:line="360" w:lineRule="auto"/>
              <w:jc w:val="center"/>
              <w:rPr>
                <w:rFonts w:ascii="宋体" w:hAnsi="宋体"/>
                <w:sz w:val="24"/>
              </w:rPr>
            </w:pPr>
            <w:r>
              <w:rPr>
                <w:rFonts w:ascii="宋体" w:hAnsi="宋体" w:hint="eastAsia"/>
                <w:sz w:val="24"/>
              </w:rPr>
              <w:t>开户银行</w:t>
            </w:r>
          </w:p>
        </w:tc>
        <w:tc>
          <w:tcPr>
            <w:tcW w:w="4330" w:type="dxa"/>
            <w:gridSpan w:val="4"/>
            <w:vAlign w:val="center"/>
          </w:tcPr>
          <w:p w14:paraId="3DC32B43" w14:textId="77777777" w:rsidR="00800DFB" w:rsidRDefault="00000000">
            <w:pPr>
              <w:spacing w:line="360" w:lineRule="auto"/>
              <w:jc w:val="center"/>
              <w:rPr>
                <w:rFonts w:ascii="宋体" w:hAnsi="宋体"/>
                <w:sz w:val="24"/>
              </w:rPr>
            </w:pPr>
            <w:r>
              <w:rPr>
                <w:rFonts w:hint="eastAsia"/>
                <w:kern w:val="0"/>
                <w:sz w:val="24"/>
              </w:rPr>
              <w:t>工商银行新疆乌鲁木齐铁道支行</w:t>
            </w:r>
          </w:p>
        </w:tc>
        <w:tc>
          <w:tcPr>
            <w:tcW w:w="2105" w:type="dxa"/>
            <w:vMerge/>
          </w:tcPr>
          <w:p w14:paraId="035F7FE3" w14:textId="77777777" w:rsidR="00800DFB" w:rsidRDefault="00800DFB">
            <w:pPr>
              <w:spacing w:line="360" w:lineRule="auto"/>
              <w:jc w:val="center"/>
              <w:rPr>
                <w:rFonts w:ascii="宋体" w:hAnsi="宋体"/>
                <w:sz w:val="24"/>
              </w:rPr>
            </w:pPr>
          </w:p>
        </w:tc>
      </w:tr>
      <w:tr w:rsidR="00800DFB" w14:paraId="00822D74" w14:textId="77777777">
        <w:trPr>
          <w:trHeight w:val="574"/>
        </w:trPr>
        <w:tc>
          <w:tcPr>
            <w:tcW w:w="674" w:type="dxa"/>
            <w:vMerge/>
          </w:tcPr>
          <w:p w14:paraId="50E34ECD" w14:textId="77777777" w:rsidR="00800DFB" w:rsidRDefault="00800DFB">
            <w:pPr>
              <w:spacing w:line="360" w:lineRule="auto"/>
              <w:jc w:val="center"/>
              <w:rPr>
                <w:rFonts w:ascii="宋体" w:hAnsi="宋体"/>
                <w:b/>
                <w:sz w:val="24"/>
              </w:rPr>
            </w:pPr>
            <w:permStart w:id="1424193072" w:edGrp="everyone" w:colFirst="2" w:colLast="2"/>
            <w:permEnd w:id="124141818"/>
          </w:p>
        </w:tc>
        <w:tc>
          <w:tcPr>
            <w:tcW w:w="2199" w:type="dxa"/>
            <w:vAlign w:val="center"/>
          </w:tcPr>
          <w:p w14:paraId="3B52F294" w14:textId="77777777" w:rsidR="00800DFB" w:rsidRDefault="00000000">
            <w:pPr>
              <w:spacing w:line="360" w:lineRule="auto"/>
              <w:jc w:val="center"/>
              <w:rPr>
                <w:rFonts w:ascii="宋体" w:hAnsi="宋体"/>
                <w:sz w:val="24"/>
              </w:rPr>
            </w:pPr>
            <w:r>
              <w:rPr>
                <w:rFonts w:ascii="宋体" w:hAnsi="宋体" w:hint="eastAsia"/>
                <w:sz w:val="24"/>
              </w:rPr>
              <w:t>帐    号</w:t>
            </w:r>
          </w:p>
        </w:tc>
        <w:tc>
          <w:tcPr>
            <w:tcW w:w="4330" w:type="dxa"/>
            <w:gridSpan w:val="4"/>
            <w:vAlign w:val="center"/>
          </w:tcPr>
          <w:p w14:paraId="7830FC04" w14:textId="77777777" w:rsidR="00800DFB" w:rsidRDefault="00000000">
            <w:pPr>
              <w:spacing w:line="360" w:lineRule="auto"/>
              <w:jc w:val="center"/>
              <w:rPr>
                <w:rFonts w:ascii="宋体" w:hAnsi="宋体"/>
                <w:sz w:val="24"/>
              </w:rPr>
            </w:pPr>
            <w:r>
              <w:rPr>
                <w:kern w:val="0"/>
                <w:sz w:val="24"/>
              </w:rPr>
              <w:t>3002019119200126640</w:t>
            </w:r>
          </w:p>
        </w:tc>
        <w:tc>
          <w:tcPr>
            <w:tcW w:w="2105" w:type="dxa"/>
            <w:vMerge/>
          </w:tcPr>
          <w:p w14:paraId="0A412702" w14:textId="77777777" w:rsidR="00800DFB" w:rsidRDefault="00800DFB">
            <w:pPr>
              <w:spacing w:line="360" w:lineRule="auto"/>
              <w:jc w:val="center"/>
              <w:rPr>
                <w:rFonts w:ascii="宋体" w:hAnsi="宋体"/>
                <w:sz w:val="24"/>
              </w:rPr>
            </w:pPr>
          </w:p>
        </w:tc>
      </w:tr>
      <w:tr w:rsidR="00800DFB" w14:paraId="0655D942" w14:textId="77777777">
        <w:trPr>
          <w:trHeight w:val="710"/>
        </w:trPr>
        <w:tc>
          <w:tcPr>
            <w:tcW w:w="674" w:type="dxa"/>
            <w:vMerge w:val="restart"/>
          </w:tcPr>
          <w:p w14:paraId="1D1677AF" w14:textId="77777777" w:rsidR="00800DFB" w:rsidRDefault="00800DFB">
            <w:pPr>
              <w:spacing w:line="360" w:lineRule="auto"/>
              <w:jc w:val="center"/>
              <w:rPr>
                <w:rFonts w:ascii="宋体" w:hAnsi="宋体"/>
                <w:b/>
                <w:sz w:val="24"/>
              </w:rPr>
            </w:pPr>
            <w:permStart w:id="737034074" w:edGrp="everyone" w:colFirst="2" w:colLast="2"/>
            <w:permEnd w:id="1424193072"/>
          </w:p>
          <w:p w14:paraId="01FA456D" w14:textId="77777777" w:rsidR="00800DFB" w:rsidRDefault="00800DFB">
            <w:pPr>
              <w:spacing w:line="360" w:lineRule="auto"/>
              <w:jc w:val="center"/>
              <w:rPr>
                <w:rFonts w:ascii="宋体" w:hAnsi="宋体"/>
                <w:b/>
                <w:sz w:val="24"/>
              </w:rPr>
            </w:pPr>
          </w:p>
          <w:p w14:paraId="79462532" w14:textId="77777777" w:rsidR="00800DFB" w:rsidRDefault="00000000">
            <w:pPr>
              <w:spacing w:line="360" w:lineRule="auto"/>
              <w:jc w:val="center"/>
              <w:rPr>
                <w:rFonts w:ascii="宋体" w:hAnsi="宋体"/>
                <w:b/>
                <w:sz w:val="24"/>
              </w:rPr>
            </w:pPr>
            <w:r>
              <w:rPr>
                <w:rFonts w:ascii="宋体" w:hAnsi="宋体" w:hint="eastAsia"/>
                <w:b/>
                <w:sz w:val="24"/>
              </w:rPr>
              <w:t>受托人</w:t>
            </w:r>
          </w:p>
          <w:p w14:paraId="130DF960" w14:textId="77777777" w:rsidR="00800DFB" w:rsidRDefault="00000000">
            <w:pPr>
              <w:spacing w:line="360" w:lineRule="auto"/>
              <w:jc w:val="center"/>
              <w:rPr>
                <w:rFonts w:ascii="宋体" w:hAnsi="宋体"/>
                <w:b/>
                <w:sz w:val="24"/>
              </w:rPr>
            </w:pPr>
            <w:r>
              <w:rPr>
                <w:rFonts w:ascii="宋体" w:hAnsi="宋体"/>
                <w:b/>
                <w:noProof/>
                <w:sz w:val="24"/>
              </w:rPr>
              <mc:AlternateContent>
                <mc:Choice Requires="wps">
                  <w:drawing>
                    <wp:anchor distT="0" distB="0" distL="114300" distR="114300" simplePos="0" relativeHeight="251664384" behindDoc="0" locked="0" layoutInCell="1" allowOverlap="1" wp14:anchorId="77F65888" wp14:editId="40AF41A2">
                      <wp:simplePos x="0" y="0"/>
                      <wp:positionH relativeFrom="column">
                        <wp:posOffset>35560</wp:posOffset>
                      </wp:positionH>
                      <wp:positionV relativeFrom="paragraph">
                        <wp:posOffset>219710</wp:posOffset>
                      </wp:positionV>
                      <wp:extent cx="189865" cy="104140"/>
                      <wp:effectExtent l="3175" t="4445" r="16510" b="0"/>
                      <wp:wrapNone/>
                      <wp:docPr id="2" name="Arc 23"/>
                      <wp:cNvGraphicFramePr/>
                      <a:graphic xmlns:a="http://schemas.openxmlformats.org/drawingml/2006/main">
                        <a:graphicData uri="http://schemas.microsoft.com/office/word/2010/wordprocessingShape">
                          <wps:wsp>
                            <wps:cNvSpPr/>
                            <wps:spPr bwMode="auto">
                              <a:xfrm>
                                <a:off x="0" y="0"/>
                                <a:ext cx="189865" cy="104140"/>
                              </a:xfrm>
                              <a:custGeom>
                                <a:avLst/>
                                <a:gdLst>
                                  <a:gd name="G0" fmla="+- 16218 0 0"/>
                                  <a:gd name="G1" fmla="+- 21600 0 0"/>
                                  <a:gd name="G2" fmla="+- 21600 0 0"/>
                                  <a:gd name="T0" fmla="*/ 0 w 32656"/>
                                  <a:gd name="T1" fmla="*/ 7333 h 21600"/>
                                  <a:gd name="T2" fmla="*/ 32656 w 32656"/>
                                  <a:gd name="T3" fmla="*/ 7587 h 21600"/>
                                  <a:gd name="T4" fmla="*/ 16218 w 32656"/>
                                  <a:gd name="T5" fmla="*/ 21600 h 21600"/>
                                </a:gdLst>
                                <a:ahLst/>
                                <a:cxnLst>
                                  <a:cxn ang="0">
                                    <a:pos x="T0" y="T1"/>
                                  </a:cxn>
                                  <a:cxn ang="0">
                                    <a:pos x="T2" y="T3"/>
                                  </a:cxn>
                                  <a:cxn ang="0">
                                    <a:pos x="T4" y="T5"/>
                                  </a:cxn>
                                </a:cxnLst>
                                <a:rect l="0" t="0" r="r" b="b"/>
                                <a:pathLst>
                                  <a:path w="32656" h="21600" fill="none" extrusionOk="0">
                                    <a:moveTo>
                                      <a:pt x="0" y="7333"/>
                                    </a:moveTo>
                                    <a:cubicBezTo>
                                      <a:pt x="4100" y="2671"/>
                                      <a:pt x="10009" y="0"/>
                                      <a:pt x="16218" y="0"/>
                                    </a:cubicBezTo>
                                    <a:cubicBezTo>
                                      <a:pt x="22543" y="0"/>
                                      <a:pt x="28551" y="2773"/>
                                      <a:pt x="32655" y="7587"/>
                                    </a:cubicBezTo>
                                  </a:path>
                                  <a:path w="32656" h="21600" stroke="0" extrusionOk="0">
                                    <a:moveTo>
                                      <a:pt x="0" y="7333"/>
                                    </a:moveTo>
                                    <a:cubicBezTo>
                                      <a:pt x="4100" y="2671"/>
                                      <a:pt x="10009" y="0"/>
                                      <a:pt x="16218" y="0"/>
                                    </a:cubicBezTo>
                                    <a:cubicBezTo>
                                      <a:pt x="22543" y="0"/>
                                      <a:pt x="28551" y="2773"/>
                                      <a:pt x="32655" y="7587"/>
                                    </a:cubicBezTo>
                                    <a:lnTo>
                                      <a:pt x="16218" y="21600"/>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rc 23" o:spid="_x0000_s1026" o:spt="100" style="position:absolute;left:0pt;margin-left:2.8pt;margin-top:17.3pt;height:8.2pt;width:14.95pt;z-index:251664384;mso-width-relative:page;mso-height-relative:page;" filled="f" stroked="t" coordsize="32656,21600" o:gfxdata="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OLrAuPWAAAABgEAAA8AAAAAAAAAAQAgAAAAIgAA&#10;AGRycy9kb3ducmV2LnhtbFBLAQIUABQAAAAIAIdO4kCdXJLAYAMAAO8IAAAOAAAAAAAAAAEAIAAA&#10;ACUBAABkcnMvZTJvRG9jLnhtbFBLBQYAAAAABgAGAFkBAAD3BgAAAAA=&#10;" path="m0,7333nfc4100,2671,10009,0,16218,0c22543,0,28551,2773,32655,7587em0,7333nsc4100,2671,10009,0,16218,0c22543,0,28551,2773,32655,7587l16218,21600xe">
                      <v:path o:connectlocs="0,35354;189865,36579;94292,104140" o:connectangles="0,0,0"/>
                      <v:fill on="f" focussize="0,0"/>
                      <v:stroke color="#000000" joinstyle="round"/>
                      <v:imagedata o:title=""/>
                      <o:lock v:ext="edit" aspectratio="f"/>
                    </v:shape>
                  </w:pict>
                </mc:Fallback>
              </mc:AlternateContent>
            </w:r>
          </w:p>
          <w:p w14:paraId="1A249099" w14:textId="77777777" w:rsidR="00800DFB" w:rsidRDefault="00000000">
            <w:pPr>
              <w:spacing w:line="360" w:lineRule="auto"/>
              <w:jc w:val="center"/>
              <w:rPr>
                <w:rFonts w:ascii="宋体" w:hAnsi="宋体"/>
                <w:b/>
                <w:sz w:val="24"/>
              </w:rPr>
            </w:pPr>
            <w:r>
              <w:rPr>
                <w:rFonts w:ascii="宋体" w:hAnsi="宋体"/>
                <w:b/>
                <w:noProof/>
                <w:sz w:val="24"/>
              </w:rPr>
              <mc:AlternateContent>
                <mc:Choice Requires="wps">
                  <w:drawing>
                    <wp:anchor distT="0" distB="0" distL="114300" distR="114300" simplePos="0" relativeHeight="251665408" behindDoc="0" locked="0" layoutInCell="1" allowOverlap="1" wp14:anchorId="1E75B0CE" wp14:editId="240C9738">
                      <wp:simplePos x="0" y="0"/>
                      <wp:positionH relativeFrom="column">
                        <wp:posOffset>35560</wp:posOffset>
                      </wp:positionH>
                      <wp:positionV relativeFrom="paragraph">
                        <wp:posOffset>646430</wp:posOffset>
                      </wp:positionV>
                      <wp:extent cx="189865" cy="104140"/>
                      <wp:effectExtent l="3175" t="0" r="16510" b="7620"/>
                      <wp:wrapNone/>
                      <wp:docPr id="1" name="Arc 24"/>
                      <wp:cNvGraphicFramePr/>
                      <a:graphic xmlns:a="http://schemas.openxmlformats.org/drawingml/2006/main">
                        <a:graphicData uri="http://schemas.microsoft.com/office/word/2010/wordprocessingShape">
                          <wps:wsp>
                            <wps:cNvSpPr/>
                            <wps:spPr bwMode="auto">
                              <a:xfrm flipV="1">
                                <a:off x="0" y="0"/>
                                <a:ext cx="189865" cy="104140"/>
                              </a:xfrm>
                              <a:custGeom>
                                <a:avLst/>
                                <a:gdLst>
                                  <a:gd name="G0" fmla="+- 16218 0 0"/>
                                  <a:gd name="G1" fmla="+- 21600 0 0"/>
                                  <a:gd name="G2" fmla="+- 21600 0 0"/>
                                  <a:gd name="T0" fmla="*/ 0 w 32656"/>
                                  <a:gd name="T1" fmla="*/ 7333 h 21600"/>
                                  <a:gd name="T2" fmla="*/ 32656 w 32656"/>
                                  <a:gd name="T3" fmla="*/ 7587 h 21600"/>
                                  <a:gd name="T4" fmla="*/ 16218 w 32656"/>
                                  <a:gd name="T5" fmla="*/ 21600 h 21600"/>
                                </a:gdLst>
                                <a:ahLst/>
                                <a:cxnLst>
                                  <a:cxn ang="0">
                                    <a:pos x="T0" y="T1"/>
                                  </a:cxn>
                                  <a:cxn ang="0">
                                    <a:pos x="T2" y="T3"/>
                                  </a:cxn>
                                  <a:cxn ang="0">
                                    <a:pos x="T4" y="T5"/>
                                  </a:cxn>
                                </a:cxnLst>
                                <a:rect l="0" t="0" r="r" b="b"/>
                                <a:pathLst>
                                  <a:path w="32656" h="21600" fill="none" extrusionOk="0">
                                    <a:moveTo>
                                      <a:pt x="0" y="7333"/>
                                    </a:moveTo>
                                    <a:cubicBezTo>
                                      <a:pt x="4100" y="2671"/>
                                      <a:pt x="10009" y="0"/>
                                      <a:pt x="16218" y="0"/>
                                    </a:cubicBezTo>
                                    <a:cubicBezTo>
                                      <a:pt x="22543" y="0"/>
                                      <a:pt x="28551" y="2773"/>
                                      <a:pt x="32655" y="7587"/>
                                    </a:cubicBezTo>
                                  </a:path>
                                  <a:path w="32656" h="21600" stroke="0" extrusionOk="0">
                                    <a:moveTo>
                                      <a:pt x="0" y="7333"/>
                                    </a:moveTo>
                                    <a:cubicBezTo>
                                      <a:pt x="4100" y="2671"/>
                                      <a:pt x="10009" y="0"/>
                                      <a:pt x="16218" y="0"/>
                                    </a:cubicBezTo>
                                    <a:cubicBezTo>
                                      <a:pt x="22543" y="0"/>
                                      <a:pt x="28551" y="2773"/>
                                      <a:pt x="32655" y="7587"/>
                                    </a:cubicBezTo>
                                    <a:lnTo>
                                      <a:pt x="16218" y="21600"/>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rc 24" o:spid="_x0000_s1026" o:spt="100" style="position:absolute;left:0pt;flip:y;margin-left:2.8pt;margin-top:50.9pt;height:8.2pt;width:14.95pt;z-index:251665408;mso-width-relative:page;mso-height-relative:page;" filled="f" stroked="t" coordsize="32656,21600" o:gfxdata="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LgdaHTXAAAACAEAAA8AAAAAAAAAAQAg&#10;AAAAIgAAAGRycy9kb3ducmV2LnhtbFBLAQIUABQAAAAIAIdO4kBOgpu2ZQMAAPkIAAAOAAAAAAAA&#10;AAEAIAAAACYBAABkcnMvZTJvRG9jLnhtbFBLBQYAAAAABgAGAFkBAAD9BgAAAAA=&#10;" path="m0,7333nfc4100,2671,10009,0,16218,0c22543,0,28551,2773,32655,7587em0,7333nsc4100,2671,10009,0,16218,0c22543,0,28551,2773,32655,7587l16218,21600xe">
                      <v:path o:connectlocs="0,35354;189865,36579;94292,104140" o:connectangles="0,0,0"/>
                      <v:fill on="f" focussize="0,0"/>
                      <v:stroke color="#000000" joinstyle="round"/>
                      <v:imagedata o:title=""/>
                      <o:lock v:ext="edit" aspectratio="f"/>
                    </v:shape>
                  </w:pict>
                </mc:Fallback>
              </mc:AlternateContent>
            </w:r>
            <w:r>
              <w:rPr>
                <w:rFonts w:ascii="宋体" w:hAnsi="宋体" w:hint="eastAsia"/>
                <w:b/>
                <w:sz w:val="24"/>
              </w:rPr>
              <w:t>乙方</w:t>
            </w:r>
          </w:p>
        </w:tc>
        <w:tc>
          <w:tcPr>
            <w:tcW w:w="2199" w:type="dxa"/>
            <w:vAlign w:val="center"/>
          </w:tcPr>
          <w:p w14:paraId="07CC0451" w14:textId="77777777" w:rsidR="00800DFB" w:rsidRDefault="00000000">
            <w:pPr>
              <w:spacing w:line="360" w:lineRule="auto"/>
              <w:jc w:val="center"/>
              <w:rPr>
                <w:rFonts w:ascii="宋体" w:hAnsi="宋体"/>
                <w:sz w:val="24"/>
              </w:rPr>
            </w:pPr>
            <w:r>
              <w:rPr>
                <w:rFonts w:ascii="宋体" w:hAnsi="宋体" w:hint="eastAsia"/>
                <w:sz w:val="24"/>
              </w:rPr>
              <w:t>单   位</w:t>
            </w:r>
          </w:p>
        </w:tc>
        <w:tc>
          <w:tcPr>
            <w:tcW w:w="4330" w:type="dxa"/>
            <w:gridSpan w:val="4"/>
            <w:vAlign w:val="center"/>
          </w:tcPr>
          <w:p w14:paraId="38CE5CE3" w14:textId="77777777" w:rsidR="00800DFB" w:rsidRDefault="00000000">
            <w:pPr>
              <w:wordWrap w:val="0"/>
              <w:spacing w:line="360" w:lineRule="auto"/>
              <w:jc w:val="center"/>
              <w:rPr>
                <w:rFonts w:ascii="宋体" w:hAnsi="宋体"/>
                <w:sz w:val="24"/>
              </w:rPr>
            </w:pPr>
            <w:r>
              <w:rPr>
                <w:rFonts w:ascii="宋体" w:hAnsi="宋体" w:hint="eastAsia"/>
                <w:sz w:val="24"/>
              </w:rPr>
              <w:t>北京创联致信科技有限公司</w:t>
            </w:r>
          </w:p>
        </w:tc>
        <w:tc>
          <w:tcPr>
            <w:tcW w:w="2105" w:type="dxa"/>
            <w:vMerge w:val="restart"/>
          </w:tcPr>
          <w:p w14:paraId="5FCE328D" w14:textId="77777777" w:rsidR="00800DFB" w:rsidRDefault="00800DFB">
            <w:pPr>
              <w:spacing w:line="360" w:lineRule="auto"/>
              <w:jc w:val="center"/>
              <w:rPr>
                <w:rFonts w:ascii="宋体" w:hAnsi="宋体"/>
                <w:sz w:val="24"/>
              </w:rPr>
            </w:pPr>
          </w:p>
          <w:p w14:paraId="04762D02" w14:textId="77777777" w:rsidR="00800DFB" w:rsidRDefault="00000000">
            <w:pPr>
              <w:spacing w:line="360" w:lineRule="auto"/>
              <w:jc w:val="center"/>
              <w:rPr>
                <w:rFonts w:ascii="宋体" w:hAnsi="宋体"/>
                <w:sz w:val="24"/>
              </w:rPr>
            </w:pPr>
            <w:r>
              <w:rPr>
                <w:rFonts w:ascii="宋体" w:hAnsi="宋体" w:hint="eastAsia"/>
                <w:sz w:val="24"/>
              </w:rPr>
              <w:t>技术合同专用章</w:t>
            </w:r>
          </w:p>
          <w:p w14:paraId="44A95AC7" w14:textId="77777777" w:rsidR="00800DFB" w:rsidRDefault="00000000">
            <w:pPr>
              <w:spacing w:line="360" w:lineRule="auto"/>
              <w:jc w:val="center"/>
              <w:rPr>
                <w:rFonts w:ascii="宋体" w:hAnsi="宋体"/>
                <w:sz w:val="24"/>
              </w:rPr>
            </w:pPr>
            <w:r>
              <w:rPr>
                <w:rFonts w:ascii="宋体" w:hAnsi="宋体" w:hint="eastAsia"/>
                <w:sz w:val="24"/>
              </w:rPr>
              <w:t>或</w:t>
            </w:r>
          </w:p>
          <w:p w14:paraId="300C4ED9" w14:textId="77777777" w:rsidR="00800DFB" w:rsidRDefault="00000000">
            <w:pPr>
              <w:spacing w:line="360" w:lineRule="auto"/>
              <w:jc w:val="center"/>
              <w:rPr>
                <w:rFonts w:ascii="宋体" w:hAnsi="宋体"/>
                <w:sz w:val="24"/>
              </w:rPr>
            </w:pPr>
            <w:r>
              <w:rPr>
                <w:rFonts w:ascii="宋体" w:hAnsi="宋体" w:hint="eastAsia"/>
                <w:sz w:val="24"/>
              </w:rPr>
              <w:t>单位公章</w:t>
            </w:r>
          </w:p>
          <w:p w14:paraId="6339AA67" w14:textId="77777777" w:rsidR="00800DFB" w:rsidRDefault="00800DFB">
            <w:pPr>
              <w:spacing w:line="360" w:lineRule="auto"/>
              <w:jc w:val="center"/>
              <w:rPr>
                <w:rFonts w:ascii="宋体" w:hAnsi="宋体"/>
                <w:sz w:val="24"/>
              </w:rPr>
            </w:pPr>
          </w:p>
          <w:p w14:paraId="364B2DE0" w14:textId="77777777" w:rsidR="00800DFB" w:rsidRDefault="00800DFB">
            <w:pPr>
              <w:spacing w:line="360" w:lineRule="auto"/>
              <w:jc w:val="center"/>
              <w:rPr>
                <w:rFonts w:ascii="宋体" w:hAnsi="宋体"/>
                <w:sz w:val="24"/>
              </w:rPr>
            </w:pPr>
          </w:p>
          <w:p w14:paraId="7D2BB8E5" w14:textId="77777777" w:rsidR="00800DFB" w:rsidRDefault="00800DFB">
            <w:pPr>
              <w:spacing w:line="360" w:lineRule="auto"/>
              <w:jc w:val="center"/>
              <w:rPr>
                <w:rFonts w:ascii="宋体" w:hAnsi="宋体"/>
                <w:sz w:val="24"/>
              </w:rPr>
            </w:pPr>
          </w:p>
          <w:p w14:paraId="1161372F" w14:textId="77777777" w:rsidR="00800DFB" w:rsidRDefault="00800DFB">
            <w:pPr>
              <w:spacing w:line="360" w:lineRule="auto"/>
              <w:jc w:val="center"/>
              <w:rPr>
                <w:rFonts w:ascii="宋体" w:hAnsi="宋体"/>
                <w:sz w:val="24"/>
              </w:rPr>
            </w:pPr>
          </w:p>
          <w:p w14:paraId="598EC1A4" w14:textId="77777777" w:rsidR="00800DFB" w:rsidRDefault="00800DFB">
            <w:pPr>
              <w:spacing w:line="360" w:lineRule="auto"/>
              <w:jc w:val="center"/>
              <w:rPr>
                <w:rFonts w:ascii="宋体" w:hAnsi="宋体"/>
                <w:sz w:val="24"/>
              </w:rPr>
            </w:pPr>
          </w:p>
          <w:p w14:paraId="54A799ED" w14:textId="77777777" w:rsidR="00800DFB" w:rsidRDefault="00800DFB">
            <w:pPr>
              <w:spacing w:line="360" w:lineRule="auto"/>
              <w:jc w:val="center"/>
              <w:rPr>
                <w:rFonts w:ascii="宋体" w:hAnsi="宋体"/>
                <w:sz w:val="24"/>
              </w:rPr>
            </w:pPr>
          </w:p>
          <w:p w14:paraId="3CC901C6" w14:textId="77777777" w:rsidR="00800DFB" w:rsidRDefault="00000000">
            <w:pPr>
              <w:spacing w:line="360" w:lineRule="auto"/>
              <w:ind w:firstLineChars="150" w:firstLine="360"/>
              <w:jc w:val="right"/>
              <w:rPr>
                <w:rFonts w:ascii="宋体" w:hAnsi="宋体"/>
                <w:sz w:val="24"/>
              </w:rPr>
            </w:pPr>
            <w:r>
              <w:rPr>
                <w:rFonts w:ascii="宋体" w:hAnsi="宋体" w:hint="eastAsia"/>
                <w:sz w:val="24"/>
              </w:rPr>
              <w:t>年  月  日</w:t>
            </w:r>
          </w:p>
        </w:tc>
      </w:tr>
      <w:tr w:rsidR="00800DFB" w14:paraId="4F83E9DE" w14:textId="77777777">
        <w:trPr>
          <w:trHeight w:val="691"/>
        </w:trPr>
        <w:tc>
          <w:tcPr>
            <w:tcW w:w="674" w:type="dxa"/>
            <w:vMerge/>
          </w:tcPr>
          <w:p w14:paraId="267C61AA" w14:textId="77777777" w:rsidR="00800DFB" w:rsidRDefault="00800DFB">
            <w:pPr>
              <w:spacing w:line="360" w:lineRule="auto"/>
              <w:jc w:val="center"/>
              <w:rPr>
                <w:rFonts w:ascii="宋体" w:hAnsi="宋体"/>
                <w:sz w:val="24"/>
              </w:rPr>
            </w:pPr>
            <w:permStart w:id="1946814780" w:edGrp="everyone" w:colFirst="2" w:colLast="2"/>
            <w:permEnd w:id="737034074"/>
          </w:p>
        </w:tc>
        <w:tc>
          <w:tcPr>
            <w:tcW w:w="2199" w:type="dxa"/>
            <w:vAlign w:val="center"/>
          </w:tcPr>
          <w:p w14:paraId="0CBB8270" w14:textId="77777777" w:rsidR="00800DFB" w:rsidRDefault="00000000">
            <w:pPr>
              <w:spacing w:line="360" w:lineRule="auto"/>
              <w:jc w:val="center"/>
              <w:rPr>
                <w:rFonts w:ascii="宋体" w:hAnsi="宋体"/>
                <w:sz w:val="24"/>
              </w:rPr>
            </w:pPr>
            <w:r>
              <w:rPr>
                <w:rFonts w:ascii="宋体" w:hAnsi="宋体" w:hint="eastAsia"/>
                <w:sz w:val="24"/>
              </w:rPr>
              <w:t>法人代表人</w:t>
            </w:r>
          </w:p>
          <w:p w14:paraId="1087C7B3" w14:textId="77777777" w:rsidR="00800DFB" w:rsidRDefault="00000000">
            <w:pPr>
              <w:spacing w:line="360" w:lineRule="auto"/>
              <w:jc w:val="center"/>
              <w:rPr>
                <w:rFonts w:ascii="宋体" w:hAnsi="宋体"/>
                <w:sz w:val="24"/>
              </w:rPr>
            </w:pPr>
            <w:r>
              <w:rPr>
                <w:rFonts w:ascii="宋体" w:hAnsi="宋体" w:hint="eastAsia"/>
                <w:sz w:val="24"/>
              </w:rPr>
              <w:t>（负责人）</w:t>
            </w:r>
          </w:p>
        </w:tc>
        <w:tc>
          <w:tcPr>
            <w:tcW w:w="4330" w:type="dxa"/>
            <w:gridSpan w:val="4"/>
            <w:vAlign w:val="center"/>
          </w:tcPr>
          <w:p w14:paraId="4404DCAB" w14:textId="77777777" w:rsidR="00800DFB" w:rsidRDefault="00000000">
            <w:pPr>
              <w:spacing w:line="360" w:lineRule="auto"/>
              <w:jc w:val="center"/>
              <w:rPr>
                <w:rFonts w:ascii="宋体" w:hAnsi="宋体"/>
                <w:sz w:val="24"/>
              </w:rPr>
            </w:pPr>
            <w:r>
              <w:rPr>
                <w:rFonts w:ascii="宋体" w:hAnsi="宋体" w:hint="eastAsia"/>
                <w:sz w:val="24"/>
              </w:rPr>
              <w:t>蔡建</w:t>
            </w:r>
          </w:p>
        </w:tc>
        <w:tc>
          <w:tcPr>
            <w:tcW w:w="2105" w:type="dxa"/>
            <w:vMerge/>
          </w:tcPr>
          <w:p w14:paraId="09926045" w14:textId="77777777" w:rsidR="00800DFB" w:rsidRDefault="00800DFB">
            <w:pPr>
              <w:spacing w:line="360" w:lineRule="auto"/>
              <w:jc w:val="center"/>
              <w:rPr>
                <w:rFonts w:ascii="宋体" w:hAnsi="宋体"/>
                <w:sz w:val="24"/>
              </w:rPr>
            </w:pPr>
          </w:p>
        </w:tc>
      </w:tr>
      <w:tr w:rsidR="00800DFB" w14:paraId="049EB168" w14:textId="77777777">
        <w:trPr>
          <w:trHeight w:val="687"/>
        </w:trPr>
        <w:tc>
          <w:tcPr>
            <w:tcW w:w="674" w:type="dxa"/>
            <w:vMerge/>
          </w:tcPr>
          <w:p w14:paraId="12AFC956" w14:textId="77777777" w:rsidR="00800DFB" w:rsidRDefault="00800DFB">
            <w:pPr>
              <w:spacing w:line="360" w:lineRule="auto"/>
              <w:jc w:val="center"/>
              <w:rPr>
                <w:rFonts w:ascii="宋体" w:hAnsi="宋体"/>
                <w:sz w:val="24"/>
              </w:rPr>
            </w:pPr>
            <w:permStart w:id="244740063" w:edGrp="everyone" w:colFirst="2" w:colLast="2"/>
            <w:permEnd w:id="1946814780"/>
          </w:p>
        </w:tc>
        <w:tc>
          <w:tcPr>
            <w:tcW w:w="2199" w:type="dxa"/>
            <w:vAlign w:val="center"/>
          </w:tcPr>
          <w:p w14:paraId="7CCB99FE" w14:textId="77777777" w:rsidR="00800DFB" w:rsidRDefault="00000000">
            <w:pPr>
              <w:spacing w:line="360" w:lineRule="auto"/>
              <w:jc w:val="center"/>
              <w:rPr>
                <w:rFonts w:ascii="宋体" w:hAnsi="宋体"/>
                <w:sz w:val="24"/>
              </w:rPr>
            </w:pPr>
            <w:r>
              <w:rPr>
                <w:rFonts w:ascii="宋体" w:hAnsi="宋体" w:hint="eastAsia"/>
                <w:sz w:val="24"/>
              </w:rPr>
              <w:t>委托代理人</w:t>
            </w:r>
          </w:p>
        </w:tc>
        <w:tc>
          <w:tcPr>
            <w:tcW w:w="4330" w:type="dxa"/>
            <w:gridSpan w:val="4"/>
            <w:vAlign w:val="center"/>
          </w:tcPr>
          <w:p w14:paraId="29DF967E" w14:textId="77777777" w:rsidR="00800DFB" w:rsidRDefault="00800DFB">
            <w:pPr>
              <w:spacing w:line="360" w:lineRule="auto"/>
              <w:jc w:val="center"/>
              <w:rPr>
                <w:rFonts w:ascii="宋体" w:hAnsi="宋体"/>
                <w:sz w:val="24"/>
              </w:rPr>
            </w:pPr>
          </w:p>
        </w:tc>
        <w:tc>
          <w:tcPr>
            <w:tcW w:w="2105" w:type="dxa"/>
            <w:vMerge/>
          </w:tcPr>
          <w:p w14:paraId="019D24F0" w14:textId="77777777" w:rsidR="00800DFB" w:rsidRDefault="00800DFB">
            <w:pPr>
              <w:spacing w:line="360" w:lineRule="auto"/>
              <w:jc w:val="center"/>
              <w:rPr>
                <w:rFonts w:ascii="宋体" w:hAnsi="宋体"/>
                <w:sz w:val="24"/>
              </w:rPr>
            </w:pPr>
          </w:p>
        </w:tc>
      </w:tr>
      <w:tr w:rsidR="00800DFB" w14:paraId="04BDF175" w14:textId="77777777">
        <w:trPr>
          <w:trHeight w:val="811"/>
        </w:trPr>
        <w:tc>
          <w:tcPr>
            <w:tcW w:w="674" w:type="dxa"/>
            <w:vMerge/>
          </w:tcPr>
          <w:p w14:paraId="57088852" w14:textId="77777777" w:rsidR="00800DFB" w:rsidRDefault="00800DFB">
            <w:pPr>
              <w:spacing w:line="360" w:lineRule="auto"/>
              <w:jc w:val="center"/>
              <w:rPr>
                <w:rFonts w:ascii="宋体" w:hAnsi="宋体"/>
                <w:sz w:val="24"/>
              </w:rPr>
            </w:pPr>
            <w:permStart w:id="2103922899" w:edGrp="everyone" w:colFirst="2" w:colLast="2"/>
            <w:permStart w:id="1920416734" w:edGrp="everyone" w:colFirst="3" w:colLast="3"/>
            <w:permStart w:id="647109077" w:edGrp="everyone" w:colFirst="4" w:colLast="4"/>
            <w:permEnd w:id="244740063"/>
          </w:p>
        </w:tc>
        <w:tc>
          <w:tcPr>
            <w:tcW w:w="2199" w:type="dxa"/>
            <w:vAlign w:val="center"/>
          </w:tcPr>
          <w:p w14:paraId="7D629732" w14:textId="77777777" w:rsidR="00800DFB" w:rsidRDefault="00000000">
            <w:pPr>
              <w:spacing w:line="360" w:lineRule="auto"/>
              <w:jc w:val="center"/>
              <w:rPr>
                <w:rFonts w:ascii="宋体" w:hAnsi="宋体"/>
                <w:sz w:val="24"/>
              </w:rPr>
            </w:pPr>
            <w:r>
              <w:rPr>
                <w:rFonts w:ascii="宋体" w:hAnsi="宋体" w:hint="eastAsia"/>
                <w:sz w:val="24"/>
              </w:rPr>
              <w:t>住    所</w:t>
            </w:r>
          </w:p>
          <w:p w14:paraId="4A4F5F36" w14:textId="77777777" w:rsidR="00800DFB" w:rsidRDefault="00000000">
            <w:pPr>
              <w:spacing w:line="360" w:lineRule="auto"/>
              <w:jc w:val="center"/>
              <w:rPr>
                <w:rFonts w:ascii="宋体" w:hAnsi="宋体"/>
                <w:sz w:val="24"/>
              </w:rPr>
            </w:pPr>
            <w:r>
              <w:rPr>
                <w:rFonts w:ascii="宋体" w:hAnsi="宋体" w:hint="eastAsia"/>
                <w:sz w:val="24"/>
              </w:rPr>
              <w:t>（通讯地址）</w:t>
            </w:r>
          </w:p>
        </w:tc>
        <w:tc>
          <w:tcPr>
            <w:tcW w:w="2629" w:type="dxa"/>
            <w:gridSpan w:val="2"/>
            <w:vAlign w:val="center"/>
          </w:tcPr>
          <w:p w14:paraId="620472CE" w14:textId="77777777" w:rsidR="00800DFB" w:rsidRDefault="00000000">
            <w:pPr>
              <w:spacing w:line="360" w:lineRule="auto"/>
              <w:jc w:val="center"/>
              <w:rPr>
                <w:rFonts w:ascii="宋体" w:hAnsi="宋体"/>
                <w:sz w:val="24"/>
              </w:rPr>
            </w:pPr>
            <w:r>
              <w:rPr>
                <w:rFonts w:ascii="宋体" w:hAnsi="宋体" w:hint="eastAsia"/>
                <w:sz w:val="24"/>
              </w:rPr>
              <w:t>北京市朝阳区小营北路19号裕发大厦201</w:t>
            </w:r>
          </w:p>
        </w:tc>
        <w:tc>
          <w:tcPr>
            <w:tcW w:w="709" w:type="dxa"/>
            <w:vAlign w:val="center"/>
          </w:tcPr>
          <w:p w14:paraId="5FB54105" w14:textId="77777777" w:rsidR="00800DFB" w:rsidRDefault="00000000">
            <w:pPr>
              <w:spacing w:line="360" w:lineRule="auto"/>
              <w:jc w:val="center"/>
              <w:rPr>
                <w:rFonts w:ascii="宋体" w:hAnsi="宋体"/>
                <w:sz w:val="24"/>
              </w:rPr>
            </w:pPr>
            <w:r>
              <w:rPr>
                <w:rFonts w:ascii="宋体" w:hAnsi="宋体" w:hint="eastAsia"/>
                <w:sz w:val="24"/>
              </w:rPr>
              <w:t>邮政</w:t>
            </w:r>
          </w:p>
          <w:p w14:paraId="478C4424" w14:textId="77777777" w:rsidR="00800DFB" w:rsidRDefault="00000000">
            <w:pPr>
              <w:spacing w:line="360" w:lineRule="auto"/>
              <w:jc w:val="center"/>
              <w:rPr>
                <w:rFonts w:ascii="宋体" w:hAnsi="宋体"/>
                <w:sz w:val="24"/>
              </w:rPr>
            </w:pPr>
            <w:r>
              <w:rPr>
                <w:rFonts w:ascii="宋体" w:hAnsi="宋体" w:hint="eastAsia"/>
                <w:sz w:val="24"/>
              </w:rPr>
              <w:t>编码</w:t>
            </w:r>
          </w:p>
        </w:tc>
        <w:tc>
          <w:tcPr>
            <w:tcW w:w="992" w:type="dxa"/>
            <w:vAlign w:val="center"/>
          </w:tcPr>
          <w:p w14:paraId="6B1F056C" w14:textId="77777777" w:rsidR="00800DFB" w:rsidRDefault="00800DFB">
            <w:pPr>
              <w:spacing w:line="360" w:lineRule="auto"/>
              <w:jc w:val="center"/>
              <w:rPr>
                <w:rFonts w:ascii="宋体" w:hAnsi="宋体"/>
                <w:sz w:val="24"/>
              </w:rPr>
            </w:pPr>
          </w:p>
        </w:tc>
        <w:tc>
          <w:tcPr>
            <w:tcW w:w="2105" w:type="dxa"/>
            <w:vMerge/>
          </w:tcPr>
          <w:p w14:paraId="201FF31A" w14:textId="77777777" w:rsidR="00800DFB" w:rsidRDefault="00800DFB">
            <w:pPr>
              <w:spacing w:line="360" w:lineRule="auto"/>
              <w:jc w:val="center"/>
              <w:rPr>
                <w:rFonts w:ascii="宋体" w:hAnsi="宋体"/>
                <w:sz w:val="24"/>
              </w:rPr>
            </w:pPr>
          </w:p>
        </w:tc>
      </w:tr>
      <w:tr w:rsidR="00800DFB" w14:paraId="33F16FD9" w14:textId="77777777">
        <w:trPr>
          <w:trHeight w:val="735"/>
        </w:trPr>
        <w:tc>
          <w:tcPr>
            <w:tcW w:w="674" w:type="dxa"/>
            <w:vMerge/>
          </w:tcPr>
          <w:p w14:paraId="05E4D426" w14:textId="77777777" w:rsidR="00800DFB" w:rsidRDefault="00800DFB">
            <w:pPr>
              <w:spacing w:line="360" w:lineRule="auto"/>
              <w:jc w:val="center"/>
              <w:rPr>
                <w:rFonts w:ascii="宋体" w:hAnsi="宋体"/>
                <w:sz w:val="24"/>
              </w:rPr>
            </w:pPr>
            <w:permStart w:id="239565505" w:edGrp="everyone" w:colFirst="2" w:colLast="2"/>
            <w:permStart w:id="1364817743" w:edGrp="everyone" w:colFirst="3" w:colLast="3"/>
            <w:permStart w:id="45223602" w:edGrp="everyone" w:colFirst="4" w:colLast="4"/>
            <w:permEnd w:id="2103922899"/>
            <w:permEnd w:id="1920416734"/>
            <w:permEnd w:id="647109077"/>
          </w:p>
        </w:tc>
        <w:tc>
          <w:tcPr>
            <w:tcW w:w="2199" w:type="dxa"/>
            <w:vAlign w:val="center"/>
          </w:tcPr>
          <w:p w14:paraId="36AB6396" w14:textId="77777777" w:rsidR="00800DFB" w:rsidRDefault="00000000">
            <w:pPr>
              <w:spacing w:line="360" w:lineRule="auto"/>
              <w:jc w:val="center"/>
              <w:rPr>
                <w:rFonts w:ascii="宋体" w:hAnsi="宋体"/>
                <w:sz w:val="24"/>
              </w:rPr>
            </w:pPr>
            <w:r>
              <w:rPr>
                <w:rFonts w:ascii="宋体" w:hAnsi="宋体" w:hint="eastAsia"/>
                <w:sz w:val="24"/>
              </w:rPr>
              <w:t>电    话</w:t>
            </w:r>
          </w:p>
        </w:tc>
        <w:tc>
          <w:tcPr>
            <w:tcW w:w="1921" w:type="dxa"/>
            <w:vAlign w:val="center"/>
          </w:tcPr>
          <w:p w14:paraId="68184AA8" w14:textId="77777777" w:rsidR="00800DFB" w:rsidRDefault="00000000">
            <w:pPr>
              <w:spacing w:line="360" w:lineRule="auto"/>
              <w:jc w:val="center"/>
              <w:rPr>
                <w:rFonts w:ascii="宋体" w:hAnsi="宋体"/>
                <w:sz w:val="24"/>
              </w:rPr>
            </w:pPr>
            <w:r>
              <w:rPr>
                <w:rFonts w:ascii="宋体" w:hAnsi="宋体" w:hint="eastAsia"/>
                <w:sz w:val="24"/>
              </w:rPr>
              <w:t>010-82746952</w:t>
            </w:r>
          </w:p>
        </w:tc>
        <w:tc>
          <w:tcPr>
            <w:tcW w:w="708" w:type="dxa"/>
            <w:vAlign w:val="center"/>
          </w:tcPr>
          <w:p w14:paraId="06F4EEB8" w14:textId="77777777" w:rsidR="00800DFB" w:rsidRDefault="00000000">
            <w:pPr>
              <w:spacing w:line="360" w:lineRule="auto"/>
              <w:jc w:val="center"/>
              <w:rPr>
                <w:rFonts w:ascii="宋体" w:hAnsi="宋体"/>
                <w:sz w:val="24"/>
              </w:rPr>
            </w:pPr>
            <w:r>
              <w:rPr>
                <w:rFonts w:ascii="宋体" w:hAnsi="宋体" w:hint="eastAsia"/>
                <w:sz w:val="24"/>
              </w:rPr>
              <w:t>传真</w:t>
            </w:r>
          </w:p>
        </w:tc>
        <w:tc>
          <w:tcPr>
            <w:tcW w:w="1701" w:type="dxa"/>
            <w:gridSpan w:val="2"/>
            <w:vAlign w:val="center"/>
          </w:tcPr>
          <w:p w14:paraId="7D76BA98" w14:textId="77777777" w:rsidR="00800DFB" w:rsidRDefault="00800DFB">
            <w:pPr>
              <w:spacing w:line="360" w:lineRule="auto"/>
              <w:jc w:val="center"/>
              <w:rPr>
                <w:rFonts w:ascii="宋体" w:hAnsi="宋体"/>
                <w:sz w:val="24"/>
              </w:rPr>
            </w:pPr>
          </w:p>
        </w:tc>
        <w:tc>
          <w:tcPr>
            <w:tcW w:w="2105" w:type="dxa"/>
            <w:vMerge/>
          </w:tcPr>
          <w:p w14:paraId="4EE14A6F" w14:textId="77777777" w:rsidR="00800DFB" w:rsidRDefault="00800DFB">
            <w:pPr>
              <w:spacing w:line="360" w:lineRule="auto"/>
              <w:jc w:val="center"/>
              <w:rPr>
                <w:rFonts w:ascii="宋体" w:hAnsi="宋体"/>
                <w:sz w:val="24"/>
              </w:rPr>
            </w:pPr>
          </w:p>
        </w:tc>
      </w:tr>
      <w:tr w:rsidR="00800DFB" w14:paraId="1DC8A7CF" w14:textId="77777777">
        <w:trPr>
          <w:trHeight w:val="703"/>
        </w:trPr>
        <w:tc>
          <w:tcPr>
            <w:tcW w:w="674" w:type="dxa"/>
            <w:vMerge/>
          </w:tcPr>
          <w:p w14:paraId="505CA468" w14:textId="77777777" w:rsidR="00800DFB" w:rsidRDefault="00800DFB">
            <w:pPr>
              <w:spacing w:line="360" w:lineRule="auto"/>
              <w:jc w:val="center"/>
              <w:rPr>
                <w:rFonts w:ascii="宋体" w:hAnsi="宋体"/>
                <w:sz w:val="24"/>
              </w:rPr>
            </w:pPr>
            <w:permStart w:id="1238896312" w:edGrp="everyone" w:colFirst="2" w:colLast="2"/>
            <w:permEnd w:id="239565505"/>
            <w:permEnd w:id="1364817743"/>
            <w:permEnd w:id="45223602"/>
          </w:p>
        </w:tc>
        <w:tc>
          <w:tcPr>
            <w:tcW w:w="2199" w:type="dxa"/>
            <w:vAlign w:val="center"/>
          </w:tcPr>
          <w:p w14:paraId="0D1C1C0D" w14:textId="77777777" w:rsidR="00800DFB" w:rsidRDefault="00000000">
            <w:pPr>
              <w:spacing w:line="360" w:lineRule="auto"/>
              <w:jc w:val="center"/>
              <w:rPr>
                <w:rFonts w:ascii="宋体" w:hAnsi="宋体"/>
                <w:sz w:val="24"/>
              </w:rPr>
            </w:pPr>
            <w:r>
              <w:rPr>
                <w:rFonts w:ascii="宋体" w:hAnsi="宋体" w:hint="eastAsia"/>
                <w:sz w:val="24"/>
              </w:rPr>
              <w:t>开户银行</w:t>
            </w:r>
          </w:p>
        </w:tc>
        <w:tc>
          <w:tcPr>
            <w:tcW w:w="4330" w:type="dxa"/>
            <w:gridSpan w:val="4"/>
            <w:vAlign w:val="center"/>
          </w:tcPr>
          <w:p w14:paraId="0A6CD247" w14:textId="77777777" w:rsidR="00800DFB" w:rsidRDefault="00000000">
            <w:pPr>
              <w:spacing w:line="360" w:lineRule="auto"/>
              <w:jc w:val="center"/>
              <w:rPr>
                <w:rFonts w:ascii="宋体" w:hAnsi="宋体"/>
                <w:sz w:val="24"/>
              </w:rPr>
            </w:pPr>
            <w:r>
              <w:rPr>
                <w:rFonts w:ascii="宋体" w:hAnsi="宋体" w:hint="eastAsia"/>
                <w:sz w:val="24"/>
              </w:rPr>
              <w:t>招商银行股份有限公司北京慧忠北里支行</w:t>
            </w:r>
          </w:p>
        </w:tc>
        <w:tc>
          <w:tcPr>
            <w:tcW w:w="2105" w:type="dxa"/>
            <w:vMerge/>
          </w:tcPr>
          <w:p w14:paraId="0BCBA013" w14:textId="77777777" w:rsidR="00800DFB" w:rsidRDefault="00800DFB">
            <w:pPr>
              <w:spacing w:line="360" w:lineRule="auto"/>
              <w:jc w:val="center"/>
              <w:rPr>
                <w:rFonts w:ascii="宋体" w:hAnsi="宋体"/>
                <w:sz w:val="24"/>
              </w:rPr>
            </w:pPr>
          </w:p>
        </w:tc>
      </w:tr>
      <w:tr w:rsidR="00800DFB" w14:paraId="594AD583" w14:textId="77777777">
        <w:trPr>
          <w:trHeight w:val="827"/>
        </w:trPr>
        <w:tc>
          <w:tcPr>
            <w:tcW w:w="674" w:type="dxa"/>
            <w:vMerge/>
          </w:tcPr>
          <w:p w14:paraId="35DA7ECD" w14:textId="77777777" w:rsidR="00800DFB" w:rsidRDefault="00800DFB">
            <w:pPr>
              <w:spacing w:line="360" w:lineRule="auto"/>
              <w:jc w:val="center"/>
              <w:rPr>
                <w:rFonts w:ascii="宋体" w:hAnsi="宋体"/>
                <w:sz w:val="24"/>
              </w:rPr>
            </w:pPr>
            <w:permStart w:id="2066750348" w:edGrp="everyone" w:colFirst="2" w:colLast="2"/>
            <w:permEnd w:id="1238896312"/>
          </w:p>
        </w:tc>
        <w:tc>
          <w:tcPr>
            <w:tcW w:w="2199" w:type="dxa"/>
            <w:vAlign w:val="center"/>
          </w:tcPr>
          <w:p w14:paraId="1A3F46B5" w14:textId="77777777" w:rsidR="00800DFB" w:rsidRDefault="00000000">
            <w:pPr>
              <w:spacing w:line="360" w:lineRule="auto"/>
              <w:jc w:val="center"/>
              <w:rPr>
                <w:rFonts w:ascii="宋体" w:hAnsi="宋体"/>
                <w:sz w:val="24"/>
              </w:rPr>
            </w:pPr>
            <w:r>
              <w:rPr>
                <w:rFonts w:ascii="宋体" w:hAnsi="宋体" w:hint="eastAsia"/>
                <w:sz w:val="24"/>
              </w:rPr>
              <w:t>帐    号</w:t>
            </w:r>
          </w:p>
        </w:tc>
        <w:tc>
          <w:tcPr>
            <w:tcW w:w="4330" w:type="dxa"/>
            <w:gridSpan w:val="4"/>
            <w:vAlign w:val="center"/>
          </w:tcPr>
          <w:p w14:paraId="08884521" w14:textId="77777777" w:rsidR="00800DFB" w:rsidRDefault="00000000">
            <w:pPr>
              <w:spacing w:line="360" w:lineRule="auto"/>
              <w:jc w:val="center"/>
              <w:rPr>
                <w:rFonts w:ascii="宋体" w:hAnsi="宋体"/>
                <w:sz w:val="24"/>
              </w:rPr>
            </w:pPr>
            <w:r>
              <w:rPr>
                <w:rFonts w:ascii="宋体" w:hAnsi="宋体" w:hint="eastAsia"/>
                <w:sz w:val="24"/>
              </w:rPr>
              <w:t>110946919610501</w:t>
            </w:r>
          </w:p>
        </w:tc>
        <w:tc>
          <w:tcPr>
            <w:tcW w:w="2105" w:type="dxa"/>
            <w:vMerge/>
          </w:tcPr>
          <w:p w14:paraId="6ED0BF61" w14:textId="77777777" w:rsidR="00800DFB" w:rsidRDefault="00800DFB">
            <w:pPr>
              <w:spacing w:line="360" w:lineRule="auto"/>
              <w:jc w:val="center"/>
              <w:rPr>
                <w:rFonts w:ascii="宋体" w:hAnsi="宋体"/>
                <w:sz w:val="24"/>
              </w:rPr>
            </w:pPr>
          </w:p>
        </w:tc>
      </w:tr>
      <w:permEnd w:id="2066750348"/>
    </w:tbl>
    <w:p w14:paraId="26EDE460" w14:textId="77777777" w:rsidR="00800DFB" w:rsidRDefault="00800DFB">
      <w:pPr>
        <w:spacing w:line="360" w:lineRule="auto"/>
        <w:ind w:left="990"/>
        <w:jc w:val="center"/>
        <w:rPr>
          <w:rFonts w:ascii="宋体" w:hAnsi="宋体"/>
          <w:sz w:val="18"/>
          <w:szCs w:val="18"/>
        </w:rPr>
      </w:pPr>
    </w:p>
    <w:p w14:paraId="0F5EEBED" w14:textId="77777777" w:rsidR="00800DFB" w:rsidRDefault="00800DFB">
      <w:pPr>
        <w:spacing w:line="360" w:lineRule="auto"/>
        <w:jc w:val="center"/>
        <w:rPr>
          <w:rFonts w:ascii="宋体" w:hAnsi="宋体"/>
          <w:sz w:val="36"/>
          <w:szCs w:val="36"/>
        </w:rPr>
      </w:pPr>
    </w:p>
    <w:p w14:paraId="478DADA7" w14:textId="77777777" w:rsidR="00800DFB" w:rsidRDefault="00800DFB">
      <w:pPr>
        <w:spacing w:line="360" w:lineRule="auto"/>
        <w:jc w:val="center"/>
        <w:rPr>
          <w:rFonts w:ascii="宋体" w:hAnsi="宋体"/>
          <w:sz w:val="36"/>
          <w:szCs w:val="36"/>
        </w:rPr>
      </w:pPr>
    </w:p>
    <w:p w14:paraId="214BAF3E" w14:textId="77777777" w:rsidR="00800DFB" w:rsidRDefault="00800DFB">
      <w:pPr>
        <w:spacing w:line="360" w:lineRule="auto"/>
        <w:jc w:val="center"/>
        <w:rPr>
          <w:rFonts w:ascii="宋体" w:hAnsi="宋体"/>
          <w:sz w:val="36"/>
          <w:szCs w:val="36"/>
        </w:rPr>
      </w:pPr>
    </w:p>
    <w:p w14:paraId="6F8EB39D" w14:textId="77777777" w:rsidR="00800DFB" w:rsidRDefault="00800DFB">
      <w:pPr>
        <w:spacing w:line="360" w:lineRule="auto"/>
        <w:jc w:val="center"/>
        <w:rPr>
          <w:rFonts w:ascii="宋体" w:hAnsi="宋体"/>
          <w:sz w:val="36"/>
          <w:szCs w:val="36"/>
        </w:rPr>
      </w:pPr>
    </w:p>
    <w:p w14:paraId="508D82EC" w14:textId="77777777" w:rsidR="00800DFB" w:rsidRDefault="00000000">
      <w:pPr>
        <w:spacing w:line="360" w:lineRule="auto"/>
        <w:jc w:val="center"/>
        <w:rPr>
          <w:rFonts w:ascii="宋体" w:hAnsi="宋体"/>
          <w:sz w:val="36"/>
          <w:szCs w:val="36"/>
        </w:rPr>
      </w:pPr>
      <w:r>
        <w:rPr>
          <w:rFonts w:ascii="宋体" w:hAnsi="宋体" w:hint="eastAsia"/>
          <w:sz w:val="36"/>
          <w:szCs w:val="36"/>
        </w:rPr>
        <w:t>印 花 税 票 粘 贴 处</w:t>
      </w:r>
    </w:p>
    <w:p w14:paraId="5FE47F5C" w14:textId="77777777" w:rsidR="00800DFB" w:rsidRDefault="00000000">
      <w:pPr>
        <w:spacing w:line="360" w:lineRule="auto"/>
        <w:jc w:val="center"/>
        <w:rPr>
          <w:rFonts w:ascii="宋体" w:hAnsi="宋体"/>
          <w:sz w:val="36"/>
          <w:szCs w:val="36"/>
        </w:rPr>
      </w:pPr>
      <w:r>
        <w:rPr>
          <w:rFonts w:ascii="宋体" w:hAnsi="宋体" w:hint="eastAsia"/>
          <w:b/>
          <w:sz w:val="24"/>
          <w14:shadow w14:blurRad="50800" w14:dist="38100" w14:dir="2700000" w14:sx="100000" w14:sy="100000" w14:kx="0" w14:ky="0" w14:algn="tl">
            <w14:srgbClr w14:val="000000">
              <w14:alpha w14:val="60000"/>
            </w14:srgbClr>
          </w14:shadow>
        </w:rPr>
        <w:t>—  —  —  —  —  —  —  —  —  —  —</w:t>
      </w:r>
    </w:p>
    <w:p w14:paraId="5BF6CE47" w14:textId="77777777" w:rsidR="00800DFB" w:rsidRDefault="00800DFB">
      <w:pPr>
        <w:spacing w:line="360" w:lineRule="auto"/>
        <w:ind w:left="990"/>
        <w:jc w:val="center"/>
        <w:rPr>
          <w:rFonts w:ascii="宋体" w:hAnsi="宋体"/>
          <w:sz w:val="24"/>
        </w:rPr>
      </w:pPr>
    </w:p>
    <w:p w14:paraId="26545C2D" w14:textId="77777777" w:rsidR="00800DFB" w:rsidRDefault="00800DFB">
      <w:pPr>
        <w:spacing w:line="360" w:lineRule="auto"/>
        <w:ind w:left="990"/>
        <w:jc w:val="center"/>
        <w:rPr>
          <w:rFonts w:ascii="宋体" w:hAnsi="宋体"/>
          <w:sz w:val="24"/>
        </w:rPr>
      </w:pPr>
    </w:p>
    <w:p w14:paraId="0D60F0C9" w14:textId="77777777" w:rsidR="00800DFB" w:rsidRDefault="00800DFB">
      <w:pPr>
        <w:spacing w:line="360" w:lineRule="auto"/>
        <w:ind w:left="990"/>
        <w:jc w:val="center"/>
        <w:rPr>
          <w:rFonts w:ascii="宋体" w:hAnsi="宋体"/>
          <w:sz w:val="24"/>
        </w:rPr>
      </w:pPr>
    </w:p>
    <w:p w14:paraId="5B01F89A" w14:textId="77777777" w:rsidR="00800DFB" w:rsidRDefault="00800DFB">
      <w:pPr>
        <w:spacing w:line="360" w:lineRule="auto"/>
        <w:ind w:left="990"/>
        <w:jc w:val="center"/>
        <w:rPr>
          <w:rFonts w:ascii="宋体" w:hAnsi="宋体"/>
          <w:sz w:val="24"/>
        </w:rPr>
      </w:pPr>
    </w:p>
    <w:p w14:paraId="75AB24E0" w14:textId="77777777" w:rsidR="00800DFB" w:rsidRDefault="00800DFB">
      <w:pPr>
        <w:spacing w:line="360" w:lineRule="auto"/>
        <w:ind w:left="990"/>
        <w:jc w:val="center"/>
        <w:rPr>
          <w:rFonts w:ascii="宋体" w:hAnsi="宋体"/>
          <w:sz w:val="24"/>
        </w:rPr>
      </w:pPr>
    </w:p>
    <w:p w14:paraId="41B2AC05" w14:textId="77777777" w:rsidR="00800DFB" w:rsidRDefault="00800DFB">
      <w:pPr>
        <w:spacing w:line="360" w:lineRule="auto"/>
        <w:ind w:left="990"/>
        <w:jc w:val="center"/>
        <w:rPr>
          <w:rFonts w:ascii="宋体" w:hAnsi="宋体"/>
          <w:sz w:val="24"/>
        </w:rPr>
      </w:pPr>
    </w:p>
    <w:p w14:paraId="7E7E2563" w14:textId="77777777" w:rsidR="00800DFB" w:rsidRDefault="00800DFB">
      <w:pPr>
        <w:spacing w:line="360" w:lineRule="auto"/>
        <w:ind w:left="990"/>
        <w:jc w:val="center"/>
        <w:rPr>
          <w:rFonts w:ascii="宋体" w:hAnsi="宋体"/>
          <w:sz w:val="24"/>
        </w:rPr>
      </w:pPr>
    </w:p>
    <w:p w14:paraId="486D448B" w14:textId="77777777" w:rsidR="00800DFB" w:rsidRDefault="00800DFB">
      <w:pPr>
        <w:spacing w:line="360" w:lineRule="auto"/>
        <w:ind w:left="990"/>
        <w:jc w:val="center"/>
        <w:rPr>
          <w:rFonts w:ascii="宋体" w:hAnsi="宋体"/>
          <w:sz w:val="24"/>
        </w:rPr>
      </w:pPr>
    </w:p>
    <w:p w14:paraId="22EB72D2" w14:textId="77777777" w:rsidR="00800DFB" w:rsidRDefault="00800DFB">
      <w:pPr>
        <w:spacing w:line="360" w:lineRule="auto"/>
        <w:ind w:left="990"/>
        <w:jc w:val="center"/>
        <w:rPr>
          <w:rFonts w:ascii="宋体" w:hAnsi="宋体"/>
          <w:sz w:val="24"/>
        </w:rPr>
      </w:pPr>
    </w:p>
    <w:p w14:paraId="3DA0B276" w14:textId="77777777" w:rsidR="00800DFB" w:rsidRDefault="00800DFB">
      <w:pPr>
        <w:spacing w:line="360" w:lineRule="auto"/>
        <w:ind w:left="990"/>
        <w:jc w:val="center"/>
        <w:rPr>
          <w:rFonts w:ascii="宋体" w:hAnsi="宋体"/>
          <w:sz w:val="24"/>
        </w:rPr>
      </w:pPr>
    </w:p>
    <w:p w14:paraId="58EB4058" w14:textId="77777777" w:rsidR="00800DFB" w:rsidRDefault="00800DFB">
      <w:pPr>
        <w:spacing w:line="360" w:lineRule="auto"/>
        <w:ind w:left="990"/>
        <w:jc w:val="center"/>
        <w:rPr>
          <w:rFonts w:ascii="宋体" w:hAnsi="宋体"/>
          <w:sz w:val="24"/>
        </w:rPr>
      </w:pPr>
    </w:p>
    <w:tbl>
      <w:tblPr>
        <w:tblW w:w="8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14"/>
      </w:tblGrid>
      <w:tr w:rsidR="00800DFB" w14:paraId="3B9C701A" w14:textId="77777777">
        <w:trPr>
          <w:trHeight w:val="4404"/>
          <w:jc w:val="center"/>
        </w:trPr>
        <w:tc>
          <w:tcPr>
            <w:tcW w:w="8214" w:type="dxa"/>
          </w:tcPr>
          <w:p w14:paraId="541043E3" w14:textId="77777777" w:rsidR="00800DFB" w:rsidRDefault="00000000">
            <w:pPr>
              <w:spacing w:line="360" w:lineRule="auto"/>
              <w:rPr>
                <w:rFonts w:ascii="宋体" w:hAnsi="宋体"/>
                <w:sz w:val="24"/>
              </w:rPr>
            </w:pPr>
            <w:r>
              <w:rPr>
                <w:rFonts w:ascii="宋体" w:hAnsi="宋体" w:hint="eastAsia"/>
                <w:sz w:val="24"/>
              </w:rPr>
              <w:t>登记机关审查登记栏：</w:t>
            </w:r>
          </w:p>
          <w:p w14:paraId="0F094617" w14:textId="77777777" w:rsidR="00800DFB" w:rsidRDefault="00800DFB">
            <w:pPr>
              <w:spacing w:line="360" w:lineRule="auto"/>
              <w:jc w:val="center"/>
              <w:rPr>
                <w:rFonts w:ascii="宋体" w:hAnsi="宋体"/>
                <w:sz w:val="24"/>
              </w:rPr>
            </w:pPr>
          </w:p>
          <w:p w14:paraId="71D2A609" w14:textId="77777777" w:rsidR="00800DFB" w:rsidRDefault="00800DFB">
            <w:pPr>
              <w:spacing w:line="360" w:lineRule="auto"/>
              <w:jc w:val="center"/>
              <w:rPr>
                <w:rFonts w:ascii="宋体" w:hAnsi="宋体"/>
                <w:sz w:val="24"/>
              </w:rPr>
            </w:pPr>
          </w:p>
          <w:p w14:paraId="3938A4A0" w14:textId="77777777" w:rsidR="00800DFB" w:rsidRDefault="00800DFB">
            <w:pPr>
              <w:spacing w:line="360" w:lineRule="auto"/>
              <w:jc w:val="center"/>
              <w:rPr>
                <w:rFonts w:ascii="宋体" w:hAnsi="宋体"/>
                <w:sz w:val="24"/>
              </w:rPr>
            </w:pPr>
          </w:p>
          <w:p w14:paraId="4D10639E" w14:textId="77777777" w:rsidR="00800DFB" w:rsidRDefault="00800DFB">
            <w:pPr>
              <w:spacing w:line="360" w:lineRule="auto"/>
              <w:jc w:val="center"/>
              <w:rPr>
                <w:rFonts w:ascii="宋体" w:hAnsi="宋体"/>
                <w:sz w:val="24"/>
              </w:rPr>
            </w:pPr>
          </w:p>
          <w:p w14:paraId="08CA87E8" w14:textId="77777777" w:rsidR="00800DFB" w:rsidRDefault="00800DFB">
            <w:pPr>
              <w:spacing w:line="360" w:lineRule="auto"/>
              <w:jc w:val="center"/>
              <w:rPr>
                <w:rFonts w:ascii="宋体" w:hAnsi="宋体"/>
                <w:sz w:val="24"/>
              </w:rPr>
            </w:pPr>
          </w:p>
          <w:p w14:paraId="5CCC8B26" w14:textId="77777777" w:rsidR="00800DFB" w:rsidRDefault="00800DFB">
            <w:pPr>
              <w:spacing w:line="360" w:lineRule="auto"/>
              <w:jc w:val="center"/>
              <w:rPr>
                <w:rFonts w:ascii="宋体" w:hAnsi="宋体"/>
                <w:sz w:val="24"/>
              </w:rPr>
            </w:pPr>
          </w:p>
          <w:p w14:paraId="2E030FAA" w14:textId="77777777" w:rsidR="00800DFB" w:rsidRDefault="00000000">
            <w:pPr>
              <w:spacing w:line="360" w:lineRule="auto"/>
              <w:rPr>
                <w:rFonts w:ascii="宋体" w:hAnsi="宋体"/>
                <w:sz w:val="24"/>
              </w:rPr>
            </w:pPr>
            <w:r>
              <w:rPr>
                <w:rFonts w:ascii="宋体" w:hAnsi="宋体" w:hint="eastAsia"/>
                <w:sz w:val="24"/>
              </w:rPr>
              <w:t>经办人：                       技术合同登记机关（专用章）</w:t>
            </w:r>
          </w:p>
          <w:p w14:paraId="467CC4F3" w14:textId="77777777" w:rsidR="00800DFB" w:rsidRDefault="00000000">
            <w:pPr>
              <w:spacing w:line="360" w:lineRule="auto"/>
              <w:jc w:val="center"/>
              <w:rPr>
                <w:rFonts w:ascii="宋体" w:hAnsi="宋体"/>
                <w:sz w:val="24"/>
              </w:rPr>
            </w:pPr>
            <w:r>
              <w:rPr>
                <w:rFonts w:ascii="宋体" w:hAnsi="宋体" w:hint="eastAsia"/>
                <w:sz w:val="24"/>
              </w:rPr>
              <w:t xml:space="preserve">                                   年    月    日</w:t>
            </w:r>
          </w:p>
        </w:tc>
      </w:tr>
    </w:tbl>
    <w:p w14:paraId="7B855668" w14:textId="77777777" w:rsidR="00800DFB" w:rsidRDefault="00800DFB">
      <w:pPr>
        <w:spacing w:line="360" w:lineRule="auto"/>
        <w:ind w:left="990"/>
        <w:jc w:val="center"/>
        <w:rPr>
          <w:rFonts w:ascii="宋体" w:hAnsi="宋体"/>
        </w:rPr>
      </w:pPr>
    </w:p>
    <w:p w14:paraId="4550C021" w14:textId="5A7D2AEE" w:rsidR="00EC7940" w:rsidRDefault="00EC7940">
      <w:pPr>
        <w:spacing w:line="360" w:lineRule="auto"/>
        <w:ind w:left="990"/>
        <w:jc w:val="center"/>
        <w:rPr>
          <w:rFonts w:ascii="宋体" w:hAnsi="宋体"/>
        </w:rPr>
      </w:pPr>
    </w:p>
    <w:p w14:paraId="0EE4C807" w14:textId="77777777" w:rsidR="00EC7940" w:rsidRDefault="00EC7940" w:rsidP="00EC7940">
      <w:pPr>
        <w:pStyle w:val="a0"/>
      </w:pPr>
      <w:r>
        <w:br w:type="page"/>
      </w:r>
    </w:p>
    <w:p w14:paraId="0855B13D" w14:textId="4760EC58" w:rsidR="00800DFB" w:rsidRPr="00EC7940" w:rsidRDefault="00EC7940" w:rsidP="00EC7940">
      <w:pPr>
        <w:spacing w:line="360" w:lineRule="auto"/>
        <w:ind w:right="1800"/>
        <w:rPr>
          <w:rFonts w:ascii="宋体" w:hAnsi="宋体"/>
          <w:b/>
          <w:sz w:val="30"/>
          <w:szCs w:val="30"/>
        </w:rPr>
      </w:pPr>
      <w:r w:rsidRPr="00EC7940">
        <w:rPr>
          <w:rFonts w:ascii="宋体" w:hAnsi="宋体" w:hint="eastAsia"/>
          <w:b/>
          <w:sz w:val="30"/>
          <w:szCs w:val="30"/>
        </w:rPr>
        <w:lastRenderedPageBreak/>
        <w:t>附件1：</w:t>
      </w:r>
    </w:p>
    <w:p w14:paraId="2E848DE0" w14:textId="21D3B575" w:rsidR="00EC7940" w:rsidRPr="003D0505" w:rsidRDefault="00EC7940" w:rsidP="00EC7940">
      <w:pPr>
        <w:jc w:val="center"/>
        <w:rPr>
          <w:rFonts w:hint="eastAsia"/>
          <w:b/>
          <w:sz w:val="36"/>
          <w:szCs w:val="36"/>
        </w:rPr>
      </w:pPr>
      <w:r w:rsidRPr="003D0505">
        <w:rPr>
          <w:b/>
          <w:sz w:val="36"/>
          <w:szCs w:val="36"/>
        </w:rPr>
        <w:t>技术服务</w:t>
      </w:r>
      <w:r>
        <w:rPr>
          <w:rFonts w:hint="eastAsia"/>
          <w:b/>
          <w:sz w:val="36"/>
          <w:szCs w:val="36"/>
        </w:rPr>
        <w:t>协议</w:t>
      </w:r>
    </w:p>
    <w:tbl>
      <w:tblPr>
        <w:tblW w:w="5000" w:type="pct"/>
        <w:tblLayout w:type="fixed"/>
        <w:tblLook w:val="04A0" w:firstRow="1" w:lastRow="0" w:firstColumn="1" w:lastColumn="0" w:noHBand="0" w:noVBand="1"/>
      </w:tblPr>
      <w:tblGrid>
        <w:gridCol w:w="1271"/>
        <w:gridCol w:w="3687"/>
        <w:gridCol w:w="3339"/>
      </w:tblGrid>
      <w:tr w:rsidR="005676C9" w:rsidRPr="003D0505" w14:paraId="3F0E6A0F" w14:textId="77777777" w:rsidTr="005676C9">
        <w:trPr>
          <w:trHeight w:val="60"/>
        </w:trPr>
        <w:tc>
          <w:tcPr>
            <w:tcW w:w="766" w:type="pct"/>
            <w:tcBorders>
              <w:top w:val="single" w:sz="4" w:space="0" w:color="auto"/>
              <w:left w:val="single" w:sz="4" w:space="0" w:color="auto"/>
              <w:bottom w:val="single" w:sz="4" w:space="0" w:color="000000"/>
              <w:right w:val="single" w:sz="4" w:space="0" w:color="auto"/>
            </w:tcBorders>
            <w:shd w:val="clear" w:color="auto" w:fill="auto"/>
            <w:vAlign w:val="center"/>
          </w:tcPr>
          <w:p w14:paraId="341305AC" w14:textId="4F3B4F68" w:rsidR="005676C9" w:rsidRPr="005676C9" w:rsidRDefault="005676C9" w:rsidP="005676C9">
            <w:pPr>
              <w:widowControl/>
              <w:jc w:val="center"/>
              <w:rPr>
                <w:rFonts w:ascii="仿宋" w:eastAsia="仿宋" w:hAnsi="仿宋" w:cs="宋体" w:hint="eastAsia"/>
                <w:b/>
                <w:bCs/>
                <w:kern w:val="0"/>
                <w:szCs w:val="21"/>
              </w:rPr>
            </w:pPr>
            <w:r w:rsidRPr="005676C9">
              <w:rPr>
                <w:rFonts w:ascii="仿宋" w:eastAsia="仿宋" w:hAnsi="仿宋" w:cs="宋体" w:hint="eastAsia"/>
                <w:b/>
                <w:bCs/>
                <w:kern w:val="0"/>
                <w:szCs w:val="21"/>
              </w:rPr>
              <w:t>项目</w:t>
            </w:r>
          </w:p>
        </w:tc>
        <w:tc>
          <w:tcPr>
            <w:tcW w:w="2222" w:type="pct"/>
            <w:tcBorders>
              <w:top w:val="single" w:sz="4" w:space="0" w:color="auto"/>
              <w:left w:val="nil"/>
              <w:bottom w:val="single" w:sz="4" w:space="0" w:color="auto"/>
              <w:right w:val="single" w:sz="4" w:space="0" w:color="auto"/>
            </w:tcBorders>
            <w:shd w:val="clear" w:color="auto" w:fill="auto"/>
            <w:vAlign w:val="center"/>
          </w:tcPr>
          <w:p w14:paraId="58CD55E6" w14:textId="56BC2193" w:rsidR="005676C9" w:rsidRPr="005676C9" w:rsidRDefault="005676C9" w:rsidP="005676C9">
            <w:pPr>
              <w:widowControl/>
              <w:jc w:val="center"/>
              <w:rPr>
                <w:rFonts w:ascii="仿宋" w:eastAsia="仿宋" w:hAnsi="仿宋" w:cs="宋体" w:hint="eastAsia"/>
                <w:b/>
                <w:bCs/>
                <w:kern w:val="0"/>
                <w:szCs w:val="21"/>
              </w:rPr>
            </w:pPr>
            <w:r w:rsidRPr="005676C9">
              <w:rPr>
                <w:rFonts w:ascii="仿宋" w:eastAsia="仿宋" w:hAnsi="仿宋" w:cs="宋体" w:hint="eastAsia"/>
                <w:b/>
                <w:bCs/>
                <w:kern w:val="0"/>
                <w:szCs w:val="21"/>
              </w:rPr>
              <w:t>名称</w:t>
            </w:r>
          </w:p>
        </w:tc>
        <w:tc>
          <w:tcPr>
            <w:tcW w:w="2012" w:type="pct"/>
            <w:tcBorders>
              <w:top w:val="single" w:sz="8" w:space="0" w:color="auto"/>
              <w:left w:val="nil"/>
              <w:bottom w:val="single" w:sz="4" w:space="0" w:color="auto"/>
              <w:right w:val="single" w:sz="4" w:space="0" w:color="auto"/>
            </w:tcBorders>
            <w:shd w:val="clear" w:color="auto" w:fill="auto"/>
            <w:vAlign w:val="center"/>
          </w:tcPr>
          <w:p w14:paraId="58653E28" w14:textId="0A60E60A" w:rsidR="005676C9" w:rsidRPr="005676C9" w:rsidRDefault="005676C9" w:rsidP="005676C9">
            <w:pPr>
              <w:widowControl/>
              <w:jc w:val="center"/>
              <w:rPr>
                <w:rFonts w:ascii="仿宋" w:eastAsia="仿宋" w:hAnsi="仿宋" w:cs="宋体" w:hint="eastAsia"/>
                <w:b/>
                <w:bCs/>
                <w:kern w:val="0"/>
                <w:szCs w:val="21"/>
              </w:rPr>
            </w:pPr>
            <w:r w:rsidRPr="005676C9">
              <w:rPr>
                <w:rFonts w:ascii="仿宋" w:eastAsia="仿宋" w:hAnsi="仿宋" w:cs="宋体" w:hint="eastAsia"/>
                <w:b/>
                <w:bCs/>
                <w:kern w:val="0"/>
                <w:szCs w:val="21"/>
              </w:rPr>
              <w:t>内容</w:t>
            </w:r>
          </w:p>
        </w:tc>
      </w:tr>
      <w:tr w:rsidR="00EC7940" w:rsidRPr="003D0505" w14:paraId="768E5FC5" w14:textId="77777777" w:rsidTr="00EC7940">
        <w:trPr>
          <w:trHeight w:val="1533"/>
        </w:trPr>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43A6D7"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资产对接</w:t>
            </w:r>
          </w:p>
        </w:tc>
        <w:tc>
          <w:tcPr>
            <w:tcW w:w="2222" w:type="pct"/>
            <w:tcBorders>
              <w:top w:val="single" w:sz="4" w:space="0" w:color="auto"/>
              <w:left w:val="nil"/>
              <w:bottom w:val="single" w:sz="4" w:space="0" w:color="auto"/>
              <w:right w:val="single" w:sz="4" w:space="0" w:color="auto"/>
            </w:tcBorders>
            <w:shd w:val="clear" w:color="auto" w:fill="auto"/>
            <w:vAlign w:val="center"/>
            <w:hideMark/>
          </w:tcPr>
          <w:p w14:paraId="74643F1F"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批量同步接口（服务方：联创，调用方：监控系统）</w:t>
            </w:r>
          </w:p>
        </w:tc>
        <w:tc>
          <w:tcPr>
            <w:tcW w:w="2012" w:type="pct"/>
            <w:tcBorders>
              <w:top w:val="single" w:sz="8" w:space="0" w:color="auto"/>
              <w:left w:val="nil"/>
              <w:bottom w:val="single" w:sz="4" w:space="0" w:color="auto"/>
              <w:right w:val="single" w:sz="4" w:space="0" w:color="auto"/>
            </w:tcBorders>
            <w:shd w:val="clear" w:color="auto" w:fill="auto"/>
            <w:vAlign w:val="center"/>
            <w:hideMark/>
          </w:tcPr>
          <w:p w14:paraId="44D6913B"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系统初始化需要联</w:t>
            </w:r>
            <w:proofErr w:type="gramStart"/>
            <w:r w:rsidRPr="003D0505">
              <w:rPr>
                <w:rFonts w:ascii="仿宋" w:eastAsia="仿宋" w:hAnsi="仿宋" w:cs="宋体" w:hint="eastAsia"/>
                <w:kern w:val="0"/>
                <w:szCs w:val="21"/>
              </w:rPr>
              <w:t>创提供</w:t>
            </w:r>
            <w:proofErr w:type="gramEnd"/>
            <w:r w:rsidRPr="003D0505">
              <w:rPr>
                <w:rFonts w:ascii="仿宋" w:eastAsia="仿宋" w:hAnsi="仿宋" w:cs="宋体" w:hint="eastAsia"/>
                <w:kern w:val="0"/>
                <w:szCs w:val="21"/>
              </w:rPr>
              <w:t>资产批量同步接口，供监控系统调用批量生成纳管的资产数据，然后在监控系统手工配置采集相关协议</w:t>
            </w:r>
          </w:p>
        </w:tc>
      </w:tr>
      <w:tr w:rsidR="00EC7940" w:rsidRPr="003D0505" w14:paraId="0F5B1703" w14:textId="77777777" w:rsidTr="00EC7940">
        <w:trPr>
          <w:trHeight w:val="690"/>
        </w:trPr>
        <w:tc>
          <w:tcPr>
            <w:tcW w:w="766" w:type="pct"/>
            <w:vMerge/>
            <w:tcBorders>
              <w:top w:val="single" w:sz="4" w:space="0" w:color="auto"/>
              <w:left w:val="single" w:sz="4" w:space="0" w:color="auto"/>
              <w:bottom w:val="single" w:sz="4" w:space="0" w:color="000000"/>
              <w:right w:val="single" w:sz="4" w:space="0" w:color="auto"/>
            </w:tcBorders>
            <w:vAlign w:val="center"/>
            <w:hideMark/>
          </w:tcPr>
          <w:p w14:paraId="4EFCF284"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58F085CC"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资产新增接口（服务方：监控系统，调用方：联创）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1E49C6C4" w14:textId="77777777" w:rsidR="00EC7940" w:rsidRPr="003D0505" w:rsidRDefault="00EC7940" w:rsidP="00230954">
            <w:pPr>
              <w:widowControl/>
              <w:jc w:val="left"/>
              <w:rPr>
                <w:rFonts w:ascii="仿宋" w:eastAsia="仿宋" w:hAnsi="仿宋" w:cs="宋体"/>
                <w:kern w:val="0"/>
                <w:szCs w:val="21"/>
              </w:rPr>
            </w:pPr>
            <w:proofErr w:type="gramStart"/>
            <w:r w:rsidRPr="003D0505">
              <w:rPr>
                <w:rFonts w:ascii="仿宋" w:eastAsia="仿宋" w:hAnsi="仿宋" w:cs="宋体" w:hint="eastAsia"/>
                <w:kern w:val="0"/>
                <w:szCs w:val="21"/>
              </w:rPr>
              <w:t>联创新增</w:t>
            </w:r>
            <w:proofErr w:type="gramEnd"/>
            <w:r w:rsidRPr="003D0505">
              <w:rPr>
                <w:rFonts w:ascii="仿宋" w:eastAsia="仿宋" w:hAnsi="仿宋" w:cs="宋体" w:hint="eastAsia"/>
                <w:kern w:val="0"/>
                <w:szCs w:val="21"/>
              </w:rPr>
              <w:t>资产时，调用监控系统的资产新增接口，将资产信息推送到监控系统</w:t>
            </w:r>
          </w:p>
        </w:tc>
      </w:tr>
      <w:tr w:rsidR="00EC7940" w:rsidRPr="003D0505" w14:paraId="3AE092B7" w14:textId="77777777" w:rsidTr="00EC7940">
        <w:trPr>
          <w:trHeight w:val="690"/>
        </w:trPr>
        <w:tc>
          <w:tcPr>
            <w:tcW w:w="766" w:type="pct"/>
            <w:vMerge/>
            <w:tcBorders>
              <w:top w:val="single" w:sz="4" w:space="0" w:color="auto"/>
              <w:left w:val="single" w:sz="4" w:space="0" w:color="auto"/>
              <w:bottom w:val="single" w:sz="4" w:space="0" w:color="000000"/>
              <w:right w:val="single" w:sz="4" w:space="0" w:color="auto"/>
            </w:tcBorders>
            <w:vAlign w:val="center"/>
            <w:hideMark/>
          </w:tcPr>
          <w:p w14:paraId="348E7E58"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5991CEE8"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资产删除接口（服务方：监控系统，调用方：联创）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49BB8B6C"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联创删除资产时，调用监控系统的资产删除接口，监控系统删除相关的资产（支持批量）</w:t>
            </w:r>
          </w:p>
        </w:tc>
      </w:tr>
      <w:tr w:rsidR="00EC7940" w:rsidRPr="003D0505" w14:paraId="097A819C" w14:textId="77777777" w:rsidTr="00EC7940">
        <w:trPr>
          <w:trHeight w:val="690"/>
        </w:trPr>
        <w:tc>
          <w:tcPr>
            <w:tcW w:w="766" w:type="pct"/>
            <w:vMerge/>
            <w:tcBorders>
              <w:top w:val="single" w:sz="4" w:space="0" w:color="auto"/>
              <w:left w:val="single" w:sz="4" w:space="0" w:color="auto"/>
              <w:bottom w:val="single" w:sz="4" w:space="0" w:color="000000"/>
              <w:right w:val="single" w:sz="4" w:space="0" w:color="auto"/>
            </w:tcBorders>
            <w:vAlign w:val="center"/>
            <w:hideMark/>
          </w:tcPr>
          <w:p w14:paraId="54694036"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64D12744"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资产修改接口（服务方：监控系统，调用方：联创）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46DC38C4"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创修改</w:t>
            </w:r>
            <w:proofErr w:type="gramEnd"/>
            <w:r w:rsidRPr="003D0505">
              <w:rPr>
                <w:rFonts w:ascii="仿宋" w:eastAsia="仿宋" w:hAnsi="仿宋" w:cs="宋体" w:hint="eastAsia"/>
                <w:kern w:val="0"/>
                <w:szCs w:val="21"/>
              </w:rPr>
              <w:t>资产信息时，调用监控系统资产修改接口，监控系统更新相关资产信息</w:t>
            </w:r>
          </w:p>
        </w:tc>
      </w:tr>
      <w:tr w:rsidR="00EC7940" w:rsidRPr="003D0505" w14:paraId="0732D7D2" w14:textId="77777777" w:rsidTr="00EC7940">
        <w:trPr>
          <w:trHeight w:val="69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3BCAFF4F"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设备分组对接</w:t>
            </w:r>
          </w:p>
        </w:tc>
        <w:tc>
          <w:tcPr>
            <w:tcW w:w="2222" w:type="pct"/>
            <w:tcBorders>
              <w:top w:val="nil"/>
              <w:left w:val="nil"/>
              <w:bottom w:val="single" w:sz="4" w:space="0" w:color="auto"/>
              <w:right w:val="single" w:sz="4" w:space="0" w:color="auto"/>
            </w:tcBorders>
            <w:shd w:val="clear" w:color="auto" w:fill="auto"/>
            <w:vAlign w:val="center"/>
            <w:hideMark/>
          </w:tcPr>
          <w:p w14:paraId="75B15808"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网</w:t>
            </w:r>
            <w:proofErr w:type="gramStart"/>
            <w:r w:rsidRPr="003D0505">
              <w:rPr>
                <w:rFonts w:ascii="仿宋" w:eastAsia="仿宋" w:hAnsi="仿宋" w:cs="宋体" w:hint="eastAsia"/>
                <w:kern w:val="0"/>
                <w:szCs w:val="21"/>
              </w:rPr>
              <w:t>元类型</w:t>
            </w:r>
            <w:proofErr w:type="gramEnd"/>
            <w:r w:rsidRPr="003D0505">
              <w:rPr>
                <w:rFonts w:ascii="仿宋" w:eastAsia="仿宋" w:hAnsi="仿宋" w:cs="宋体" w:hint="eastAsia"/>
                <w:kern w:val="0"/>
                <w:szCs w:val="21"/>
              </w:rPr>
              <w:t>批量同步接口（服务方：监控系统、调用方：联创）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2F8B1F0C"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项目初始化时监控系统提供网</w:t>
            </w:r>
            <w:proofErr w:type="gramStart"/>
            <w:r w:rsidRPr="003D0505">
              <w:rPr>
                <w:rFonts w:ascii="仿宋" w:eastAsia="仿宋" w:hAnsi="仿宋" w:cs="宋体" w:hint="eastAsia"/>
                <w:kern w:val="0"/>
                <w:szCs w:val="21"/>
              </w:rPr>
              <w:t>元类型</w:t>
            </w:r>
            <w:proofErr w:type="gramEnd"/>
            <w:r w:rsidRPr="003D0505">
              <w:rPr>
                <w:rFonts w:ascii="仿宋" w:eastAsia="仿宋" w:hAnsi="仿宋" w:cs="宋体" w:hint="eastAsia"/>
                <w:kern w:val="0"/>
                <w:szCs w:val="21"/>
              </w:rPr>
              <w:t>批量同步接口，供联创调用将设备类型初始化到联</w:t>
            </w:r>
            <w:proofErr w:type="gramStart"/>
            <w:r w:rsidRPr="003D0505">
              <w:rPr>
                <w:rFonts w:ascii="仿宋" w:eastAsia="仿宋" w:hAnsi="仿宋" w:cs="宋体" w:hint="eastAsia"/>
                <w:kern w:val="0"/>
                <w:szCs w:val="21"/>
              </w:rPr>
              <w:t>创系统</w:t>
            </w:r>
            <w:proofErr w:type="gramEnd"/>
          </w:p>
        </w:tc>
      </w:tr>
      <w:tr w:rsidR="00EC7940" w:rsidRPr="003D0505" w14:paraId="02D508BB"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448E3934"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1F355649"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网</w:t>
            </w:r>
            <w:proofErr w:type="gramStart"/>
            <w:r w:rsidRPr="003D0505">
              <w:rPr>
                <w:rFonts w:ascii="仿宋" w:eastAsia="仿宋" w:hAnsi="仿宋" w:cs="宋体" w:hint="eastAsia"/>
                <w:kern w:val="0"/>
                <w:szCs w:val="21"/>
              </w:rPr>
              <w:t>元类型</w:t>
            </w:r>
            <w:proofErr w:type="gramEnd"/>
            <w:r w:rsidRPr="003D0505">
              <w:rPr>
                <w:rFonts w:ascii="仿宋" w:eastAsia="仿宋" w:hAnsi="仿宋" w:cs="宋体" w:hint="eastAsia"/>
                <w:kern w:val="0"/>
                <w:szCs w:val="21"/>
              </w:rPr>
              <w:t>新增接口（服务方：联创，调用方：监控系统）</w:t>
            </w:r>
          </w:p>
        </w:tc>
        <w:tc>
          <w:tcPr>
            <w:tcW w:w="2012" w:type="pct"/>
            <w:tcBorders>
              <w:top w:val="nil"/>
              <w:left w:val="nil"/>
              <w:bottom w:val="single" w:sz="4" w:space="0" w:color="auto"/>
              <w:right w:val="single" w:sz="4" w:space="0" w:color="auto"/>
            </w:tcBorders>
            <w:shd w:val="clear" w:color="auto" w:fill="auto"/>
            <w:hideMark/>
          </w:tcPr>
          <w:p w14:paraId="5C3BF28E"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监控系统</w:t>
            </w:r>
            <w:proofErr w:type="gramStart"/>
            <w:r w:rsidRPr="003D0505">
              <w:rPr>
                <w:rFonts w:ascii="仿宋" w:eastAsia="仿宋" w:hAnsi="仿宋" w:cs="宋体" w:hint="eastAsia"/>
                <w:kern w:val="0"/>
                <w:szCs w:val="21"/>
              </w:rPr>
              <w:t>新增网元类型</w:t>
            </w:r>
            <w:proofErr w:type="gramEnd"/>
            <w:r w:rsidRPr="003D0505">
              <w:rPr>
                <w:rFonts w:ascii="仿宋" w:eastAsia="仿宋" w:hAnsi="仿宋" w:cs="宋体" w:hint="eastAsia"/>
                <w:kern w:val="0"/>
                <w:szCs w:val="21"/>
              </w:rPr>
              <w:t>时需要调用联创的资产类型新增接口，将新增的类型同步到联</w:t>
            </w:r>
            <w:proofErr w:type="gramStart"/>
            <w:r w:rsidRPr="003D0505">
              <w:rPr>
                <w:rFonts w:ascii="仿宋" w:eastAsia="仿宋" w:hAnsi="仿宋" w:cs="宋体" w:hint="eastAsia"/>
                <w:kern w:val="0"/>
                <w:szCs w:val="21"/>
              </w:rPr>
              <w:t>创系统</w:t>
            </w:r>
            <w:proofErr w:type="gramEnd"/>
          </w:p>
        </w:tc>
      </w:tr>
      <w:tr w:rsidR="00EC7940" w:rsidRPr="003D0505" w14:paraId="18CFACC7"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41BCAAED"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7DF61A64"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逻辑分组批量同步接口（服务方：监控系统，调用方：联创）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655F6C6E"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项目初始化时监控系统提供逻辑分组批量同步接口，供联创调用将全部分组初始化到联</w:t>
            </w:r>
            <w:proofErr w:type="gramStart"/>
            <w:r w:rsidRPr="003D0505">
              <w:rPr>
                <w:rFonts w:ascii="仿宋" w:eastAsia="仿宋" w:hAnsi="仿宋" w:cs="宋体" w:hint="eastAsia"/>
                <w:kern w:val="0"/>
                <w:szCs w:val="21"/>
              </w:rPr>
              <w:t>创系统</w:t>
            </w:r>
            <w:proofErr w:type="gramEnd"/>
          </w:p>
        </w:tc>
      </w:tr>
      <w:tr w:rsidR="00EC7940" w:rsidRPr="003D0505" w14:paraId="0FC58ED9"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72240896"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6B6A4878"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逻辑分组新增接口（服务方：监控系统，调用方：联创）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676B05AC"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创系统</w:t>
            </w:r>
            <w:proofErr w:type="gramEnd"/>
            <w:r w:rsidRPr="003D0505">
              <w:rPr>
                <w:rFonts w:ascii="仿宋" w:eastAsia="仿宋" w:hAnsi="仿宋" w:cs="宋体" w:hint="eastAsia"/>
                <w:kern w:val="0"/>
                <w:szCs w:val="21"/>
              </w:rPr>
              <w:t>新增分组，需要调用监控系统分组新增接口，监控系统新增分组信息</w:t>
            </w:r>
          </w:p>
        </w:tc>
      </w:tr>
      <w:tr w:rsidR="00EC7940" w:rsidRPr="003D0505" w14:paraId="4089AFD8"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2905DBDF"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60D0C6F6"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逻辑分组修改接口（服务方：监控系统，调用方：联创）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446DBA1C"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创系统</w:t>
            </w:r>
            <w:proofErr w:type="gramEnd"/>
            <w:r w:rsidRPr="003D0505">
              <w:rPr>
                <w:rFonts w:ascii="仿宋" w:eastAsia="仿宋" w:hAnsi="仿宋" w:cs="宋体" w:hint="eastAsia"/>
                <w:kern w:val="0"/>
                <w:szCs w:val="21"/>
              </w:rPr>
              <w:t>修改分组，需要调用监控系统分组修改接口，监控系统更新分组信息</w:t>
            </w:r>
          </w:p>
        </w:tc>
      </w:tr>
      <w:tr w:rsidR="00EC7940" w:rsidRPr="003D0505" w14:paraId="62AC9DD6"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7D2BCBFB"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143D4636"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逻辑分组删除接口（服务方：监控系统，调用方：联创）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0DBB39FF"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创系统</w:t>
            </w:r>
            <w:proofErr w:type="gramEnd"/>
            <w:r w:rsidRPr="003D0505">
              <w:rPr>
                <w:rFonts w:ascii="仿宋" w:eastAsia="仿宋" w:hAnsi="仿宋" w:cs="宋体" w:hint="eastAsia"/>
                <w:kern w:val="0"/>
                <w:szCs w:val="21"/>
              </w:rPr>
              <w:t>删除分组，需要调用监控系统分组删除接口，监控系统删除相关分组（支持批量）</w:t>
            </w:r>
          </w:p>
        </w:tc>
      </w:tr>
      <w:tr w:rsidR="00EC7940" w:rsidRPr="003D0505" w14:paraId="5CB89319"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13300F69"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35CBDB81"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地域分组批量同步接口（服务方：监控系统，调用方：联创）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68B0ABB8"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项目初始化时监控系统提供地域分组批量同步接口，供联创调用将全部地域信息初始化到联</w:t>
            </w:r>
            <w:proofErr w:type="gramStart"/>
            <w:r w:rsidRPr="003D0505">
              <w:rPr>
                <w:rFonts w:ascii="仿宋" w:eastAsia="仿宋" w:hAnsi="仿宋" w:cs="宋体" w:hint="eastAsia"/>
                <w:kern w:val="0"/>
                <w:szCs w:val="21"/>
              </w:rPr>
              <w:t>创系统</w:t>
            </w:r>
            <w:proofErr w:type="gramEnd"/>
          </w:p>
        </w:tc>
      </w:tr>
      <w:tr w:rsidR="00EC7940" w:rsidRPr="003D0505" w14:paraId="58C50B19"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2FF01D72"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29A65F74"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地域分组新增接口（服务方：监控系统，调用方：联创）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6EA8B217"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创系统</w:t>
            </w:r>
            <w:proofErr w:type="gramEnd"/>
            <w:r w:rsidRPr="003D0505">
              <w:rPr>
                <w:rFonts w:ascii="仿宋" w:eastAsia="仿宋" w:hAnsi="仿宋" w:cs="宋体" w:hint="eastAsia"/>
                <w:kern w:val="0"/>
                <w:szCs w:val="21"/>
              </w:rPr>
              <w:t>新增地域时，需要调用监控系统地域新增接口，监控系统新增地域信息</w:t>
            </w:r>
          </w:p>
        </w:tc>
      </w:tr>
      <w:tr w:rsidR="00EC7940" w:rsidRPr="003D0505" w14:paraId="2752C3E0"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1A47A9E8"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4A4DEB5E"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地域分组修改接口（服务方：监控系统，调用方：联创）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2A4B56EE"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创系统</w:t>
            </w:r>
            <w:proofErr w:type="gramEnd"/>
            <w:r w:rsidRPr="003D0505">
              <w:rPr>
                <w:rFonts w:ascii="仿宋" w:eastAsia="仿宋" w:hAnsi="仿宋" w:cs="宋体" w:hint="eastAsia"/>
                <w:kern w:val="0"/>
                <w:szCs w:val="21"/>
              </w:rPr>
              <w:t>修改地域时，需要调用监控系统地域修改接口，监控系统更新地域信息</w:t>
            </w:r>
          </w:p>
        </w:tc>
      </w:tr>
      <w:tr w:rsidR="00EC7940" w:rsidRPr="003D0505" w14:paraId="3A639550"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2D3132EE"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537BA409"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地域分组删除接口（服务方：监控系统，调用方：联创）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4950C35D"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创系统</w:t>
            </w:r>
            <w:proofErr w:type="gramEnd"/>
            <w:r w:rsidRPr="003D0505">
              <w:rPr>
                <w:rFonts w:ascii="仿宋" w:eastAsia="仿宋" w:hAnsi="仿宋" w:cs="宋体" w:hint="eastAsia"/>
                <w:kern w:val="0"/>
                <w:szCs w:val="21"/>
              </w:rPr>
              <w:t>删除地域时，需要调用监控系统地域删除接口，监控系统删除相关地域信息（支持批量）</w:t>
            </w:r>
          </w:p>
        </w:tc>
      </w:tr>
      <w:tr w:rsidR="00EC7940" w:rsidRPr="003D0505" w14:paraId="5C6BC89A" w14:textId="77777777" w:rsidTr="00EC7940">
        <w:trPr>
          <w:trHeight w:val="1035"/>
        </w:trPr>
        <w:tc>
          <w:tcPr>
            <w:tcW w:w="766" w:type="pct"/>
            <w:tcBorders>
              <w:top w:val="nil"/>
              <w:left w:val="single" w:sz="4" w:space="0" w:color="auto"/>
              <w:bottom w:val="single" w:sz="4" w:space="0" w:color="auto"/>
              <w:right w:val="single" w:sz="4" w:space="0" w:color="auto"/>
            </w:tcBorders>
            <w:shd w:val="clear" w:color="auto" w:fill="auto"/>
            <w:vAlign w:val="center"/>
            <w:hideMark/>
          </w:tcPr>
          <w:p w14:paraId="1963DF54"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设备监控状态信息对接</w:t>
            </w:r>
          </w:p>
        </w:tc>
        <w:tc>
          <w:tcPr>
            <w:tcW w:w="2222" w:type="pct"/>
            <w:tcBorders>
              <w:top w:val="nil"/>
              <w:left w:val="nil"/>
              <w:bottom w:val="single" w:sz="4" w:space="0" w:color="auto"/>
              <w:right w:val="single" w:sz="4" w:space="0" w:color="auto"/>
            </w:tcBorders>
            <w:shd w:val="clear" w:color="auto" w:fill="auto"/>
            <w:vAlign w:val="center"/>
            <w:hideMark/>
          </w:tcPr>
          <w:p w14:paraId="277B5503"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设备管理与取消管理接口（服务方：联创，调用方：监控系统）</w:t>
            </w:r>
          </w:p>
        </w:tc>
        <w:tc>
          <w:tcPr>
            <w:tcW w:w="2012" w:type="pct"/>
            <w:tcBorders>
              <w:top w:val="nil"/>
              <w:left w:val="nil"/>
              <w:bottom w:val="single" w:sz="4" w:space="0" w:color="auto"/>
              <w:right w:val="single" w:sz="4" w:space="0" w:color="auto"/>
            </w:tcBorders>
            <w:shd w:val="clear" w:color="auto" w:fill="auto"/>
            <w:hideMark/>
          </w:tcPr>
          <w:p w14:paraId="4179101C"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1.监控系统取消管理或管理设备时，需要调用联创接口，将设备管理状态</w:t>
            </w:r>
            <w:proofErr w:type="gramStart"/>
            <w:r w:rsidRPr="003D0505">
              <w:rPr>
                <w:rFonts w:ascii="仿宋" w:eastAsia="仿宋" w:hAnsi="仿宋" w:cs="宋体" w:hint="eastAsia"/>
                <w:kern w:val="0"/>
                <w:szCs w:val="21"/>
              </w:rPr>
              <w:t>同步给联创</w:t>
            </w:r>
            <w:proofErr w:type="gramEnd"/>
            <w:r w:rsidRPr="003D0505">
              <w:rPr>
                <w:rFonts w:ascii="仿宋" w:eastAsia="仿宋" w:hAnsi="仿宋" w:cs="宋体" w:hint="eastAsia"/>
                <w:kern w:val="0"/>
                <w:szCs w:val="21"/>
              </w:rPr>
              <w:t>，联创更新设备管理状态；</w:t>
            </w:r>
            <w:r w:rsidRPr="003D0505">
              <w:rPr>
                <w:rFonts w:ascii="仿宋" w:eastAsia="仿宋" w:hAnsi="仿宋" w:cs="宋体" w:hint="eastAsia"/>
                <w:kern w:val="0"/>
                <w:szCs w:val="21"/>
              </w:rPr>
              <w:br/>
              <w:t>2.监控系统提供对设备的管理或取消管理接口，由联创调用</w:t>
            </w:r>
          </w:p>
        </w:tc>
      </w:tr>
      <w:tr w:rsidR="00EC7940" w:rsidRPr="003D0505" w14:paraId="0F0E3D95" w14:textId="77777777" w:rsidTr="00EC7940">
        <w:trPr>
          <w:trHeight w:val="69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2DFBB242"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告警信息对接</w:t>
            </w:r>
          </w:p>
        </w:tc>
        <w:tc>
          <w:tcPr>
            <w:tcW w:w="2222" w:type="pct"/>
            <w:tcBorders>
              <w:top w:val="nil"/>
              <w:left w:val="nil"/>
              <w:bottom w:val="single" w:sz="4" w:space="0" w:color="auto"/>
              <w:right w:val="single" w:sz="4" w:space="0" w:color="auto"/>
            </w:tcBorders>
            <w:shd w:val="clear" w:color="auto" w:fill="auto"/>
            <w:vAlign w:val="center"/>
            <w:hideMark/>
          </w:tcPr>
          <w:p w14:paraId="2BF2608D"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实时告警生成接口（服务方：联创，调用方：监控系统）</w:t>
            </w:r>
          </w:p>
        </w:tc>
        <w:tc>
          <w:tcPr>
            <w:tcW w:w="2012" w:type="pct"/>
            <w:tcBorders>
              <w:top w:val="nil"/>
              <w:left w:val="nil"/>
              <w:bottom w:val="single" w:sz="4" w:space="0" w:color="auto"/>
              <w:right w:val="single" w:sz="4" w:space="0" w:color="auto"/>
            </w:tcBorders>
            <w:shd w:val="clear" w:color="auto" w:fill="auto"/>
            <w:hideMark/>
          </w:tcPr>
          <w:p w14:paraId="0C6EBB2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监控系统生成告警时，需调用联创告警创建接口，联</w:t>
            </w:r>
            <w:proofErr w:type="gramStart"/>
            <w:r w:rsidRPr="003D0505">
              <w:rPr>
                <w:rFonts w:ascii="仿宋" w:eastAsia="仿宋" w:hAnsi="仿宋" w:cs="宋体" w:hint="eastAsia"/>
                <w:kern w:val="0"/>
                <w:szCs w:val="21"/>
              </w:rPr>
              <w:t>创进行</w:t>
            </w:r>
            <w:proofErr w:type="gramEnd"/>
            <w:r w:rsidRPr="003D0505">
              <w:rPr>
                <w:rFonts w:ascii="仿宋" w:eastAsia="仿宋" w:hAnsi="仿宋" w:cs="宋体" w:hint="eastAsia"/>
                <w:kern w:val="0"/>
                <w:szCs w:val="21"/>
              </w:rPr>
              <w:t>相关告警信息内部创建</w:t>
            </w:r>
          </w:p>
        </w:tc>
      </w:tr>
      <w:tr w:rsidR="00EC7940" w:rsidRPr="003D0505" w14:paraId="43912CAD"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305D2704"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00AE8C8A"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实时告警初始化接口（服务方：监控系统，调用方：联创）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43523391"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监控系统提供告警批量初始化接口，供联创调用初始化创建告警信息</w:t>
            </w:r>
          </w:p>
        </w:tc>
      </w:tr>
      <w:tr w:rsidR="00EC7940" w:rsidRPr="003D0505" w14:paraId="24DA77FD"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336BB679"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464420B0"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告警确认接口对接（服务方：监控系统，调用方：联创）</w:t>
            </w:r>
          </w:p>
        </w:tc>
        <w:tc>
          <w:tcPr>
            <w:tcW w:w="2012" w:type="pct"/>
            <w:tcBorders>
              <w:top w:val="nil"/>
              <w:left w:val="nil"/>
              <w:bottom w:val="single" w:sz="4" w:space="0" w:color="auto"/>
              <w:right w:val="single" w:sz="4" w:space="0" w:color="auto"/>
            </w:tcBorders>
            <w:shd w:val="clear" w:color="auto" w:fill="auto"/>
            <w:hideMark/>
          </w:tcPr>
          <w:p w14:paraId="3EA6ECE2"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监控系统提供告警确认接口，供联</w:t>
            </w:r>
            <w:proofErr w:type="gramStart"/>
            <w:r w:rsidRPr="003D0505">
              <w:rPr>
                <w:rFonts w:ascii="仿宋" w:eastAsia="仿宋" w:hAnsi="仿宋" w:cs="宋体" w:hint="eastAsia"/>
                <w:kern w:val="0"/>
                <w:szCs w:val="21"/>
              </w:rPr>
              <w:t>创进行</w:t>
            </w:r>
            <w:proofErr w:type="gramEnd"/>
            <w:r w:rsidRPr="003D0505">
              <w:rPr>
                <w:rFonts w:ascii="仿宋" w:eastAsia="仿宋" w:hAnsi="仿宋" w:cs="宋体" w:hint="eastAsia"/>
                <w:kern w:val="0"/>
                <w:szCs w:val="21"/>
              </w:rPr>
              <w:t>告警确认调用，监控系统实时展示多次告警确认信息</w:t>
            </w:r>
          </w:p>
        </w:tc>
      </w:tr>
      <w:tr w:rsidR="00EC7940" w:rsidRPr="003D0505" w14:paraId="0FE33B40"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6C39EF3D"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059BD832"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告警消亡接口对接（服务方：联创，调用方：监控系统）</w:t>
            </w:r>
          </w:p>
        </w:tc>
        <w:tc>
          <w:tcPr>
            <w:tcW w:w="2012" w:type="pct"/>
            <w:tcBorders>
              <w:top w:val="nil"/>
              <w:left w:val="nil"/>
              <w:bottom w:val="single" w:sz="4" w:space="0" w:color="auto"/>
              <w:right w:val="single" w:sz="4" w:space="0" w:color="auto"/>
            </w:tcBorders>
            <w:shd w:val="clear" w:color="auto" w:fill="auto"/>
            <w:hideMark/>
          </w:tcPr>
          <w:p w14:paraId="46C1B25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监控系统告警消亡后要调用联</w:t>
            </w:r>
            <w:proofErr w:type="gramStart"/>
            <w:r w:rsidRPr="003D0505">
              <w:rPr>
                <w:rFonts w:ascii="仿宋" w:eastAsia="仿宋" w:hAnsi="仿宋" w:cs="宋体" w:hint="eastAsia"/>
                <w:kern w:val="0"/>
                <w:szCs w:val="21"/>
              </w:rPr>
              <w:t>创提供</w:t>
            </w:r>
            <w:proofErr w:type="gramEnd"/>
            <w:r w:rsidRPr="003D0505">
              <w:rPr>
                <w:rFonts w:ascii="仿宋" w:eastAsia="仿宋" w:hAnsi="仿宋" w:cs="宋体" w:hint="eastAsia"/>
                <w:kern w:val="0"/>
                <w:szCs w:val="21"/>
              </w:rPr>
              <w:t>的告警消亡接口，联创将告警状态修改为消亡状态</w:t>
            </w:r>
          </w:p>
        </w:tc>
      </w:tr>
      <w:tr w:rsidR="00EC7940" w:rsidRPr="003D0505" w14:paraId="5708C2FB"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1B64CDF5"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053E0354"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告警屏蔽接口对接（服务方：监控系统，调用方：联创）</w:t>
            </w:r>
          </w:p>
        </w:tc>
        <w:tc>
          <w:tcPr>
            <w:tcW w:w="2012" w:type="pct"/>
            <w:tcBorders>
              <w:top w:val="nil"/>
              <w:left w:val="nil"/>
              <w:bottom w:val="single" w:sz="4" w:space="0" w:color="auto"/>
              <w:right w:val="single" w:sz="4" w:space="0" w:color="auto"/>
            </w:tcBorders>
            <w:shd w:val="clear" w:color="auto" w:fill="auto"/>
            <w:hideMark/>
          </w:tcPr>
          <w:p w14:paraId="3712606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创进行</w:t>
            </w:r>
            <w:proofErr w:type="gramEnd"/>
            <w:r w:rsidRPr="003D0505">
              <w:rPr>
                <w:rFonts w:ascii="仿宋" w:eastAsia="仿宋" w:hAnsi="仿宋" w:cs="宋体" w:hint="eastAsia"/>
                <w:kern w:val="0"/>
                <w:szCs w:val="21"/>
              </w:rPr>
              <w:t>告警屏蔽后需要调用监控系统告警屏蔽接口，监控系统屏蔽相关告警信息</w:t>
            </w:r>
          </w:p>
        </w:tc>
      </w:tr>
      <w:tr w:rsidR="00EC7940" w:rsidRPr="003D0505" w14:paraId="000C30E8" w14:textId="77777777" w:rsidTr="00EC7940">
        <w:trPr>
          <w:trHeight w:val="69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062CEB2F"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账号同步对接</w:t>
            </w:r>
          </w:p>
        </w:tc>
        <w:tc>
          <w:tcPr>
            <w:tcW w:w="2222" w:type="pct"/>
            <w:tcBorders>
              <w:top w:val="nil"/>
              <w:left w:val="nil"/>
              <w:bottom w:val="single" w:sz="4" w:space="0" w:color="auto"/>
              <w:right w:val="single" w:sz="4" w:space="0" w:color="auto"/>
            </w:tcBorders>
            <w:shd w:val="clear" w:color="auto" w:fill="auto"/>
            <w:vAlign w:val="center"/>
            <w:hideMark/>
          </w:tcPr>
          <w:p w14:paraId="04470EF1"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账号批量同步接口（服务方：联创，调用方：创联）</w:t>
            </w:r>
          </w:p>
        </w:tc>
        <w:tc>
          <w:tcPr>
            <w:tcW w:w="2012" w:type="pct"/>
            <w:tcBorders>
              <w:top w:val="nil"/>
              <w:left w:val="nil"/>
              <w:bottom w:val="single" w:sz="4" w:space="0" w:color="auto"/>
              <w:right w:val="single" w:sz="4" w:space="0" w:color="auto"/>
            </w:tcBorders>
            <w:shd w:val="clear" w:color="auto" w:fill="auto"/>
            <w:hideMark/>
          </w:tcPr>
          <w:p w14:paraId="3514F51D"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创统一</w:t>
            </w:r>
            <w:proofErr w:type="gramEnd"/>
            <w:r w:rsidRPr="003D0505">
              <w:rPr>
                <w:rFonts w:ascii="仿宋" w:eastAsia="仿宋" w:hAnsi="仿宋" w:cs="宋体" w:hint="eastAsia"/>
                <w:kern w:val="0"/>
                <w:szCs w:val="21"/>
              </w:rPr>
              <w:t>维护账号信息，提供初始化批量同步账号接口，供监控系统调用初始化账号信息</w:t>
            </w:r>
          </w:p>
        </w:tc>
      </w:tr>
      <w:tr w:rsidR="00EC7940" w:rsidRPr="003D0505" w14:paraId="564B0519"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6EBCDFD0"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5EE31CDB"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账号新增接口（服务方：创联，调用方：联创）</w:t>
            </w:r>
          </w:p>
        </w:tc>
        <w:tc>
          <w:tcPr>
            <w:tcW w:w="2012" w:type="pct"/>
            <w:tcBorders>
              <w:top w:val="nil"/>
              <w:left w:val="nil"/>
              <w:bottom w:val="single" w:sz="4" w:space="0" w:color="auto"/>
              <w:right w:val="single" w:sz="4" w:space="0" w:color="auto"/>
            </w:tcBorders>
            <w:shd w:val="clear" w:color="auto" w:fill="auto"/>
            <w:hideMark/>
          </w:tcPr>
          <w:p w14:paraId="49D6F392" w14:textId="77777777" w:rsidR="00EC7940" w:rsidRPr="003D0505" w:rsidRDefault="00EC7940" w:rsidP="00230954">
            <w:pPr>
              <w:widowControl/>
              <w:jc w:val="left"/>
              <w:rPr>
                <w:rFonts w:ascii="仿宋" w:eastAsia="仿宋" w:hAnsi="仿宋" w:cs="宋体"/>
                <w:kern w:val="0"/>
                <w:szCs w:val="21"/>
              </w:rPr>
            </w:pPr>
            <w:proofErr w:type="gramStart"/>
            <w:r w:rsidRPr="003D0505">
              <w:rPr>
                <w:rFonts w:ascii="仿宋" w:eastAsia="仿宋" w:hAnsi="仿宋" w:cs="宋体" w:hint="eastAsia"/>
                <w:kern w:val="0"/>
                <w:szCs w:val="21"/>
              </w:rPr>
              <w:t>联创新增</w:t>
            </w:r>
            <w:proofErr w:type="gramEnd"/>
            <w:r w:rsidRPr="003D0505">
              <w:rPr>
                <w:rFonts w:ascii="仿宋" w:eastAsia="仿宋" w:hAnsi="仿宋" w:cs="宋体" w:hint="eastAsia"/>
                <w:kern w:val="0"/>
                <w:szCs w:val="21"/>
              </w:rPr>
              <w:t>账号时需要调用监控系统账号新增接口，监控系统内部创建新增的账号信息</w:t>
            </w:r>
          </w:p>
        </w:tc>
      </w:tr>
      <w:tr w:rsidR="00EC7940" w:rsidRPr="003D0505" w14:paraId="22F68B42"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170F80DA"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48CEECD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账号修改接口（服务方：创联，调用方：联创）</w:t>
            </w:r>
          </w:p>
        </w:tc>
        <w:tc>
          <w:tcPr>
            <w:tcW w:w="2012" w:type="pct"/>
            <w:tcBorders>
              <w:top w:val="nil"/>
              <w:left w:val="nil"/>
              <w:bottom w:val="single" w:sz="4" w:space="0" w:color="auto"/>
              <w:right w:val="single" w:sz="4" w:space="0" w:color="auto"/>
            </w:tcBorders>
            <w:shd w:val="clear" w:color="auto" w:fill="auto"/>
            <w:hideMark/>
          </w:tcPr>
          <w:p w14:paraId="456085B7"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创修改</w:t>
            </w:r>
            <w:proofErr w:type="gramEnd"/>
            <w:r w:rsidRPr="003D0505">
              <w:rPr>
                <w:rFonts w:ascii="仿宋" w:eastAsia="仿宋" w:hAnsi="仿宋" w:cs="宋体" w:hint="eastAsia"/>
                <w:kern w:val="0"/>
                <w:szCs w:val="21"/>
              </w:rPr>
              <w:t>账号时需要调用监控系统账号修改接口，监控系统内部修改对应的账号信息</w:t>
            </w:r>
          </w:p>
        </w:tc>
      </w:tr>
      <w:tr w:rsidR="00EC7940" w:rsidRPr="003D0505" w14:paraId="7AA0644E"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67492B48"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7D0E4DDB"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账号删除接口（服务方：创联，调用方：联创）</w:t>
            </w:r>
          </w:p>
        </w:tc>
        <w:tc>
          <w:tcPr>
            <w:tcW w:w="2012" w:type="pct"/>
            <w:tcBorders>
              <w:top w:val="nil"/>
              <w:left w:val="nil"/>
              <w:bottom w:val="single" w:sz="4" w:space="0" w:color="auto"/>
              <w:right w:val="single" w:sz="4" w:space="0" w:color="auto"/>
            </w:tcBorders>
            <w:shd w:val="clear" w:color="auto" w:fill="auto"/>
            <w:hideMark/>
          </w:tcPr>
          <w:p w14:paraId="28CDCF8F"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联创删除账号时需要调用监控系统账号删除接口，监控系统内部删除相应的账号信息</w:t>
            </w:r>
          </w:p>
        </w:tc>
      </w:tr>
      <w:tr w:rsidR="00EC7940" w:rsidRPr="003D0505" w14:paraId="151324A5"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76350FD9"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6CAE006D"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账号启停接口（服务方：创联，调用方：联创）</w:t>
            </w:r>
          </w:p>
        </w:tc>
        <w:tc>
          <w:tcPr>
            <w:tcW w:w="2012" w:type="pct"/>
            <w:tcBorders>
              <w:top w:val="nil"/>
              <w:left w:val="nil"/>
              <w:bottom w:val="single" w:sz="4" w:space="0" w:color="auto"/>
              <w:right w:val="single" w:sz="4" w:space="0" w:color="auto"/>
            </w:tcBorders>
            <w:shd w:val="clear" w:color="auto" w:fill="auto"/>
            <w:hideMark/>
          </w:tcPr>
          <w:p w14:paraId="6A533488"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联创启用/停用账号时需要调用监控系统账号启停接口，监控系统更新相应的账号状态</w:t>
            </w:r>
          </w:p>
        </w:tc>
      </w:tr>
      <w:tr w:rsidR="00EC7940" w:rsidRPr="003D0505" w14:paraId="531FBCB3" w14:textId="77777777" w:rsidTr="00EC7940">
        <w:trPr>
          <w:trHeight w:val="69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1A717C40"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lastRenderedPageBreak/>
              <w:t>角色同步对接</w:t>
            </w:r>
          </w:p>
        </w:tc>
        <w:tc>
          <w:tcPr>
            <w:tcW w:w="2222" w:type="pct"/>
            <w:tcBorders>
              <w:top w:val="nil"/>
              <w:left w:val="nil"/>
              <w:bottom w:val="single" w:sz="4" w:space="0" w:color="auto"/>
              <w:right w:val="single" w:sz="4" w:space="0" w:color="auto"/>
            </w:tcBorders>
            <w:shd w:val="clear" w:color="auto" w:fill="auto"/>
            <w:vAlign w:val="center"/>
            <w:hideMark/>
          </w:tcPr>
          <w:p w14:paraId="0EB86078"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角色批量同步接口（服务方：联创，调用方：监控系统）</w:t>
            </w:r>
          </w:p>
        </w:tc>
        <w:tc>
          <w:tcPr>
            <w:tcW w:w="2012" w:type="pct"/>
            <w:tcBorders>
              <w:top w:val="nil"/>
              <w:left w:val="nil"/>
              <w:bottom w:val="single" w:sz="4" w:space="0" w:color="auto"/>
              <w:right w:val="single" w:sz="4" w:space="0" w:color="auto"/>
            </w:tcBorders>
            <w:shd w:val="clear" w:color="auto" w:fill="auto"/>
            <w:hideMark/>
          </w:tcPr>
          <w:p w14:paraId="52599E6E"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创统一</w:t>
            </w:r>
            <w:proofErr w:type="gramEnd"/>
            <w:r w:rsidRPr="003D0505">
              <w:rPr>
                <w:rFonts w:ascii="仿宋" w:eastAsia="仿宋" w:hAnsi="仿宋" w:cs="宋体" w:hint="eastAsia"/>
                <w:kern w:val="0"/>
                <w:szCs w:val="21"/>
              </w:rPr>
              <w:t>维护角色信息，提供初始化角色接口，供监控系统调用创建角色（角色授权在监控系统内手工配置）</w:t>
            </w:r>
          </w:p>
        </w:tc>
      </w:tr>
      <w:tr w:rsidR="00EC7940" w:rsidRPr="003D0505" w14:paraId="2976347E"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0396F799"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51A5508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角色新增接口（服务方：监控系统，调用方：联创）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4E0ED109" w14:textId="77777777" w:rsidR="00EC7940" w:rsidRPr="003D0505" w:rsidRDefault="00EC7940" w:rsidP="00230954">
            <w:pPr>
              <w:widowControl/>
              <w:jc w:val="left"/>
              <w:rPr>
                <w:rFonts w:ascii="仿宋" w:eastAsia="仿宋" w:hAnsi="仿宋" w:cs="宋体"/>
                <w:kern w:val="0"/>
                <w:szCs w:val="21"/>
              </w:rPr>
            </w:pPr>
            <w:proofErr w:type="gramStart"/>
            <w:r w:rsidRPr="003D0505">
              <w:rPr>
                <w:rFonts w:ascii="仿宋" w:eastAsia="仿宋" w:hAnsi="仿宋" w:cs="宋体" w:hint="eastAsia"/>
                <w:kern w:val="0"/>
                <w:szCs w:val="21"/>
              </w:rPr>
              <w:t>联创新增</w:t>
            </w:r>
            <w:proofErr w:type="gramEnd"/>
            <w:r w:rsidRPr="003D0505">
              <w:rPr>
                <w:rFonts w:ascii="仿宋" w:eastAsia="仿宋" w:hAnsi="仿宋" w:cs="宋体" w:hint="eastAsia"/>
                <w:kern w:val="0"/>
                <w:szCs w:val="21"/>
              </w:rPr>
              <w:t>角色时需要调用监控系统角色新增接口，监控系统内部创建新增的角色信息</w:t>
            </w:r>
          </w:p>
        </w:tc>
      </w:tr>
      <w:tr w:rsidR="00EC7940" w:rsidRPr="003D0505" w14:paraId="3D149DED"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36C880AB"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44FCF11E"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角色修改接口（服务方：监控系统，调用方：联创）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36BAF34D"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创修改</w:t>
            </w:r>
            <w:proofErr w:type="gramEnd"/>
            <w:r w:rsidRPr="003D0505">
              <w:rPr>
                <w:rFonts w:ascii="仿宋" w:eastAsia="仿宋" w:hAnsi="仿宋" w:cs="宋体" w:hint="eastAsia"/>
                <w:kern w:val="0"/>
                <w:szCs w:val="21"/>
              </w:rPr>
              <w:t>角色时需要调用监控系统角色修改接口，监控系统内部修改对应的角色信息</w:t>
            </w:r>
          </w:p>
        </w:tc>
      </w:tr>
      <w:tr w:rsidR="00EC7940" w:rsidRPr="003D0505" w14:paraId="1CDCBF0C"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5AFB557A"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770B14FD"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角色删除接口（服务方：监控系统，调用方：联创）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7F312EC9"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联创删除角色时需要调用监控系统角色删除接口，监控系统内部删除相应的角色信息</w:t>
            </w:r>
          </w:p>
        </w:tc>
      </w:tr>
      <w:tr w:rsidR="00EC7940" w:rsidRPr="003D0505" w14:paraId="7F5B9C36" w14:textId="77777777" w:rsidTr="00EC7940">
        <w:trPr>
          <w:trHeight w:val="690"/>
        </w:trPr>
        <w:tc>
          <w:tcPr>
            <w:tcW w:w="766" w:type="pct"/>
            <w:vMerge/>
            <w:tcBorders>
              <w:top w:val="nil"/>
              <w:left w:val="single" w:sz="4" w:space="0" w:color="auto"/>
              <w:bottom w:val="single" w:sz="4" w:space="0" w:color="000000"/>
              <w:right w:val="single" w:sz="4" w:space="0" w:color="auto"/>
            </w:tcBorders>
            <w:vAlign w:val="center"/>
            <w:hideMark/>
          </w:tcPr>
          <w:p w14:paraId="5B99E3BC"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39C27BDD"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角色启停接口（服务方：监控系统，调用方：联创）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75169B9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联创启用/停用角色时需要调用监控系统角色启停接口，监控系统更新相应的角色状态</w:t>
            </w:r>
          </w:p>
        </w:tc>
      </w:tr>
      <w:tr w:rsidR="00EC7940" w:rsidRPr="003D0505" w14:paraId="7E9537CC" w14:textId="77777777" w:rsidTr="00EC7940">
        <w:trPr>
          <w:trHeight w:val="690"/>
        </w:trPr>
        <w:tc>
          <w:tcPr>
            <w:tcW w:w="766" w:type="pct"/>
            <w:vMerge w:val="restart"/>
            <w:tcBorders>
              <w:top w:val="nil"/>
              <w:left w:val="single" w:sz="4" w:space="0" w:color="auto"/>
              <w:bottom w:val="nil"/>
              <w:right w:val="single" w:sz="4" w:space="0" w:color="auto"/>
            </w:tcBorders>
            <w:shd w:val="clear" w:color="auto" w:fill="auto"/>
            <w:vAlign w:val="center"/>
            <w:hideMark/>
          </w:tcPr>
          <w:p w14:paraId="7884B1D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组织同步对接</w:t>
            </w:r>
          </w:p>
        </w:tc>
        <w:tc>
          <w:tcPr>
            <w:tcW w:w="2222" w:type="pct"/>
            <w:tcBorders>
              <w:top w:val="nil"/>
              <w:left w:val="nil"/>
              <w:bottom w:val="single" w:sz="4" w:space="0" w:color="auto"/>
              <w:right w:val="single" w:sz="4" w:space="0" w:color="auto"/>
            </w:tcBorders>
            <w:shd w:val="clear" w:color="auto" w:fill="auto"/>
            <w:vAlign w:val="center"/>
            <w:hideMark/>
          </w:tcPr>
          <w:p w14:paraId="15A74014"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组织批量同步接口（服务方：联创，调用方：监控系统）</w:t>
            </w:r>
          </w:p>
        </w:tc>
        <w:tc>
          <w:tcPr>
            <w:tcW w:w="2012" w:type="pct"/>
            <w:tcBorders>
              <w:top w:val="nil"/>
              <w:left w:val="nil"/>
              <w:bottom w:val="single" w:sz="4" w:space="0" w:color="auto"/>
              <w:right w:val="single" w:sz="4" w:space="0" w:color="auto"/>
            </w:tcBorders>
            <w:shd w:val="clear" w:color="auto" w:fill="auto"/>
            <w:hideMark/>
          </w:tcPr>
          <w:p w14:paraId="4C51F0F1"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创统一</w:t>
            </w:r>
            <w:proofErr w:type="gramEnd"/>
            <w:r w:rsidRPr="003D0505">
              <w:rPr>
                <w:rFonts w:ascii="仿宋" w:eastAsia="仿宋" w:hAnsi="仿宋" w:cs="宋体" w:hint="eastAsia"/>
                <w:kern w:val="0"/>
                <w:szCs w:val="21"/>
              </w:rPr>
              <w:t>维护组织信息，提供初始化组织接口，供监控系统调用创建组织</w:t>
            </w:r>
          </w:p>
        </w:tc>
      </w:tr>
      <w:tr w:rsidR="00EC7940" w:rsidRPr="003D0505" w14:paraId="13515B0B" w14:textId="77777777" w:rsidTr="00EC7940">
        <w:trPr>
          <w:trHeight w:val="690"/>
        </w:trPr>
        <w:tc>
          <w:tcPr>
            <w:tcW w:w="766" w:type="pct"/>
            <w:vMerge/>
            <w:tcBorders>
              <w:top w:val="nil"/>
              <w:left w:val="single" w:sz="4" w:space="0" w:color="auto"/>
              <w:bottom w:val="nil"/>
              <w:right w:val="single" w:sz="4" w:space="0" w:color="auto"/>
            </w:tcBorders>
            <w:vAlign w:val="center"/>
            <w:hideMark/>
          </w:tcPr>
          <w:p w14:paraId="3D8A7CAE"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04DDE486"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组织新增接口（服务方：监控系统，调用方：联创）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4F949CD4" w14:textId="77777777" w:rsidR="00EC7940" w:rsidRPr="003D0505" w:rsidRDefault="00EC7940" w:rsidP="00230954">
            <w:pPr>
              <w:widowControl/>
              <w:jc w:val="left"/>
              <w:rPr>
                <w:rFonts w:ascii="仿宋" w:eastAsia="仿宋" w:hAnsi="仿宋" w:cs="宋体"/>
                <w:kern w:val="0"/>
                <w:szCs w:val="21"/>
              </w:rPr>
            </w:pPr>
            <w:proofErr w:type="gramStart"/>
            <w:r w:rsidRPr="003D0505">
              <w:rPr>
                <w:rFonts w:ascii="仿宋" w:eastAsia="仿宋" w:hAnsi="仿宋" w:cs="宋体" w:hint="eastAsia"/>
                <w:kern w:val="0"/>
                <w:szCs w:val="21"/>
              </w:rPr>
              <w:t>联创新增组织</w:t>
            </w:r>
            <w:proofErr w:type="gramEnd"/>
            <w:r w:rsidRPr="003D0505">
              <w:rPr>
                <w:rFonts w:ascii="仿宋" w:eastAsia="仿宋" w:hAnsi="仿宋" w:cs="宋体" w:hint="eastAsia"/>
                <w:kern w:val="0"/>
                <w:szCs w:val="21"/>
              </w:rPr>
              <w:t>时需要调用监控系统角色新增接口，监控系统内部创建新增的组织信息</w:t>
            </w:r>
          </w:p>
        </w:tc>
      </w:tr>
      <w:tr w:rsidR="00EC7940" w:rsidRPr="003D0505" w14:paraId="03664033" w14:textId="77777777" w:rsidTr="00EC7940">
        <w:trPr>
          <w:trHeight w:val="690"/>
        </w:trPr>
        <w:tc>
          <w:tcPr>
            <w:tcW w:w="766" w:type="pct"/>
            <w:vMerge/>
            <w:tcBorders>
              <w:top w:val="nil"/>
              <w:left w:val="single" w:sz="4" w:space="0" w:color="auto"/>
              <w:bottom w:val="nil"/>
              <w:right w:val="single" w:sz="4" w:space="0" w:color="auto"/>
            </w:tcBorders>
            <w:vAlign w:val="center"/>
            <w:hideMark/>
          </w:tcPr>
          <w:p w14:paraId="331E694C"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30BA5A3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组织修改接口（服务方：监控系统，调用方：联创）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782375AC"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创修改</w:t>
            </w:r>
            <w:proofErr w:type="gramEnd"/>
            <w:r w:rsidRPr="003D0505">
              <w:rPr>
                <w:rFonts w:ascii="仿宋" w:eastAsia="仿宋" w:hAnsi="仿宋" w:cs="宋体" w:hint="eastAsia"/>
                <w:kern w:val="0"/>
                <w:szCs w:val="21"/>
              </w:rPr>
              <w:t>组织时需要调用监控系统角色修改接口，监控系统内部修改对应的组织信息</w:t>
            </w:r>
          </w:p>
        </w:tc>
      </w:tr>
      <w:tr w:rsidR="00EC7940" w:rsidRPr="003D0505" w14:paraId="4824D4B0" w14:textId="77777777" w:rsidTr="00EC7940">
        <w:trPr>
          <w:trHeight w:val="690"/>
        </w:trPr>
        <w:tc>
          <w:tcPr>
            <w:tcW w:w="766" w:type="pct"/>
            <w:vMerge/>
            <w:tcBorders>
              <w:top w:val="nil"/>
              <w:left w:val="single" w:sz="4" w:space="0" w:color="auto"/>
              <w:bottom w:val="nil"/>
              <w:right w:val="single" w:sz="4" w:space="0" w:color="auto"/>
            </w:tcBorders>
            <w:vAlign w:val="center"/>
            <w:hideMark/>
          </w:tcPr>
          <w:p w14:paraId="04B9899F" w14:textId="77777777" w:rsidR="00EC7940" w:rsidRPr="003D0505" w:rsidRDefault="00EC7940" w:rsidP="00230954">
            <w:pPr>
              <w:widowControl/>
              <w:jc w:val="left"/>
              <w:rPr>
                <w:rFonts w:ascii="仿宋" w:eastAsia="仿宋" w:hAnsi="仿宋" w:cs="宋体"/>
                <w:kern w:val="0"/>
                <w:szCs w:val="21"/>
              </w:rPr>
            </w:pPr>
          </w:p>
        </w:tc>
        <w:tc>
          <w:tcPr>
            <w:tcW w:w="2222" w:type="pct"/>
            <w:tcBorders>
              <w:top w:val="nil"/>
              <w:left w:val="nil"/>
              <w:bottom w:val="single" w:sz="4" w:space="0" w:color="auto"/>
              <w:right w:val="single" w:sz="4" w:space="0" w:color="auto"/>
            </w:tcBorders>
            <w:shd w:val="clear" w:color="auto" w:fill="auto"/>
            <w:vAlign w:val="center"/>
            <w:hideMark/>
          </w:tcPr>
          <w:p w14:paraId="5CE148DD"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组织删除接口（服务方：监控系统，调用方：联创）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49B537A7"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联创删除角色时需要调用监控系统角色删除接口，监控系统内部删除相应的组织信息</w:t>
            </w:r>
          </w:p>
        </w:tc>
      </w:tr>
      <w:tr w:rsidR="00EC7940" w:rsidRPr="003D0505" w14:paraId="60D04340" w14:textId="77777777" w:rsidTr="00EC7940">
        <w:trPr>
          <w:trHeight w:val="405"/>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047AB"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登录集成</w:t>
            </w:r>
          </w:p>
        </w:tc>
        <w:tc>
          <w:tcPr>
            <w:tcW w:w="2222" w:type="pct"/>
            <w:tcBorders>
              <w:top w:val="nil"/>
              <w:left w:val="nil"/>
              <w:bottom w:val="single" w:sz="4" w:space="0" w:color="auto"/>
              <w:right w:val="single" w:sz="4" w:space="0" w:color="auto"/>
            </w:tcBorders>
            <w:shd w:val="clear" w:color="auto" w:fill="auto"/>
            <w:noWrap/>
            <w:vAlign w:val="center"/>
            <w:hideMark/>
          </w:tcPr>
          <w:p w14:paraId="4DCA3BE5"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单点登录接口（服务方：联创，调用方：监控系统）</w:t>
            </w:r>
          </w:p>
        </w:tc>
        <w:tc>
          <w:tcPr>
            <w:tcW w:w="2012" w:type="pct"/>
            <w:tcBorders>
              <w:top w:val="nil"/>
              <w:left w:val="nil"/>
              <w:bottom w:val="single" w:sz="4" w:space="0" w:color="auto"/>
              <w:right w:val="single" w:sz="4" w:space="0" w:color="auto"/>
            </w:tcBorders>
            <w:shd w:val="clear" w:color="auto" w:fill="auto"/>
            <w:hideMark/>
          </w:tcPr>
          <w:p w14:paraId="626892B0"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联</w:t>
            </w:r>
            <w:proofErr w:type="gramStart"/>
            <w:r w:rsidRPr="003D0505">
              <w:rPr>
                <w:rFonts w:ascii="仿宋" w:eastAsia="仿宋" w:hAnsi="仿宋" w:cs="宋体" w:hint="eastAsia"/>
                <w:kern w:val="0"/>
                <w:szCs w:val="21"/>
              </w:rPr>
              <w:t>创提供</w:t>
            </w:r>
            <w:proofErr w:type="gramEnd"/>
            <w:r w:rsidRPr="003D0505">
              <w:rPr>
                <w:rFonts w:ascii="仿宋" w:eastAsia="仿宋" w:hAnsi="仿宋" w:cs="宋体" w:hint="eastAsia"/>
                <w:kern w:val="0"/>
                <w:szCs w:val="21"/>
              </w:rPr>
              <w:t>统一的单点登录接口，系统进行统一登录</w:t>
            </w:r>
          </w:p>
        </w:tc>
      </w:tr>
      <w:tr w:rsidR="00EC7940" w:rsidRPr="003D0505" w14:paraId="4B9AD194" w14:textId="77777777" w:rsidTr="00EC7940">
        <w:trPr>
          <w:trHeight w:val="405"/>
        </w:trPr>
        <w:tc>
          <w:tcPr>
            <w:tcW w:w="766" w:type="pct"/>
            <w:tcBorders>
              <w:top w:val="nil"/>
              <w:left w:val="single" w:sz="4" w:space="0" w:color="auto"/>
              <w:bottom w:val="single" w:sz="4" w:space="0" w:color="auto"/>
              <w:right w:val="single" w:sz="4" w:space="0" w:color="auto"/>
            </w:tcBorders>
            <w:shd w:val="clear" w:color="auto" w:fill="auto"/>
            <w:vAlign w:val="center"/>
            <w:hideMark/>
          </w:tcPr>
          <w:p w14:paraId="30B0DBDF"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页面集成</w:t>
            </w:r>
          </w:p>
        </w:tc>
        <w:tc>
          <w:tcPr>
            <w:tcW w:w="2222" w:type="pct"/>
            <w:tcBorders>
              <w:top w:val="nil"/>
              <w:left w:val="nil"/>
              <w:bottom w:val="single" w:sz="4" w:space="0" w:color="auto"/>
              <w:right w:val="single" w:sz="4" w:space="0" w:color="auto"/>
            </w:tcBorders>
            <w:shd w:val="clear" w:color="auto" w:fill="auto"/>
            <w:noWrap/>
            <w:vAlign w:val="center"/>
            <w:hideMark/>
          </w:tcPr>
          <w:p w14:paraId="0BEFC9E4"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设备面板集成接口（服务方：监控系统，调用方：联创）</w:t>
            </w:r>
          </w:p>
        </w:tc>
        <w:tc>
          <w:tcPr>
            <w:tcW w:w="2012" w:type="pct"/>
            <w:tcBorders>
              <w:top w:val="nil"/>
              <w:left w:val="nil"/>
              <w:bottom w:val="single" w:sz="4" w:space="0" w:color="auto"/>
              <w:right w:val="single" w:sz="4" w:space="0" w:color="auto"/>
            </w:tcBorders>
            <w:shd w:val="clear" w:color="auto" w:fill="auto"/>
            <w:hideMark/>
          </w:tcPr>
          <w:p w14:paraId="0920D512" w14:textId="77777777" w:rsidR="00EC7940" w:rsidRPr="003D0505" w:rsidRDefault="00EC7940" w:rsidP="00230954">
            <w:pPr>
              <w:widowControl/>
              <w:jc w:val="left"/>
              <w:rPr>
                <w:rFonts w:ascii="仿宋" w:eastAsia="仿宋" w:hAnsi="仿宋" w:cs="宋体"/>
                <w:kern w:val="0"/>
                <w:szCs w:val="21"/>
              </w:rPr>
            </w:pPr>
            <w:r w:rsidRPr="003D0505">
              <w:rPr>
                <w:rFonts w:ascii="仿宋" w:eastAsia="仿宋" w:hAnsi="仿宋" w:cs="宋体" w:hint="eastAsia"/>
                <w:kern w:val="0"/>
                <w:szCs w:val="21"/>
              </w:rPr>
              <w:t>创</w:t>
            </w:r>
            <w:proofErr w:type="gramStart"/>
            <w:r w:rsidRPr="003D0505">
              <w:rPr>
                <w:rFonts w:ascii="仿宋" w:eastAsia="仿宋" w:hAnsi="仿宋" w:cs="宋体" w:hint="eastAsia"/>
                <w:kern w:val="0"/>
                <w:szCs w:val="21"/>
              </w:rPr>
              <w:t>联提供</w:t>
            </w:r>
            <w:proofErr w:type="gramEnd"/>
            <w:r w:rsidRPr="003D0505">
              <w:rPr>
                <w:rFonts w:ascii="仿宋" w:eastAsia="仿宋" w:hAnsi="仿宋" w:cs="宋体" w:hint="eastAsia"/>
                <w:kern w:val="0"/>
                <w:szCs w:val="21"/>
              </w:rPr>
              <w:t>相关资产面板等</w:t>
            </w:r>
            <w:proofErr w:type="gramStart"/>
            <w:r w:rsidRPr="003D0505">
              <w:rPr>
                <w:rFonts w:ascii="仿宋" w:eastAsia="仿宋" w:hAnsi="仿宋" w:cs="宋体" w:hint="eastAsia"/>
                <w:kern w:val="0"/>
                <w:szCs w:val="21"/>
              </w:rPr>
              <w:t>界面给联创</w:t>
            </w:r>
            <w:proofErr w:type="gramEnd"/>
            <w:r w:rsidRPr="003D0505">
              <w:rPr>
                <w:rFonts w:ascii="仿宋" w:eastAsia="仿宋" w:hAnsi="仿宋" w:cs="宋体" w:hint="eastAsia"/>
                <w:kern w:val="0"/>
                <w:szCs w:val="21"/>
              </w:rPr>
              <w:t>集成</w:t>
            </w:r>
          </w:p>
        </w:tc>
      </w:tr>
    </w:tbl>
    <w:p w14:paraId="0D6703E5" w14:textId="77777777" w:rsidR="00EC7940" w:rsidRPr="003D0505" w:rsidRDefault="00EC7940" w:rsidP="00EC7940">
      <w:pPr>
        <w:jc w:val="center"/>
        <w:rPr>
          <w:b/>
          <w:sz w:val="36"/>
          <w:szCs w:val="36"/>
        </w:rPr>
      </w:pPr>
    </w:p>
    <w:p w14:paraId="45E77EA4" w14:textId="72EB6AA0" w:rsidR="00800DFB" w:rsidRDefault="00800DFB">
      <w:pPr>
        <w:widowControl/>
        <w:jc w:val="left"/>
        <w:rPr>
          <w:rFonts w:ascii="宋体" w:hAnsi="宋体"/>
        </w:rPr>
      </w:pPr>
    </w:p>
    <w:p w14:paraId="4C666CF7" w14:textId="106F2EDA" w:rsidR="00EC7940" w:rsidRDefault="00EC7940" w:rsidP="00EC7940">
      <w:pPr>
        <w:pStyle w:val="a0"/>
      </w:pPr>
    </w:p>
    <w:p w14:paraId="146522FC" w14:textId="06FBE375" w:rsidR="00EC7940" w:rsidRDefault="00EC7940" w:rsidP="00EC7940">
      <w:pPr>
        <w:pStyle w:val="a0"/>
      </w:pPr>
    </w:p>
    <w:p w14:paraId="0851C50B" w14:textId="4400D9B0" w:rsidR="00EC7940" w:rsidRDefault="00EC7940" w:rsidP="00EC7940">
      <w:pPr>
        <w:pStyle w:val="a0"/>
      </w:pPr>
    </w:p>
    <w:p w14:paraId="6FAC1298" w14:textId="3752535F" w:rsidR="00EC7940" w:rsidRDefault="00EC7940" w:rsidP="00EC7940">
      <w:pPr>
        <w:pStyle w:val="a0"/>
      </w:pPr>
    </w:p>
    <w:p w14:paraId="6C552A9E" w14:textId="1A50D7B4" w:rsidR="00EC7940" w:rsidRDefault="00EC7940" w:rsidP="00EC7940">
      <w:pPr>
        <w:pStyle w:val="a0"/>
      </w:pPr>
    </w:p>
    <w:p w14:paraId="2A6FC1E0" w14:textId="77777777" w:rsidR="00EC7940" w:rsidRPr="00EC7940" w:rsidRDefault="00EC7940" w:rsidP="00EC7940">
      <w:pPr>
        <w:pStyle w:val="a0"/>
        <w:rPr>
          <w:rFonts w:hint="eastAsia"/>
        </w:rPr>
      </w:pPr>
    </w:p>
    <w:p w14:paraId="5CF22C73" w14:textId="6930A4CE" w:rsidR="00800DFB" w:rsidRDefault="00000000">
      <w:pPr>
        <w:spacing w:line="360" w:lineRule="auto"/>
        <w:ind w:right="1800"/>
        <w:rPr>
          <w:rFonts w:ascii="宋体" w:hAnsi="宋体"/>
          <w:b/>
          <w:sz w:val="30"/>
          <w:szCs w:val="30"/>
        </w:rPr>
      </w:pPr>
      <w:r>
        <w:rPr>
          <w:rFonts w:ascii="宋体" w:hAnsi="宋体" w:hint="eastAsia"/>
          <w:b/>
          <w:sz w:val="30"/>
          <w:szCs w:val="30"/>
        </w:rPr>
        <w:lastRenderedPageBreak/>
        <w:t>附件</w:t>
      </w:r>
      <w:r w:rsidR="005676C9">
        <w:rPr>
          <w:rFonts w:ascii="宋体" w:hAnsi="宋体"/>
          <w:b/>
          <w:sz w:val="30"/>
          <w:szCs w:val="30"/>
        </w:rPr>
        <w:t>2</w:t>
      </w:r>
      <w:r>
        <w:rPr>
          <w:rFonts w:ascii="宋体" w:hAnsi="宋体" w:hint="eastAsia"/>
          <w:b/>
          <w:sz w:val="30"/>
          <w:szCs w:val="30"/>
        </w:rPr>
        <w:t>：</w:t>
      </w:r>
    </w:p>
    <w:p w14:paraId="51A00D92" w14:textId="77777777" w:rsidR="00800DFB" w:rsidRDefault="00000000">
      <w:pPr>
        <w:pStyle w:val="af4"/>
        <w:jc w:val="center"/>
        <w:rPr>
          <w:b/>
          <w:sz w:val="40"/>
          <w:szCs w:val="40"/>
        </w:rPr>
      </w:pPr>
      <w:bookmarkStart w:id="0" w:name="_Toc1740601"/>
      <w:r>
        <w:rPr>
          <w:rFonts w:hint="eastAsia"/>
          <w:b/>
          <w:sz w:val="40"/>
          <w:szCs w:val="40"/>
        </w:rPr>
        <w:t>协作配套项目保密协议书</w:t>
      </w:r>
      <w:bookmarkEnd w:id="0"/>
    </w:p>
    <w:p w14:paraId="118BB1D6" w14:textId="77777777" w:rsidR="00800DFB" w:rsidRDefault="00000000">
      <w:pPr>
        <w:ind w:firstLineChars="100" w:firstLine="281"/>
        <w:rPr>
          <w:rFonts w:asciiTheme="minorEastAsia" w:eastAsiaTheme="minorEastAsia" w:hAnsiTheme="minorEastAsia"/>
          <w:color w:val="000000" w:themeColor="text1"/>
          <w:sz w:val="28"/>
          <w:u w:val="single"/>
        </w:rPr>
      </w:pPr>
      <w:r>
        <w:rPr>
          <w:rFonts w:asciiTheme="minorEastAsia" w:eastAsiaTheme="minorEastAsia" w:hAnsiTheme="minorEastAsia" w:hint="eastAsia"/>
          <w:b/>
          <w:bCs/>
          <w:sz w:val="28"/>
        </w:rPr>
        <w:t>甲方：</w:t>
      </w:r>
      <w:permStart w:id="1066086354" w:edGrp="everyone"/>
      <w:r>
        <w:rPr>
          <w:rFonts w:asciiTheme="minorEastAsia" w:eastAsiaTheme="minorEastAsia" w:hAnsiTheme="minorEastAsia" w:hint="eastAsia"/>
          <w:b/>
          <w:color w:val="000000" w:themeColor="text1"/>
          <w:sz w:val="28"/>
          <w:u w:val="single"/>
        </w:rPr>
        <w:t>新疆联海创智信息科技有限公司</w:t>
      </w:r>
    </w:p>
    <w:permEnd w:id="1066086354"/>
    <w:p w14:paraId="373218BD" w14:textId="3AD760B1" w:rsidR="00800DFB" w:rsidRPr="005676C9" w:rsidRDefault="00000000">
      <w:pPr>
        <w:ind w:firstLineChars="100" w:firstLine="281"/>
        <w:rPr>
          <w:rFonts w:asciiTheme="minorEastAsia" w:eastAsiaTheme="minorEastAsia" w:hAnsiTheme="minorEastAsia"/>
          <w:b/>
          <w:color w:val="000000" w:themeColor="text1"/>
          <w:sz w:val="28"/>
          <w:u w:val="single"/>
        </w:rPr>
      </w:pPr>
      <w:r>
        <w:rPr>
          <w:rFonts w:asciiTheme="minorEastAsia" w:eastAsiaTheme="minorEastAsia" w:hAnsiTheme="minorEastAsia" w:hint="eastAsia"/>
          <w:b/>
          <w:bCs/>
          <w:sz w:val="28"/>
        </w:rPr>
        <w:t>乙方（协作配套单位）：</w:t>
      </w:r>
      <w:permStart w:id="708734256" w:edGrp="everyone"/>
      <w:r>
        <w:rPr>
          <w:rFonts w:asciiTheme="minorEastAsia" w:eastAsiaTheme="minorEastAsia" w:hAnsiTheme="minorEastAsia" w:hint="eastAsia"/>
          <w:color w:val="000000" w:themeColor="text1"/>
          <w:sz w:val="28"/>
          <w:u w:val="single"/>
        </w:rPr>
        <w:t xml:space="preserve"> </w:t>
      </w:r>
      <w:r w:rsidRPr="005676C9">
        <w:rPr>
          <w:rFonts w:asciiTheme="minorEastAsia" w:eastAsiaTheme="minorEastAsia" w:hAnsiTheme="minorEastAsia" w:hint="eastAsia"/>
          <w:b/>
          <w:color w:val="000000" w:themeColor="text1"/>
          <w:sz w:val="28"/>
          <w:u w:val="single"/>
        </w:rPr>
        <w:t>北京创联致信科技有限公司</w:t>
      </w:r>
      <w:r w:rsidRPr="005676C9">
        <w:rPr>
          <w:rFonts w:asciiTheme="minorEastAsia" w:eastAsiaTheme="minorEastAsia" w:hAnsiTheme="minorEastAsia"/>
          <w:b/>
          <w:color w:val="000000" w:themeColor="text1"/>
          <w:sz w:val="28"/>
          <w:u w:val="single"/>
        </w:rPr>
        <w:t xml:space="preserve">       </w:t>
      </w:r>
      <w:r w:rsidRPr="005676C9">
        <w:rPr>
          <w:rFonts w:asciiTheme="minorEastAsia" w:eastAsiaTheme="minorEastAsia" w:hAnsiTheme="minorEastAsia" w:hint="eastAsia"/>
          <w:b/>
          <w:color w:val="000000" w:themeColor="text1"/>
          <w:sz w:val="28"/>
          <w:u w:val="single"/>
        </w:rPr>
        <w:t xml:space="preserve"> </w:t>
      </w:r>
      <w:permEnd w:id="708734256"/>
    </w:p>
    <w:p w14:paraId="17EBD4C4" w14:textId="44097B98"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甲方委托乙方完成“</w:t>
      </w:r>
      <w:permStart w:id="1937126719" w:edGrp="everyone"/>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sidR="005676C9" w:rsidRPr="005676C9">
        <w:rPr>
          <w:rFonts w:asciiTheme="minorEastAsia" w:eastAsiaTheme="minorEastAsia" w:hAnsiTheme="minorEastAsia" w:hint="eastAsia"/>
          <w:sz w:val="24"/>
          <w:u w:val="single"/>
        </w:rPr>
        <w:t>西藏山南智能运维管理系统开发项目</w:t>
      </w:r>
      <w:r>
        <w:rPr>
          <w:rFonts w:asciiTheme="minorEastAsia" w:eastAsiaTheme="minorEastAsia" w:hAnsiTheme="minorEastAsia"/>
          <w:sz w:val="24"/>
          <w:u w:val="single"/>
        </w:rPr>
        <w:t xml:space="preserve">   </w:t>
      </w:r>
      <w:permEnd w:id="1937126719"/>
      <w:r>
        <w:rPr>
          <w:rFonts w:asciiTheme="minorEastAsia" w:eastAsiaTheme="minorEastAsia" w:hAnsiTheme="minorEastAsia" w:hint="eastAsia"/>
          <w:sz w:val="24"/>
        </w:rPr>
        <w:t>”（</w:t>
      </w:r>
      <w:permStart w:id="1388597261" w:edGrp="everyone"/>
      <w:r>
        <w:rPr>
          <w:rFonts w:asciiTheme="minorEastAsia" w:eastAsiaTheme="minorEastAsia" w:hAnsiTheme="minorEastAsia" w:hint="eastAsia"/>
          <w:sz w:val="24"/>
        </w:rPr>
        <w:t>密级</w:t>
      </w:r>
      <w:r w:rsidR="005676C9">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sidR="005676C9">
        <w:rPr>
          <w:rFonts w:asciiTheme="minorEastAsia" w:eastAsiaTheme="minorEastAsia" w:hAnsiTheme="minorEastAsia" w:hint="eastAsia"/>
          <w:sz w:val="24"/>
          <w:u w:val="single"/>
        </w:rPr>
        <w:t>非密</w:t>
      </w:r>
      <w:r>
        <w:rPr>
          <w:rFonts w:asciiTheme="minorEastAsia" w:eastAsiaTheme="minorEastAsia" w:hAnsiTheme="minorEastAsia" w:hint="eastAsia"/>
          <w:sz w:val="24"/>
          <w:u w:val="single"/>
        </w:rPr>
        <w:t xml:space="preserve">     </w:t>
      </w:r>
      <w:permEnd w:id="1388597261"/>
      <w:r>
        <w:rPr>
          <w:rFonts w:asciiTheme="minorEastAsia" w:eastAsiaTheme="minorEastAsia" w:hAnsiTheme="minorEastAsia" w:hint="eastAsia"/>
          <w:sz w:val="24"/>
        </w:rPr>
        <w:t>），有责任和权利要求乙方严格遵守国家保密法律、法规和相关规定，保守国家秘密和项目秘密。乙方应加强保密意识并严格遵守以下协议：</w:t>
      </w:r>
    </w:p>
    <w:p w14:paraId="4D4E2F54" w14:textId="77777777" w:rsidR="00800DFB" w:rsidRDefault="00000000">
      <w:pPr>
        <w:numPr>
          <w:ilvl w:val="0"/>
          <w:numId w:val="9"/>
        </w:num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严格遵守甲方的上游单位保密管理工作中的相关法律法规及办公场所保密规定，保守在工作中所涉及到的秘密。不该说的秘密不说，不该知悉的秘密不问，不该看的秘密不看。</w:t>
      </w:r>
    </w:p>
    <w:p w14:paraId="4B7A9856"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原则上，甲方承接的项目不允许乙方再进行分包。但乙方如发生分包行为，乙方需同乙方的外协配套单位签订《协作配套项目保密协议书》，同时将其外协配套单位的相关资质信息及该《协作配套项目保密协议书》的复印件或扫描件提交甲方采购管理部备案，并对其外协工作过程进行监督管理。</w:t>
      </w:r>
    </w:p>
    <w:p w14:paraId="3932E785"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三、乙方必须向甲方提供从事该项目的所有人员档案，甲方审核后，有权向乙方提出人员变更要求，乙方应据此调整人员安排。</w:t>
      </w:r>
    </w:p>
    <w:p w14:paraId="70E8AFB5"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四、乙方必须与从事该项目的人员签订保密协议，保密协议内容应听取甲方意见，并向甲方提供协议的副本等相关资料。</w:t>
      </w:r>
    </w:p>
    <w:p w14:paraId="29A99D27"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乙方人员严格保密项目信息，未经我司同意不得将商业计划、技术方案、技术资料、产品选型和实施规划等方面的书面或其它形式的业务数据、资料、信息以及所有与产品及方案相关的核心信息透露给第三方；不得在微信、网站、微博等互联网自媒体及其他媒体传播；不得在任何地方发表涉及项目中的秘密组织名称和相关的技术文档和论文、图片等各类信息。</w:t>
      </w:r>
    </w:p>
    <w:p w14:paraId="6AFEB84F" w14:textId="5050EEDB" w:rsidR="00800DFB" w:rsidRDefault="00000000">
      <w:pPr>
        <w:spacing w:line="360" w:lineRule="auto"/>
        <w:ind w:firstLineChars="200" w:firstLine="480"/>
        <w:rPr>
          <w:rFonts w:asciiTheme="minorEastAsia" w:eastAsiaTheme="minorEastAsia" w:hAnsiTheme="minorEastAsia" w:cs="宋体"/>
          <w:sz w:val="24"/>
          <w:szCs w:val="28"/>
        </w:rPr>
      </w:pPr>
      <w:r>
        <w:rPr>
          <w:rFonts w:asciiTheme="minorEastAsia" w:eastAsiaTheme="minorEastAsia" w:hAnsiTheme="minorEastAsia" w:hint="eastAsia"/>
          <w:sz w:val="24"/>
          <w:szCs w:val="28"/>
        </w:rPr>
        <w:t>六、未经甲方同意，</w:t>
      </w:r>
      <w:r>
        <w:rPr>
          <w:rFonts w:asciiTheme="minorEastAsia" w:eastAsiaTheme="minorEastAsia" w:hAnsiTheme="minorEastAsia" w:hint="eastAsia"/>
          <w:sz w:val="24"/>
        </w:rPr>
        <w:t>乙方</w:t>
      </w:r>
      <w:r>
        <w:rPr>
          <w:rFonts w:asciiTheme="minorEastAsia" w:eastAsiaTheme="minorEastAsia" w:hAnsiTheme="minorEastAsia" w:hint="eastAsia"/>
          <w:sz w:val="24"/>
          <w:szCs w:val="28"/>
        </w:rPr>
        <w:t>不得使用</w:t>
      </w:r>
      <w:permStart w:id="536637951" w:edGrp="everyone"/>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sidR="005676C9" w:rsidRPr="005676C9">
        <w:rPr>
          <w:rFonts w:asciiTheme="minorEastAsia" w:eastAsiaTheme="minorEastAsia" w:hAnsiTheme="minorEastAsia" w:hint="eastAsia"/>
          <w:sz w:val="24"/>
          <w:u w:val="single"/>
        </w:rPr>
        <w:t>西藏山南智能运维管理系统开发项目</w:t>
      </w:r>
      <w:r>
        <w:rPr>
          <w:rFonts w:asciiTheme="minorEastAsia" w:eastAsiaTheme="minorEastAsia" w:hAnsiTheme="minorEastAsia"/>
          <w:sz w:val="24"/>
          <w:u w:val="single"/>
        </w:rPr>
        <w:t xml:space="preserve"> </w:t>
      </w:r>
      <w:permEnd w:id="536637951"/>
      <w:r>
        <w:rPr>
          <w:rFonts w:asciiTheme="minorEastAsia" w:eastAsiaTheme="minorEastAsia" w:hAnsiTheme="minorEastAsia" w:cs="宋体" w:hint="eastAsia"/>
          <w:sz w:val="24"/>
          <w:szCs w:val="28"/>
        </w:rPr>
        <w:t>案例进行演示或宣传。</w:t>
      </w:r>
    </w:p>
    <w:p w14:paraId="48F1920E"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七、服从甲方的保密工作安排，依照有关法律、法规和合同规定工作，不得将工作过程中接触到的机关文件（包括内部发文、各类通知及会议记录等）的内容泄露给无关人员；不得翻阅与工作无关的文件和资料。</w:t>
      </w:r>
    </w:p>
    <w:p w14:paraId="767CF787"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八、项目完成后，乙方及乙方的外协配套单位参与人员留存的项目相关资料及时移交至甲方相应部门及人员，并对个人电脑、移动存储介质、个人邮箱等项目相关内容进行清理，必要时可进行低级格式化或销毁处理，同时清理其各下游单位留存的涉密载体。</w:t>
      </w:r>
    </w:p>
    <w:p w14:paraId="3330EB15"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九、根据实际项目情况，如甲方认为有必要，乙方要按照甲方要求建立涉密载体台账，做好登记和流转记录。</w:t>
      </w:r>
    </w:p>
    <w:p w14:paraId="76B753FA" w14:textId="77777777" w:rsidR="00800DFB" w:rsidRDefault="00000000">
      <w:pPr>
        <w:tabs>
          <w:tab w:val="left" w:pos="1966"/>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十、乙方工作人员不得擅自记录、复制、拍摄、摘抄、收藏在工作中涉及的秘密和敏感信息。</w:t>
      </w:r>
    </w:p>
    <w:p w14:paraId="721D855E" w14:textId="77777777" w:rsidR="00800DFB" w:rsidRDefault="00000000">
      <w:pPr>
        <w:pStyle w:val="a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十一、不得带领无关人员进入办公场所。</w:t>
      </w:r>
    </w:p>
    <w:p w14:paraId="7192688C" w14:textId="77777777" w:rsidR="00800DFB" w:rsidRDefault="00000000">
      <w:pPr>
        <w:tabs>
          <w:tab w:val="left" w:pos="1966"/>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二、严禁将甲方的上游单位的内部会议、谈话内容泄露给无关人员；严禁私自下载、拷贝计算机内的秘密和敏感信息；不得擅自携带记载工作内容的硬盘、软盘和打印资料外出；严禁将甲方上游单位的各类信息系统的程序、口令、密钥等泄露给无关人员。</w:t>
      </w:r>
    </w:p>
    <w:p w14:paraId="18C1B760"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十三、严禁泄露在工作中接触到的甲方上游单位的科技研究、发明、装备器材及其技术资料等国家科学技术秘密和安全秘密。</w:t>
      </w:r>
    </w:p>
    <w:p w14:paraId="5AA4A2BC"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十四、如发生国家秘密和安全工作秘密泄露，乙方应立即向甲方报告，并积极协助甲方及有关保密部门进行查处。</w:t>
      </w:r>
    </w:p>
    <w:p w14:paraId="7903DD5C"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十五、乙方如未能遵守上述协议，有违反保密规定行为而造成泄密的，甲方有权给予制止，并应立即向有关领导机关报告以追究贵单位相应的经济、行政以及保留对其追究法律刑事责任的权利和义务。</w:t>
      </w:r>
    </w:p>
    <w:p w14:paraId="2450152C"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十六、本协议视同合同的重要组成部分，对协议的任何修改，必须采取书面形式，并经双方法定代表人（或委托授权人）签字盖章。</w:t>
      </w:r>
    </w:p>
    <w:p w14:paraId="2F49117A" w14:textId="77777777" w:rsidR="00800D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本协议书一式两份，甲乙双方各执一份，双方签字、盖章生效。</w:t>
      </w:r>
    </w:p>
    <w:p w14:paraId="21303CA7" w14:textId="77777777" w:rsidR="00800DFB" w:rsidRDefault="00800DFB">
      <w:pPr>
        <w:spacing w:line="360" w:lineRule="auto"/>
        <w:rPr>
          <w:rFonts w:asciiTheme="minorEastAsia" w:eastAsiaTheme="minorEastAsia" w:hAnsiTheme="minorEastAsia"/>
          <w:sz w:val="24"/>
        </w:rPr>
      </w:pPr>
    </w:p>
    <w:p w14:paraId="5293A982" w14:textId="77777777" w:rsidR="00800DFB" w:rsidRDefault="0000000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甲方（盖章、签字）：                  协作配套单位（盖章、签字）：</w:t>
      </w:r>
    </w:p>
    <w:p w14:paraId="05DACE13" w14:textId="77777777" w:rsidR="00800DFB" w:rsidRDefault="00800DFB">
      <w:pPr>
        <w:spacing w:line="360" w:lineRule="auto"/>
        <w:rPr>
          <w:rFonts w:asciiTheme="minorEastAsia" w:eastAsiaTheme="minorEastAsia" w:hAnsiTheme="minorEastAsia"/>
          <w:b/>
          <w:bCs/>
          <w:sz w:val="24"/>
        </w:rPr>
      </w:pPr>
    </w:p>
    <w:p w14:paraId="36206D52" w14:textId="77777777" w:rsidR="00800DFB" w:rsidRDefault="00000000">
      <w:pPr>
        <w:tabs>
          <w:tab w:val="left" w:pos="1966"/>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p>
    <w:p w14:paraId="6D6ACC11" w14:textId="2EAAD6B8" w:rsidR="00800DFB" w:rsidRPr="005676C9" w:rsidRDefault="00000000" w:rsidP="005676C9">
      <w:pPr>
        <w:pStyle w:val="af4"/>
        <w:spacing w:line="360" w:lineRule="auto"/>
        <w:ind w:firstLineChars="200" w:firstLine="482"/>
        <w:jc w:val="left"/>
        <w:rPr>
          <w:rFonts w:asciiTheme="minorEastAsia" w:eastAsiaTheme="minorEastAsia" w:hAnsiTheme="minorEastAsia" w:hint="eastAsia"/>
          <w:b/>
          <w:bCs/>
          <w:sz w:val="24"/>
        </w:rPr>
      </w:pPr>
      <w:r>
        <w:rPr>
          <w:rFonts w:asciiTheme="minorEastAsia" w:eastAsiaTheme="minorEastAsia" w:hAnsiTheme="minorEastAsia" w:hint="eastAsia"/>
          <w:b/>
          <w:bCs/>
          <w:sz w:val="24"/>
        </w:rPr>
        <w:t xml:space="preserve">年   月   日                           年   月   日    </w:t>
      </w:r>
    </w:p>
    <w:p w14:paraId="2617500F" w14:textId="77777777" w:rsidR="005676C9" w:rsidRDefault="005676C9">
      <w:pPr>
        <w:spacing w:line="360" w:lineRule="auto"/>
        <w:jc w:val="left"/>
        <w:rPr>
          <w:rFonts w:ascii="宋体" w:hAnsi="宋体"/>
          <w:b/>
          <w:sz w:val="30"/>
          <w:szCs w:val="30"/>
        </w:rPr>
      </w:pPr>
    </w:p>
    <w:p w14:paraId="3523AD19" w14:textId="5DCD3FD9" w:rsidR="00800DFB" w:rsidRDefault="00000000">
      <w:pPr>
        <w:spacing w:line="360" w:lineRule="auto"/>
        <w:jc w:val="left"/>
        <w:rPr>
          <w:rFonts w:ascii="宋体" w:hAnsi="宋体"/>
          <w:b/>
          <w:sz w:val="30"/>
          <w:szCs w:val="30"/>
        </w:rPr>
      </w:pPr>
      <w:r>
        <w:rPr>
          <w:rFonts w:ascii="宋体" w:hAnsi="宋体" w:hint="eastAsia"/>
          <w:b/>
          <w:sz w:val="30"/>
          <w:szCs w:val="30"/>
        </w:rPr>
        <w:lastRenderedPageBreak/>
        <w:t>附件</w:t>
      </w:r>
      <w:r w:rsidR="005676C9">
        <w:rPr>
          <w:rFonts w:ascii="宋体" w:hAnsi="宋体"/>
          <w:b/>
          <w:sz w:val="30"/>
          <w:szCs w:val="30"/>
        </w:rPr>
        <w:t>3</w:t>
      </w:r>
      <w:r>
        <w:rPr>
          <w:rFonts w:ascii="宋体" w:hAnsi="宋体" w:hint="eastAsia"/>
          <w:b/>
          <w:sz w:val="30"/>
          <w:szCs w:val="30"/>
        </w:rPr>
        <w:t>：</w:t>
      </w:r>
    </w:p>
    <w:p w14:paraId="34B47AEA" w14:textId="77777777" w:rsidR="00800DFB" w:rsidRDefault="00000000">
      <w:pPr>
        <w:jc w:val="center"/>
        <w:rPr>
          <w:rFonts w:ascii="宋体" w:hAnsi="宋体"/>
          <w:b/>
          <w:sz w:val="36"/>
          <w:szCs w:val="40"/>
        </w:rPr>
      </w:pPr>
      <w:r>
        <w:rPr>
          <w:rFonts w:ascii="宋体" w:hAnsi="宋体" w:hint="eastAsia"/>
          <w:b/>
          <w:sz w:val="36"/>
          <w:szCs w:val="40"/>
        </w:rPr>
        <w:t>合作伙伴廉洁合作协议</w:t>
      </w:r>
    </w:p>
    <w:p w14:paraId="0ADC2CE4" w14:textId="77777777" w:rsidR="00800DFB" w:rsidRDefault="00000000">
      <w:pPr>
        <w:pStyle w:val="ae"/>
        <w:spacing w:line="360" w:lineRule="auto"/>
        <w:rPr>
          <w:rFonts w:asciiTheme="minorEastAsia" w:eastAsiaTheme="minorEastAsia" w:hAnsiTheme="minorEastAsia"/>
          <w:b/>
          <w:u w:val="single"/>
        </w:rPr>
      </w:pPr>
      <w:r>
        <w:rPr>
          <w:rFonts w:asciiTheme="minorEastAsia" w:eastAsiaTheme="minorEastAsia" w:hAnsiTheme="minorEastAsia" w:hint="eastAsia"/>
          <w:b/>
        </w:rPr>
        <w:t>甲方：</w:t>
      </w:r>
      <w:r>
        <w:rPr>
          <w:rFonts w:asciiTheme="minorEastAsia" w:eastAsiaTheme="minorEastAsia" w:hAnsiTheme="minorEastAsia" w:hint="eastAsia"/>
          <w:b/>
          <w:u w:val="single"/>
        </w:rPr>
        <w:t>新疆联海创智信息科技有限公司</w:t>
      </w:r>
    </w:p>
    <w:p w14:paraId="3BB2DE0D" w14:textId="7D19B1F7" w:rsidR="00800DFB" w:rsidRDefault="00000000">
      <w:pPr>
        <w:spacing w:line="360" w:lineRule="exact"/>
        <w:ind w:left="5542" w:hangingChars="2300" w:hanging="5542"/>
        <w:rPr>
          <w:rFonts w:asciiTheme="minorEastAsia" w:eastAsiaTheme="minorEastAsia" w:hAnsiTheme="minorEastAsia" w:cs="宋体"/>
          <w:b/>
          <w:sz w:val="24"/>
          <w:u w:val="single"/>
        </w:rPr>
      </w:pPr>
      <w:r>
        <w:rPr>
          <w:rFonts w:asciiTheme="minorEastAsia" w:eastAsiaTheme="minorEastAsia" w:hAnsiTheme="minorEastAsia" w:cs="宋体" w:hint="eastAsia"/>
          <w:b/>
          <w:sz w:val="24"/>
        </w:rPr>
        <w:t>乙方：</w:t>
      </w:r>
      <w:r w:rsidR="005676C9" w:rsidRPr="005676C9">
        <w:rPr>
          <w:rFonts w:asciiTheme="minorEastAsia" w:eastAsiaTheme="minorEastAsia" w:hAnsiTheme="minorEastAsia" w:cs="宋体" w:hint="eastAsia"/>
          <w:b/>
          <w:sz w:val="24"/>
          <w:u w:val="single"/>
        </w:rPr>
        <w:t>北京创联致信科技有限公司</w:t>
      </w:r>
      <w:r>
        <w:rPr>
          <w:rFonts w:asciiTheme="minorEastAsia" w:eastAsiaTheme="minorEastAsia" w:hAnsiTheme="minorEastAsia" w:cs="宋体" w:hint="eastAsia"/>
          <w:b/>
          <w:sz w:val="24"/>
          <w:u w:val="single"/>
        </w:rPr>
        <w:t xml:space="preserve">  </w:t>
      </w:r>
    </w:p>
    <w:p w14:paraId="57FD6D8A" w14:textId="77777777" w:rsidR="00800DFB" w:rsidRDefault="00800DFB">
      <w:pPr>
        <w:widowControl/>
        <w:spacing w:line="360" w:lineRule="auto"/>
        <w:jc w:val="left"/>
        <w:rPr>
          <w:rFonts w:asciiTheme="minorEastAsia" w:eastAsiaTheme="minorEastAsia" w:hAnsiTheme="minorEastAsia" w:cs="宋体"/>
          <w:sz w:val="24"/>
        </w:rPr>
      </w:pPr>
    </w:p>
    <w:p w14:paraId="306038A7" w14:textId="77777777" w:rsidR="00800DFB" w:rsidRDefault="00000000">
      <w:pPr>
        <w:widowControl/>
        <w:spacing w:line="360" w:lineRule="auto"/>
        <w:ind w:firstLine="555"/>
        <w:jc w:val="left"/>
        <w:rPr>
          <w:rFonts w:asciiTheme="minorEastAsia" w:eastAsiaTheme="minorEastAsia" w:hAnsiTheme="minorEastAsia" w:cs="宋体"/>
          <w:sz w:val="24"/>
        </w:rPr>
      </w:pPr>
      <w:r>
        <w:rPr>
          <w:rFonts w:asciiTheme="minorEastAsia" w:eastAsiaTheme="minorEastAsia" w:hAnsiTheme="minorEastAsia" w:cs="宋体" w:hint="eastAsia"/>
          <w:sz w:val="24"/>
        </w:rPr>
        <w:t>为创造更加“公开、公平、公正”的合作环境，防范廉洁风险、规范合作关系，共同促进双方友好合作，签订如下廉洁合作协议：</w:t>
      </w:r>
    </w:p>
    <w:p w14:paraId="766A1942" w14:textId="77777777" w:rsidR="00800DFB" w:rsidRDefault="00000000">
      <w:pPr>
        <w:pStyle w:val="af2"/>
        <w:widowControl/>
        <w:numPr>
          <w:ilvl w:val="0"/>
          <w:numId w:val="10"/>
        </w:numPr>
        <w:spacing w:line="360" w:lineRule="auto"/>
        <w:ind w:firstLineChars="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甲乙双方的共同责任</w:t>
      </w:r>
    </w:p>
    <w:p w14:paraId="5F57FAD3" w14:textId="77777777" w:rsidR="00800DFB" w:rsidRDefault="00000000">
      <w:pPr>
        <w:pStyle w:val="af2"/>
        <w:widowControl/>
        <w:spacing w:line="360" w:lineRule="auto"/>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（一）对本公司工作人员进行廉洁合作教育，要求工作人员在合作中自觉遵守国家法律法规，本公司的管理办法及廉洁自律规定。</w:t>
      </w:r>
    </w:p>
    <w:p w14:paraId="4D3E689D" w14:textId="77777777" w:rsidR="00800DFB" w:rsidRDefault="00000000">
      <w:pPr>
        <w:pStyle w:val="af2"/>
        <w:widowControl/>
        <w:spacing w:line="360" w:lineRule="auto"/>
        <w:ind w:firstLineChars="0" w:firstLine="555"/>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（二）在合作过程中，发现对方工作人员存在违纪违法行为时，及时主动向对方公司反映和举报。</w:t>
      </w:r>
    </w:p>
    <w:p w14:paraId="6E402174" w14:textId="77777777" w:rsidR="00800DFB" w:rsidRDefault="00000000">
      <w:pPr>
        <w:pStyle w:val="af2"/>
        <w:widowControl/>
        <w:spacing w:line="360" w:lineRule="auto"/>
        <w:ind w:firstLineChars="0" w:firstLine="555"/>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（三）不以任何方式与其他供应商串通，不做任何损害对方利益和影响双方廉洁合作的行为。</w:t>
      </w:r>
    </w:p>
    <w:p w14:paraId="2D5057DA" w14:textId="77777777" w:rsidR="00800DFB" w:rsidRDefault="00000000">
      <w:pPr>
        <w:pStyle w:val="af2"/>
        <w:widowControl/>
        <w:numPr>
          <w:ilvl w:val="0"/>
          <w:numId w:val="10"/>
        </w:numPr>
        <w:spacing w:line="360" w:lineRule="auto"/>
        <w:ind w:firstLineChars="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甲方及其工作人员的权利与义务</w:t>
      </w:r>
    </w:p>
    <w:p w14:paraId="7E4711A5" w14:textId="77777777" w:rsidR="00800DFB" w:rsidRDefault="00000000">
      <w:pPr>
        <w:widowControl/>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（一）严禁本公司工作人员有任何不符合职业道德的不廉洁商业行为。</w:t>
      </w:r>
    </w:p>
    <w:p w14:paraId="077CE3C7" w14:textId="77777777" w:rsidR="00800DFB" w:rsidRDefault="00000000">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（二）禁止本公司工作人员以任何形式、任何理由收受或索取个人佣金、回扣、礼金礼券、贵重物品等获取个人利益的行为。</w:t>
      </w:r>
    </w:p>
    <w:p w14:paraId="5D3AEE15" w14:textId="77777777" w:rsidR="00800DFB" w:rsidRDefault="00000000">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（三）在合作过程中，反对任何形式的不正当竞争行为和手段。要求本公司工作人员严格按照公司招标、采购等业务管理规定对乙方进行考察选择、考核评判，做到客观公正、公平透明。</w:t>
      </w:r>
    </w:p>
    <w:p w14:paraId="38CC7C96" w14:textId="77777777" w:rsidR="00800DFB" w:rsidRDefault="00000000">
      <w:pPr>
        <w:pStyle w:val="af2"/>
        <w:widowControl/>
        <w:numPr>
          <w:ilvl w:val="0"/>
          <w:numId w:val="10"/>
        </w:numPr>
        <w:spacing w:line="360" w:lineRule="auto"/>
        <w:ind w:firstLineChars="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乙方及其工作人员的权利与义务</w:t>
      </w:r>
    </w:p>
    <w:p w14:paraId="17D461FB" w14:textId="77777777" w:rsidR="00800DFB" w:rsidRDefault="00000000">
      <w:pPr>
        <w:pStyle w:val="af2"/>
        <w:widowControl/>
        <w:spacing w:line="360" w:lineRule="auto"/>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（一）加强对工作人员的规范管理，要求本公司工作人员自觉抵制商务活动中不符合职业道德的不廉洁商业行为。</w:t>
      </w:r>
    </w:p>
    <w:p w14:paraId="49BFABB5" w14:textId="77777777" w:rsidR="00800DFB" w:rsidRDefault="00000000">
      <w:pPr>
        <w:pStyle w:val="af2"/>
        <w:widowControl/>
        <w:spacing w:line="360" w:lineRule="auto"/>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二）严禁本公司工作人员以任何形式、任何理由向甲方工作人员及及其客户提供个人佣金、回扣、礼金礼券和贵重物品等不正当行为，也不得为甲方工作人员及其客户安排高消费娱乐活动。不利用合作之便危害甲方利益及其客户利益，如销售客户信息获利、侵害客户信息安全等行为。</w:t>
      </w:r>
    </w:p>
    <w:p w14:paraId="592B0A35" w14:textId="77777777" w:rsidR="00800DFB" w:rsidRDefault="00000000">
      <w:pPr>
        <w:pStyle w:val="af2"/>
        <w:widowControl/>
        <w:spacing w:line="360" w:lineRule="auto"/>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三）在合作中根据合作要求，诚实守信、如实应答，不夸大产品功能和服务承诺、不弄虚作假，不借用任何他人名义参与合作或者以其他方式弄虚作假，骗取合作资格。不以任何形式串通其他单位抬高报价或降低报价。不以任何形式进行串标、围标、以及采用其他手段影响合作公正。</w:t>
      </w:r>
    </w:p>
    <w:p w14:paraId="633369B8" w14:textId="77777777" w:rsidR="00800DFB" w:rsidRDefault="00000000">
      <w:pPr>
        <w:pStyle w:val="af2"/>
        <w:widowControl/>
        <w:numPr>
          <w:ilvl w:val="0"/>
          <w:numId w:val="10"/>
        </w:numPr>
        <w:spacing w:line="360" w:lineRule="auto"/>
        <w:ind w:firstLineChars="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监督及投诉</w:t>
      </w:r>
    </w:p>
    <w:p w14:paraId="466BA936" w14:textId="77777777" w:rsidR="00800DFB" w:rsidRDefault="00000000">
      <w:pPr>
        <w:widowControl/>
        <w:spacing w:line="360" w:lineRule="auto"/>
        <w:ind w:firstLineChars="200" w:firstLine="480"/>
        <w:jc w:val="left"/>
        <w:rPr>
          <w:rFonts w:asciiTheme="minorEastAsia" w:eastAsiaTheme="minorEastAsia" w:hAnsiTheme="minorEastAsia" w:cs="宋体"/>
          <w:kern w:val="16"/>
          <w:sz w:val="24"/>
        </w:rPr>
      </w:pPr>
      <w:r>
        <w:rPr>
          <w:rFonts w:asciiTheme="minorEastAsia" w:eastAsiaTheme="minorEastAsia" w:hAnsiTheme="minorEastAsia" w:cs="宋体" w:hint="eastAsia"/>
          <w:kern w:val="16"/>
          <w:sz w:val="24"/>
        </w:rPr>
        <w:t>（一）乙方对于甲方及其工作人员任何违反合作协议的行为，可以向甲方合规管理部门反映。</w:t>
      </w:r>
      <w:r>
        <w:rPr>
          <w:rFonts w:asciiTheme="minorEastAsia" w:eastAsiaTheme="minorEastAsia" w:hAnsiTheme="minorEastAsia" w:cs="宋体"/>
          <w:kern w:val="16"/>
          <w:sz w:val="24"/>
        </w:rPr>
        <w:t xml:space="preserve"> </w:t>
      </w:r>
      <w:r>
        <w:rPr>
          <w:rFonts w:asciiTheme="minorEastAsia" w:eastAsiaTheme="minorEastAsia" w:hAnsiTheme="minorEastAsia" w:cs="宋体"/>
          <w:sz w:val="24"/>
          <w:lang w:val="zh-CN"/>
        </w:rPr>
        <w:t xml:space="preserve"> </w:t>
      </w:r>
    </w:p>
    <w:p w14:paraId="2B474FA4" w14:textId="77777777" w:rsidR="00800DFB" w:rsidRDefault="00000000">
      <w:pPr>
        <w:widowControl/>
        <w:spacing w:line="360" w:lineRule="auto"/>
        <w:ind w:firstLineChars="200" w:firstLine="480"/>
        <w:jc w:val="left"/>
        <w:rPr>
          <w:rFonts w:asciiTheme="minorEastAsia" w:eastAsiaTheme="minorEastAsia" w:hAnsiTheme="minorEastAsia" w:cs="宋体"/>
          <w:kern w:val="16"/>
          <w:sz w:val="24"/>
        </w:rPr>
      </w:pPr>
      <w:r>
        <w:rPr>
          <w:rFonts w:asciiTheme="minorEastAsia" w:eastAsiaTheme="minorEastAsia" w:hAnsiTheme="minorEastAsia" w:cs="宋体" w:hint="eastAsia"/>
          <w:sz w:val="24"/>
        </w:rPr>
        <w:t>（二）投诉举报内容要客观真实、简明扼要，对违纪违规行为发生的时间、地点、主要证据、涉及人员等要阐述明确，提倡实名投诉举报，甲方对举报人的情况予以保密，并在调查核实后，及时将调查结果直接反馈给投诉举报人。甲方对举报属实的，将在年度合作伙伴考评中适当加分。但不得捏造事实、制造假证、诬告陷害，不得采用群发短信、群发邮件、网络发帖等方式恶意投诉举报。对合作伙伴诬告陷害、对甲方及其工作人员恶意投诉举报的，甲方将依照有关法律维护公司和工作人员利益，并将重新考虑合作关系。</w:t>
      </w:r>
    </w:p>
    <w:p w14:paraId="69C703F1" w14:textId="77777777" w:rsidR="00800DFB" w:rsidRDefault="00000000">
      <w:pPr>
        <w:pStyle w:val="af2"/>
        <w:widowControl/>
        <w:numPr>
          <w:ilvl w:val="0"/>
          <w:numId w:val="10"/>
        </w:numPr>
        <w:spacing w:line="360" w:lineRule="auto"/>
        <w:ind w:firstLineChars="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违约责任</w:t>
      </w:r>
    </w:p>
    <w:p w14:paraId="12EF2BB1" w14:textId="77777777" w:rsidR="00800DFB" w:rsidRDefault="00000000">
      <w:pPr>
        <w:pStyle w:val="af2"/>
        <w:widowControl/>
        <w:spacing w:line="360" w:lineRule="auto"/>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（一）乙方违反本协议（无论是乙方企业行为还是乙方企业工作人员个人行为，都视为乙方违反本协议）的，甲方将把乙方列入黑名单管理，同时根据违规情节轻重，对乙方采取以下措施：</w:t>
      </w:r>
    </w:p>
    <w:p w14:paraId="7C6BD16E" w14:textId="77777777" w:rsidR="00800DFB" w:rsidRDefault="00000000">
      <w:pPr>
        <w:pStyle w:val="af2"/>
        <w:widowControl/>
        <w:spacing w:line="360" w:lineRule="auto"/>
        <w:ind w:firstLineChars="0" w:firstLine="555"/>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1、书面提醒；</w:t>
      </w:r>
    </w:p>
    <w:p w14:paraId="4F4E68A3" w14:textId="77777777" w:rsidR="00800DFB" w:rsidRDefault="00000000">
      <w:pPr>
        <w:pStyle w:val="af2"/>
        <w:widowControl/>
        <w:spacing w:line="360" w:lineRule="auto"/>
        <w:ind w:firstLineChars="0" w:firstLine="555"/>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2、暂停合作（视情节决定暂停合作年限）；</w:t>
      </w:r>
    </w:p>
    <w:p w14:paraId="0E1122D7" w14:textId="77777777" w:rsidR="00800DFB" w:rsidRDefault="00000000">
      <w:pPr>
        <w:pStyle w:val="af2"/>
        <w:widowControl/>
        <w:spacing w:line="360" w:lineRule="auto"/>
        <w:ind w:firstLineChars="0" w:firstLine="555"/>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3、取消乙方以后参与甲方合作的资格；</w:t>
      </w:r>
    </w:p>
    <w:p w14:paraId="42723B9E" w14:textId="77777777" w:rsidR="00800DFB" w:rsidRDefault="00000000">
      <w:pPr>
        <w:pStyle w:val="af2"/>
        <w:widowControl/>
        <w:spacing w:line="360" w:lineRule="auto"/>
        <w:ind w:firstLineChars="0" w:firstLine="555"/>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乙方的行为造成甲方损失的，甲方可要求乙方赔偿损失，涉及触犯法律的，甲方将举报至有关司法机关。</w:t>
      </w:r>
    </w:p>
    <w:p w14:paraId="3365E801" w14:textId="77777777" w:rsidR="00800DFB" w:rsidRDefault="00000000">
      <w:pPr>
        <w:pStyle w:val="af2"/>
        <w:widowControl/>
        <w:spacing w:line="360" w:lineRule="auto"/>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（二）甲方将严格履行合同条款，严格要求甲方工作人员在与乙方合作中自觉遵守公司规定，如有违反，将视情节依据责任追究有关规定进行处罚。</w:t>
      </w:r>
    </w:p>
    <w:p w14:paraId="67822C67" w14:textId="77777777" w:rsidR="00800DFB" w:rsidRDefault="00000000">
      <w:pPr>
        <w:pStyle w:val="af2"/>
        <w:widowControl/>
        <w:numPr>
          <w:ilvl w:val="0"/>
          <w:numId w:val="10"/>
        </w:numPr>
        <w:spacing w:line="360" w:lineRule="auto"/>
        <w:ind w:firstLineChars="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附则</w:t>
      </w:r>
    </w:p>
    <w:p w14:paraId="07EE548C" w14:textId="77777777" w:rsidR="00800DFB" w:rsidRDefault="00000000">
      <w:pPr>
        <w:pStyle w:val="af2"/>
        <w:widowControl/>
        <w:spacing w:line="360" w:lineRule="auto"/>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（一）本协议自双方授权代表签字并盖章之日起生效，至合同截止之日日。</w:t>
      </w:r>
    </w:p>
    <w:p w14:paraId="5D2E2C44" w14:textId="77777777" w:rsidR="00800DFB" w:rsidRDefault="00000000">
      <w:pPr>
        <w:pStyle w:val="af2"/>
        <w:widowControl/>
        <w:spacing w:line="360" w:lineRule="auto"/>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（二）甲乙双方确认，本廉洁合作协议约定的内容，其法律效力优先于双方在合作期间签署的任何书面的合同、备忘录等文件的法律效力，除非甲乙双方同意对本廉洁合作协议的内容作出修改或作出新的约定。</w:t>
      </w:r>
    </w:p>
    <w:p w14:paraId="4F650964" w14:textId="77777777" w:rsidR="00800DFB"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（三）本协议一式肆份，由甲乙双方各执两份。</w:t>
      </w:r>
    </w:p>
    <w:p w14:paraId="72260F40" w14:textId="77777777" w:rsidR="00800DFB" w:rsidRDefault="00000000">
      <w:pPr>
        <w:pStyle w:val="ae"/>
        <w:spacing w:line="360" w:lineRule="auto"/>
        <w:ind w:firstLineChars="328" w:firstLine="790"/>
        <w:rPr>
          <w:rFonts w:asciiTheme="minorEastAsia" w:eastAsiaTheme="minorEastAsia" w:hAnsiTheme="minorEastAsia"/>
          <w:b/>
        </w:rPr>
      </w:pPr>
      <w:r>
        <w:rPr>
          <w:rFonts w:asciiTheme="minorEastAsia" w:eastAsiaTheme="minorEastAsia" w:hAnsiTheme="minorEastAsia" w:hint="eastAsia"/>
          <w:b/>
        </w:rPr>
        <w:t>甲方（签字、盖章）              乙方（签字、盖章）</w:t>
      </w:r>
    </w:p>
    <w:p w14:paraId="392406DB" w14:textId="77777777" w:rsidR="00800DFB" w:rsidRDefault="00800DFB">
      <w:pPr>
        <w:pStyle w:val="ae"/>
        <w:spacing w:line="360" w:lineRule="auto"/>
        <w:ind w:firstLine="480"/>
        <w:rPr>
          <w:rFonts w:asciiTheme="minorEastAsia" w:eastAsiaTheme="minorEastAsia" w:hAnsiTheme="minorEastAsia"/>
          <w:b/>
        </w:rPr>
      </w:pPr>
    </w:p>
    <w:p w14:paraId="3627DC19" w14:textId="77777777" w:rsidR="00800DFB" w:rsidRDefault="00000000">
      <w:pPr>
        <w:spacing w:line="360" w:lineRule="exact"/>
        <w:ind w:leftChars="228" w:left="5539" w:hangingChars="2100" w:hanging="5060"/>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32336B12" w14:textId="77777777" w:rsidR="00800DFB" w:rsidRDefault="00800DFB">
      <w:pPr>
        <w:spacing w:line="360" w:lineRule="exact"/>
        <w:ind w:left="5542" w:hangingChars="2300" w:hanging="5542"/>
        <w:rPr>
          <w:rFonts w:asciiTheme="minorEastAsia" w:eastAsiaTheme="minorEastAsia" w:hAnsiTheme="minorEastAsia"/>
          <w:b/>
          <w:sz w:val="24"/>
        </w:rPr>
      </w:pPr>
    </w:p>
    <w:p w14:paraId="799F7005" w14:textId="77777777" w:rsidR="00800DFB" w:rsidRDefault="00000000">
      <w:pPr>
        <w:spacing w:line="360" w:lineRule="exact"/>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 xml:space="preserve">年    月    日                 年     月     日  </w:t>
      </w:r>
    </w:p>
    <w:p w14:paraId="749971E4" w14:textId="77777777" w:rsidR="00800DFB" w:rsidRDefault="00800DFB">
      <w:pPr>
        <w:spacing w:line="560" w:lineRule="exact"/>
        <w:jc w:val="left"/>
        <w:rPr>
          <w:rFonts w:asciiTheme="minorEastAsia" w:eastAsiaTheme="minorEastAsia" w:hAnsiTheme="minorEastAsia"/>
          <w:b/>
          <w:sz w:val="32"/>
          <w:szCs w:val="32"/>
        </w:rPr>
      </w:pPr>
    </w:p>
    <w:p w14:paraId="3DB31E41" w14:textId="77777777" w:rsidR="00800DFB" w:rsidRDefault="00800DFB">
      <w:pPr>
        <w:jc w:val="left"/>
        <w:rPr>
          <w:rFonts w:asciiTheme="minorEastAsia" w:eastAsiaTheme="minorEastAsia" w:hAnsiTheme="minorEastAsia"/>
          <w:b/>
        </w:rPr>
      </w:pPr>
    </w:p>
    <w:p w14:paraId="1B9C8925" w14:textId="77777777" w:rsidR="00800DFB" w:rsidRDefault="00800DFB"/>
    <w:p w14:paraId="5F4608A3" w14:textId="77777777" w:rsidR="00800DFB" w:rsidRDefault="00800DFB">
      <w:pPr>
        <w:spacing w:line="360" w:lineRule="auto"/>
        <w:ind w:right="1800"/>
        <w:rPr>
          <w:rFonts w:ascii="宋体" w:hAnsi="宋体"/>
          <w:b/>
          <w:sz w:val="30"/>
          <w:szCs w:val="30"/>
        </w:rPr>
      </w:pPr>
    </w:p>
    <w:p w14:paraId="1CC637E6" w14:textId="77777777" w:rsidR="00800DFB" w:rsidRDefault="00800DFB">
      <w:pPr>
        <w:spacing w:line="360" w:lineRule="auto"/>
        <w:ind w:left="990"/>
        <w:jc w:val="center"/>
        <w:rPr>
          <w:rFonts w:ascii="宋体" w:hAnsi="宋体"/>
        </w:rPr>
      </w:pPr>
    </w:p>
    <w:sectPr w:rsidR="00800DFB">
      <w:footerReference w:type="default" r:id="rId11"/>
      <w:pgSz w:w="11907" w:h="16840"/>
      <w:pgMar w:top="1440" w:right="1800" w:bottom="1440" w:left="1800" w:header="1134"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B21B" w14:textId="77777777" w:rsidR="00D95702" w:rsidRDefault="00D95702">
      <w:r>
        <w:separator/>
      </w:r>
    </w:p>
  </w:endnote>
  <w:endnote w:type="continuationSeparator" w:id="0">
    <w:p w14:paraId="544A0FB6" w14:textId="77777777" w:rsidR="00D95702" w:rsidRDefault="00D9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B2AC" w14:textId="77777777" w:rsidR="00800DFB" w:rsidRDefault="00000000">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3DF6287" w14:textId="77777777" w:rsidR="00800DFB" w:rsidRDefault="00800DF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8978" w14:textId="77777777" w:rsidR="00800DFB" w:rsidRDefault="00000000">
    <w:pPr>
      <w:pStyle w:val="ab"/>
      <w:framePr w:wrap="around" w:vAnchor="text" w:hAnchor="page" w:x="5821" w:y="19"/>
      <w:rPr>
        <w:rStyle w:val="af0"/>
      </w:rPr>
    </w:pPr>
    <w:r>
      <w:rPr>
        <w:rStyle w:val="af0"/>
      </w:rPr>
      <w:fldChar w:fldCharType="begin"/>
    </w:r>
    <w:r>
      <w:rPr>
        <w:rStyle w:val="af0"/>
      </w:rPr>
      <w:instrText xml:space="preserve">PAGE  </w:instrText>
    </w:r>
    <w:r>
      <w:rPr>
        <w:rStyle w:val="af0"/>
      </w:rPr>
      <w:fldChar w:fldCharType="separate"/>
    </w:r>
    <w:r>
      <w:rPr>
        <w:rStyle w:val="af0"/>
      </w:rPr>
      <w:t>11</w:t>
    </w:r>
    <w:r>
      <w:rPr>
        <w:rStyle w:val="af0"/>
      </w:rPr>
      <w:fldChar w:fldCharType="end"/>
    </w:r>
  </w:p>
  <w:p w14:paraId="77D98C7E" w14:textId="77777777" w:rsidR="00800DFB" w:rsidRDefault="00000000">
    <w:pPr>
      <w:pStyle w:val="ab"/>
      <w:jc w:val="center"/>
    </w:pPr>
    <w:r>
      <w:rPr>
        <w:rFonts w:hint="eastAsia"/>
        <w:kern w:val="0"/>
        <w:szCs w:val="21"/>
      </w:rPr>
      <w:t>—</w:t>
    </w:r>
    <w:r>
      <w:rPr>
        <w:rFonts w:hint="eastAsia"/>
        <w:kern w:val="0"/>
        <w:szCs w:val="21"/>
      </w:rPr>
      <w:t xml:space="preserve">    </w:t>
    </w:r>
    <w:r>
      <w:rPr>
        <w:rFonts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7732" w14:textId="77777777" w:rsidR="00D95702" w:rsidRDefault="00D95702">
      <w:r>
        <w:separator/>
      </w:r>
    </w:p>
  </w:footnote>
  <w:footnote w:type="continuationSeparator" w:id="0">
    <w:p w14:paraId="7B3FD534" w14:textId="77777777" w:rsidR="00D95702" w:rsidRDefault="00D9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2E52" w14:textId="77777777" w:rsidR="00800DFB" w:rsidRDefault="00000000">
    <w:pPr>
      <w:pStyle w:val="ac"/>
      <w:jc w:val="right"/>
    </w:pPr>
    <w:r>
      <w:t>CG-JS  210908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D40"/>
    <w:multiLevelType w:val="multilevel"/>
    <w:tmpl w:val="14467D40"/>
    <w:lvl w:ilvl="0">
      <w:start w:val="1"/>
      <w:numFmt w:val="japaneseCounting"/>
      <w:lvlText w:val="%1、"/>
      <w:lvlJc w:val="left"/>
      <w:pPr>
        <w:ind w:left="1275" w:hanging="72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 w15:restartNumberingAfterBreak="0">
    <w:nsid w:val="27D31042"/>
    <w:multiLevelType w:val="multilevel"/>
    <w:tmpl w:val="27D31042"/>
    <w:lvl w:ilvl="0">
      <w:start w:val="1"/>
      <w:numFmt w:val="bullet"/>
      <w:lvlText w:val=""/>
      <w:lvlJc w:val="left"/>
      <w:pPr>
        <w:tabs>
          <w:tab w:val="left" w:pos="1265"/>
        </w:tabs>
        <w:ind w:left="1265" w:hanging="420"/>
      </w:pPr>
      <w:rPr>
        <w:rFonts w:ascii="Wingdings" w:hAnsi="Wingdings" w:hint="default"/>
      </w:rPr>
    </w:lvl>
    <w:lvl w:ilvl="1">
      <w:start w:val="1"/>
      <w:numFmt w:val="bullet"/>
      <w:lvlText w:val=""/>
      <w:lvlJc w:val="left"/>
      <w:pPr>
        <w:tabs>
          <w:tab w:val="left" w:pos="1685"/>
        </w:tabs>
        <w:ind w:left="1685" w:hanging="420"/>
      </w:pPr>
      <w:rPr>
        <w:rFonts w:ascii="Wingdings" w:hAnsi="Wingdings" w:hint="default"/>
      </w:rPr>
    </w:lvl>
    <w:lvl w:ilvl="2">
      <w:start w:val="1"/>
      <w:numFmt w:val="bullet"/>
      <w:lvlText w:val=""/>
      <w:lvlJc w:val="left"/>
      <w:pPr>
        <w:tabs>
          <w:tab w:val="left" w:pos="2105"/>
        </w:tabs>
        <w:ind w:left="2105" w:hanging="420"/>
      </w:pPr>
      <w:rPr>
        <w:rFonts w:ascii="Wingdings" w:hAnsi="Wingdings" w:hint="default"/>
      </w:rPr>
    </w:lvl>
    <w:lvl w:ilvl="3">
      <w:start w:val="1"/>
      <w:numFmt w:val="bullet"/>
      <w:lvlText w:val=""/>
      <w:lvlJc w:val="left"/>
      <w:pPr>
        <w:tabs>
          <w:tab w:val="left" w:pos="2525"/>
        </w:tabs>
        <w:ind w:left="2525" w:hanging="420"/>
      </w:pPr>
      <w:rPr>
        <w:rFonts w:ascii="Wingdings" w:hAnsi="Wingdings" w:hint="default"/>
      </w:rPr>
    </w:lvl>
    <w:lvl w:ilvl="4">
      <w:start w:val="1"/>
      <w:numFmt w:val="bullet"/>
      <w:lvlText w:val=""/>
      <w:lvlJc w:val="left"/>
      <w:pPr>
        <w:tabs>
          <w:tab w:val="left" w:pos="2945"/>
        </w:tabs>
        <w:ind w:left="2945" w:hanging="420"/>
      </w:pPr>
      <w:rPr>
        <w:rFonts w:ascii="Wingdings" w:hAnsi="Wingdings" w:hint="default"/>
      </w:rPr>
    </w:lvl>
    <w:lvl w:ilvl="5">
      <w:start w:val="1"/>
      <w:numFmt w:val="bullet"/>
      <w:lvlText w:val=""/>
      <w:lvlJc w:val="left"/>
      <w:pPr>
        <w:tabs>
          <w:tab w:val="left" w:pos="3365"/>
        </w:tabs>
        <w:ind w:left="3365" w:hanging="420"/>
      </w:pPr>
      <w:rPr>
        <w:rFonts w:ascii="Wingdings" w:hAnsi="Wingdings" w:hint="default"/>
      </w:rPr>
    </w:lvl>
    <w:lvl w:ilvl="6">
      <w:start w:val="1"/>
      <w:numFmt w:val="bullet"/>
      <w:lvlText w:val=""/>
      <w:lvlJc w:val="left"/>
      <w:pPr>
        <w:tabs>
          <w:tab w:val="left" w:pos="3785"/>
        </w:tabs>
        <w:ind w:left="3785" w:hanging="420"/>
      </w:pPr>
      <w:rPr>
        <w:rFonts w:ascii="Wingdings" w:hAnsi="Wingdings" w:hint="default"/>
      </w:rPr>
    </w:lvl>
    <w:lvl w:ilvl="7">
      <w:start w:val="1"/>
      <w:numFmt w:val="bullet"/>
      <w:lvlText w:val=""/>
      <w:lvlJc w:val="left"/>
      <w:pPr>
        <w:tabs>
          <w:tab w:val="left" w:pos="4205"/>
        </w:tabs>
        <w:ind w:left="4205" w:hanging="420"/>
      </w:pPr>
      <w:rPr>
        <w:rFonts w:ascii="Wingdings" w:hAnsi="Wingdings" w:hint="default"/>
      </w:rPr>
    </w:lvl>
    <w:lvl w:ilvl="8">
      <w:start w:val="1"/>
      <w:numFmt w:val="bullet"/>
      <w:lvlText w:val=""/>
      <w:lvlJc w:val="left"/>
      <w:pPr>
        <w:tabs>
          <w:tab w:val="left" w:pos="4625"/>
        </w:tabs>
        <w:ind w:left="4625" w:hanging="420"/>
      </w:pPr>
      <w:rPr>
        <w:rFonts w:ascii="Wingdings" w:hAnsi="Wingdings" w:hint="default"/>
      </w:rPr>
    </w:lvl>
  </w:abstractNum>
  <w:abstractNum w:abstractNumId="2" w15:restartNumberingAfterBreak="0">
    <w:nsid w:val="2DB12C3B"/>
    <w:multiLevelType w:val="multilevel"/>
    <w:tmpl w:val="2DB12C3B"/>
    <w:lvl w:ilvl="0">
      <w:start w:val="1"/>
      <w:numFmt w:val="chineseCountingThousand"/>
      <w:lvlText w:val="(%1)"/>
      <w:lvlJc w:val="left"/>
      <w:pPr>
        <w:ind w:left="907" w:hanging="420"/>
      </w:pPr>
    </w:lvl>
    <w:lvl w:ilvl="1">
      <w:start w:val="1"/>
      <w:numFmt w:val="lowerLetter"/>
      <w:lvlText w:val="%2)"/>
      <w:lvlJc w:val="left"/>
      <w:pPr>
        <w:ind w:left="1327" w:hanging="420"/>
      </w:pPr>
    </w:lvl>
    <w:lvl w:ilvl="2">
      <w:start w:val="1"/>
      <w:numFmt w:val="lowerRoman"/>
      <w:lvlText w:val="%3."/>
      <w:lvlJc w:val="right"/>
      <w:pPr>
        <w:ind w:left="1747" w:hanging="420"/>
      </w:pPr>
    </w:lvl>
    <w:lvl w:ilvl="3">
      <w:start w:val="1"/>
      <w:numFmt w:val="decimal"/>
      <w:lvlText w:val="%4."/>
      <w:lvlJc w:val="left"/>
      <w:pPr>
        <w:ind w:left="2167" w:hanging="420"/>
      </w:pPr>
    </w:lvl>
    <w:lvl w:ilvl="4">
      <w:start w:val="1"/>
      <w:numFmt w:val="lowerLetter"/>
      <w:lvlText w:val="%5)"/>
      <w:lvlJc w:val="left"/>
      <w:pPr>
        <w:ind w:left="2587" w:hanging="420"/>
      </w:pPr>
    </w:lvl>
    <w:lvl w:ilvl="5">
      <w:start w:val="1"/>
      <w:numFmt w:val="lowerRoman"/>
      <w:lvlText w:val="%6."/>
      <w:lvlJc w:val="right"/>
      <w:pPr>
        <w:ind w:left="3007" w:hanging="420"/>
      </w:pPr>
    </w:lvl>
    <w:lvl w:ilvl="6">
      <w:start w:val="1"/>
      <w:numFmt w:val="decimal"/>
      <w:lvlText w:val="%7."/>
      <w:lvlJc w:val="left"/>
      <w:pPr>
        <w:ind w:left="3427" w:hanging="420"/>
      </w:pPr>
    </w:lvl>
    <w:lvl w:ilvl="7">
      <w:start w:val="1"/>
      <w:numFmt w:val="lowerLetter"/>
      <w:lvlText w:val="%8)"/>
      <w:lvlJc w:val="left"/>
      <w:pPr>
        <w:ind w:left="3847" w:hanging="420"/>
      </w:pPr>
    </w:lvl>
    <w:lvl w:ilvl="8">
      <w:start w:val="1"/>
      <w:numFmt w:val="lowerRoman"/>
      <w:lvlText w:val="%9."/>
      <w:lvlJc w:val="right"/>
      <w:pPr>
        <w:ind w:left="4267" w:hanging="420"/>
      </w:pPr>
    </w:lvl>
  </w:abstractNum>
  <w:abstractNum w:abstractNumId="3" w15:restartNumberingAfterBreak="0">
    <w:nsid w:val="34BC5C7F"/>
    <w:multiLevelType w:val="multilevel"/>
    <w:tmpl w:val="34BC5C7F"/>
    <w:lvl w:ilvl="0">
      <w:start w:val="1"/>
      <w:numFmt w:val="decimal"/>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15:restartNumberingAfterBreak="0">
    <w:nsid w:val="380E331E"/>
    <w:multiLevelType w:val="multilevel"/>
    <w:tmpl w:val="380E331E"/>
    <w:lvl w:ilvl="0">
      <w:start w:val="1"/>
      <w:numFmt w:val="japaneseCounting"/>
      <w:lvlText w:val="%1、"/>
      <w:lvlJc w:val="left"/>
      <w:pPr>
        <w:tabs>
          <w:tab w:val="left" w:pos="1287"/>
        </w:tabs>
        <w:ind w:left="1287" w:hanging="720"/>
      </w:pPr>
      <w:rPr>
        <w:rFonts w:ascii="宋体" w:eastAsia="宋体" w:hAnsi="宋体" w:hint="default"/>
      </w:rPr>
    </w:lvl>
    <w:lvl w:ilvl="1">
      <w:start w:val="1"/>
      <w:numFmt w:val="japaneseCounting"/>
      <w:lvlText w:val="（%2）"/>
      <w:lvlJc w:val="left"/>
      <w:pPr>
        <w:tabs>
          <w:tab w:val="left" w:pos="1686"/>
        </w:tabs>
        <w:ind w:left="1686" w:hanging="840"/>
      </w:pPr>
      <w:rPr>
        <w:rFonts w:hint="default"/>
      </w:rPr>
    </w:lvl>
    <w:lvl w:ilvl="2">
      <w:start w:val="1"/>
      <w:numFmt w:val="lowerRoman"/>
      <w:lvlText w:val="%3."/>
      <w:lvlJc w:val="right"/>
      <w:pPr>
        <w:tabs>
          <w:tab w:val="left" w:pos="1686"/>
        </w:tabs>
        <w:ind w:left="1686" w:hanging="420"/>
      </w:pPr>
    </w:lvl>
    <w:lvl w:ilvl="3">
      <w:start w:val="1"/>
      <w:numFmt w:val="decimalEnclosedCircle"/>
      <w:lvlText w:val="%4"/>
      <w:lvlJc w:val="left"/>
      <w:pPr>
        <w:ind w:left="2046" w:hanging="360"/>
      </w:pPr>
      <w:rPr>
        <w:rFonts w:ascii="仿宋_GB2312" w:eastAsia="仿宋_GB2312" w:hint="default"/>
      </w:r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15:restartNumberingAfterBreak="0">
    <w:nsid w:val="393557EB"/>
    <w:multiLevelType w:val="multilevel"/>
    <w:tmpl w:val="393557EB"/>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52CFBB44"/>
    <w:multiLevelType w:val="singleLevel"/>
    <w:tmpl w:val="52CFBB44"/>
    <w:lvl w:ilvl="0">
      <w:start w:val="1"/>
      <w:numFmt w:val="chineseCounting"/>
      <w:suff w:val="nothing"/>
      <w:lvlText w:val="%1、"/>
      <w:lvlJc w:val="left"/>
      <w:rPr>
        <w:rFonts w:hint="eastAsia"/>
      </w:rPr>
    </w:lvl>
  </w:abstractNum>
  <w:abstractNum w:abstractNumId="7" w15:restartNumberingAfterBreak="0">
    <w:nsid w:val="6B3071AF"/>
    <w:multiLevelType w:val="multilevel"/>
    <w:tmpl w:val="6B3071AF"/>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6BD173E5"/>
    <w:multiLevelType w:val="multilevel"/>
    <w:tmpl w:val="6BD173E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73037F89"/>
    <w:multiLevelType w:val="multilevel"/>
    <w:tmpl w:val="73037F8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14798458">
    <w:abstractNumId w:val="7"/>
  </w:num>
  <w:num w:numId="2" w16cid:durableId="355890092">
    <w:abstractNumId w:val="5"/>
  </w:num>
  <w:num w:numId="3" w16cid:durableId="1250114459">
    <w:abstractNumId w:val="8"/>
  </w:num>
  <w:num w:numId="4" w16cid:durableId="1461918669">
    <w:abstractNumId w:val="3"/>
  </w:num>
  <w:num w:numId="5" w16cid:durableId="203258076">
    <w:abstractNumId w:val="9"/>
  </w:num>
  <w:num w:numId="6" w16cid:durableId="994994925">
    <w:abstractNumId w:val="2"/>
  </w:num>
  <w:num w:numId="7" w16cid:durableId="1124229280">
    <w:abstractNumId w:val="4"/>
  </w:num>
  <w:num w:numId="8" w16cid:durableId="864178324">
    <w:abstractNumId w:val="1"/>
  </w:num>
  <w:num w:numId="9" w16cid:durableId="1622299095">
    <w:abstractNumId w:val="6"/>
  </w:num>
  <w:num w:numId="10" w16cid:durableId="184366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4ltcKXMX3GYr7O1PSRi5aXVLqlgK0wCnYNT3ILeaZSkBZ1mSwdUz8AoJgtPxJH0HlF5MmHejM6vbIJQgQbY5g==" w:salt="10l2wUX5Eqw3rfhIwBFdj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iMTA0ZGUzYzljMDhlZTMyOWEwNWJiY2NjNDNiYTkifQ=="/>
  </w:docVars>
  <w:rsids>
    <w:rsidRoot w:val="00AC0A8E"/>
    <w:rsid w:val="00006983"/>
    <w:rsid w:val="00016C98"/>
    <w:rsid w:val="00017798"/>
    <w:rsid w:val="00020C40"/>
    <w:rsid w:val="00021E6C"/>
    <w:rsid w:val="00023322"/>
    <w:rsid w:val="00024FB8"/>
    <w:rsid w:val="000250D5"/>
    <w:rsid w:val="0005606D"/>
    <w:rsid w:val="00057666"/>
    <w:rsid w:val="00064D73"/>
    <w:rsid w:val="00066EFF"/>
    <w:rsid w:val="00067B12"/>
    <w:rsid w:val="00067FF7"/>
    <w:rsid w:val="000773E6"/>
    <w:rsid w:val="00090DAE"/>
    <w:rsid w:val="00097DE4"/>
    <w:rsid w:val="000B101B"/>
    <w:rsid w:val="000B37E1"/>
    <w:rsid w:val="000C004F"/>
    <w:rsid w:val="000C52F1"/>
    <w:rsid w:val="000E4809"/>
    <w:rsid w:val="000F71FF"/>
    <w:rsid w:val="00112E86"/>
    <w:rsid w:val="00122A22"/>
    <w:rsid w:val="00124EE1"/>
    <w:rsid w:val="0012580D"/>
    <w:rsid w:val="001258C2"/>
    <w:rsid w:val="0012655D"/>
    <w:rsid w:val="0013255E"/>
    <w:rsid w:val="00135DCF"/>
    <w:rsid w:val="0014122B"/>
    <w:rsid w:val="00141CE8"/>
    <w:rsid w:val="0014644C"/>
    <w:rsid w:val="001661A8"/>
    <w:rsid w:val="001727CE"/>
    <w:rsid w:val="00182AF4"/>
    <w:rsid w:val="00182BF1"/>
    <w:rsid w:val="001935B3"/>
    <w:rsid w:val="001A685A"/>
    <w:rsid w:val="001B0912"/>
    <w:rsid w:val="001C26E5"/>
    <w:rsid w:val="001D24D2"/>
    <w:rsid w:val="001D72CA"/>
    <w:rsid w:val="001E7CD4"/>
    <w:rsid w:val="001F0542"/>
    <w:rsid w:val="001F7C3D"/>
    <w:rsid w:val="001F7F56"/>
    <w:rsid w:val="002044D7"/>
    <w:rsid w:val="0020595A"/>
    <w:rsid w:val="00224AD8"/>
    <w:rsid w:val="00226BF4"/>
    <w:rsid w:val="00251B88"/>
    <w:rsid w:val="00255728"/>
    <w:rsid w:val="00262F32"/>
    <w:rsid w:val="00265849"/>
    <w:rsid w:val="002673FF"/>
    <w:rsid w:val="00267EF1"/>
    <w:rsid w:val="002739D0"/>
    <w:rsid w:val="002805C4"/>
    <w:rsid w:val="00280BA8"/>
    <w:rsid w:val="002828FC"/>
    <w:rsid w:val="002866B6"/>
    <w:rsid w:val="0029729F"/>
    <w:rsid w:val="002A6B14"/>
    <w:rsid w:val="002B2F42"/>
    <w:rsid w:val="002F32CE"/>
    <w:rsid w:val="002F34EE"/>
    <w:rsid w:val="003024CD"/>
    <w:rsid w:val="00307018"/>
    <w:rsid w:val="00311598"/>
    <w:rsid w:val="0032124F"/>
    <w:rsid w:val="00322EAF"/>
    <w:rsid w:val="003261D0"/>
    <w:rsid w:val="00334615"/>
    <w:rsid w:val="0034330F"/>
    <w:rsid w:val="00350F80"/>
    <w:rsid w:val="0035110E"/>
    <w:rsid w:val="00355E65"/>
    <w:rsid w:val="00371766"/>
    <w:rsid w:val="00372EA7"/>
    <w:rsid w:val="00386CA8"/>
    <w:rsid w:val="00392BC0"/>
    <w:rsid w:val="00393645"/>
    <w:rsid w:val="003A0FFA"/>
    <w:rsid w:val="003A5FF6"/>
    <w:rsid w:val="003A673A"/>
    <w:rsid w:val="003A7ECB"/>
    <w:rsid w:val="003B6DEC"/>
    <w:rsid w:val="003C1B4E"/>
    <w:rsid w:val="003D142C"/>
    <w:rsid w:val="003E36FF"/>
    <w:rsid w:val="003F2551"/>
    <w:rsid w:val="003F2B8D"/>
    <w:rsid w:val="003F651A"/>
    <w:rsid w:val="00403985"/>
    <w:rsid w:val="00405038"/>
    <w:rsid w:val="00411209"/>
    <w:rsid w:val="004243EA"/>
    <w:rsid w:val="0042734E"/>
    <w:rsid w:val="004300BB"/>
    <w:rsid w:val="00452728"/>
    <w:rsid w:val="004639CC"/>
    <w:rsid w:val="00463D7F"/>
    <w:rsid w:val="004647F8"/>
    <w:rsid w:val="00471B7D"/>
    <w:rsid w:val="00482F52"/>
    <w:rsid w:val="004854FD"/>
    <w:rsid w:val="00486CF4"/>
    <w:rsid w:val="00490DA2"/>
    <w:rsid w:val="004927CF"/>
    <w:rsid w:val="004A0474"/>
    <w:rsid w:val="004A3A84"/>
    <w:rsid w:val="004B212F"/>
    <w:rsid w:val="004C7DB2"/>
    <w:rsid w:val="004E2AE2"/>
    <w:rsid w:val="004E2E29"/>
    <w:rsid w:val="004E3EE3"/>
    <w:rsid w:val="004E4529"/>
    <w:rsid w:val="004E77E4"/>
    <w:rsid w:val="004F2198"/>
    <w:rsid w:val="004F4ED3"/>
    <w:rsid w:val="0050130C"/>
    <w:rsid w:val="0051243A"/>
    <w:rsid w:val="00514444"/>
    <w:rsid w:val="0053244B"/>
    <w:rsid w:val="00533E1A"/>
    <w:rsid w:val="00535C3C"/>
    <w:rsid w:val="00540830"/>
    <w:rsid w:val="00547EF8"/>
    <w:rsid w:val="005510E8"/>
    <w:rsid w:val="005521C0"/>
    <w:rsid w:val="00556AF4"/>
    <w:rsid w:val="00557320"/>
    <w:rsid w:val="005602D1"/>
    <w:rsid w:val="005676C9"/>
    <w:rsid w:val="00582D4A"/>
    <w:rsid w:val="005927B2"/>
    <w:rsid w:val="00593D69"/>
    <w:rsid w:val="00595F1E"/>
    <w:rsid w:val="005C087D"/>
    <w:rsid w:val="005C3F3B"/>
    <w:rsid w:val="005D0BE7"/>
    <w:rsid w:val="005D518B"/>
    <w:rsid w:val="005D764D"/>
    <w:rsid w:val="005E0631"/>
    <w:rsid w:val="005E46E5"/>
    <w:rsid w:val="005E66A6"/>
    <w:rsid w:val="005F3DAA"/>
    <w:rsid w:val="005F44DE"/>
    <w:rsid w:val="005F636B"/>
    <w:rsid w:val="00600351"/>
    <w:rsid w:val="00607719"/>
    <w:rsid w:val="00614D5D"/>
    <w:rsid w:val="00622957"/>
    <w:rsid w:val="00623EF5"/>
    <w:rsid w:val="0062691E"/>
    <w:rsid w:val="006400E1"/>
    <w:rsid w:val="0064775B"/>
    <w:rsid w:val="00653D47"/>
    <w:rsid w:val="00654FD7"/>
    <w:rsid w:val="0066167E"/>
    <w:rsid w:val="0066226D"/>
    <w:rsid w:val="0067109A"/>
    <w:rsid w:val="00672A7D"/>
    <w:rsid w:val="00675E7D"/>
    <w:rsid w:val="00693916"/>
    <w:rsid w:val="006A115A"/>
    <w:rsid w:val="006A1F2B"/>
    <w:rsid w:val="006A6384"/>
    <w:rsid w:val="006B7070"/>
    <w:rsid w:val="006D0779"/>
    <w:rsid w:val="006D59B4"/>
    <w:rsid w:val="006E0CFB"/>
    <w:rsid w:val="006E2341"/>
    <w:rsid w:val="006E5828"/>
    <w:rsid w:val="006E58FF"/>
    <w:rsid w:val="006E772A"/>
    <w:rsid w:val="006F18B3"/>
    <w:rsid w:val="006F1F72"/>
    <w:rsid w:val="006F1FC2"/>
    <w:rsid w:val="006F4657"/>
    <w:rsid w:val="006F667B"/>
    <w:rsid w:val="006F791D"/>
    <w:rsid w:val="00702C7C"/>
    <w:rsid w:val="00715A39"/>
    <w:rsid w:val="00720EA1"/>
    <w:rsid w:val="0073367F"/>
    <w:rsid w:val="00737303"/>
    <w:rsid w:val="00741CE2"/>
    <w:rsid w:val="00742C42"/>
    <w:rsid w:val="00745A6E"/>
    <w:rsid w:val="00753396"/>
    <w:rsid w:val="007563DB"/>
    <w:rsid w:val="00762412"/>
    <w:rsid w:val="007631D6"/>
    <w:rsid w:val="00765031"/>
    <w:rsid w:val="00795535"/>
    <w:rsid w:val="00796BA4"/>
    <w:rsid w:val="007C3262"/>
    <w:rsid w:val="007C5675"/>
    <w:rsid w:val="007D038C"/>
    <w:rsid w:val="007E2695"/>
    <w:rsid w:val="007E70A9"/>
    <w:rsid w:val="007F3200"/>
    <w:rsid w:val="007F4555"/>
    <w:rsid w:val="00800DFB"/>
    <w:rsid w:val="00807829"/>
    <w:rsid w:val="00812DEA"/>
    <w:rsid w:val="0081393F"/>
    <w:rsid w:val="00814093"/>
    <w:rsid w:val="00816A6E"/>
    <w:rsid w:val="0082349C"/>
    <w:rsid w:val="00825A02"/>
    <w:rsid w:val="00826211"/>
    <w:rsid w:val="008340D2"/>
    <w:rsid w:val="00851C4E"/>
    <w:rsid w:val="008543AC"/>
    <w:rsid w:val="00856AB3"/>
    <w:rsid w:val="00871663"/>
    <w:rsid w:val="00873B69"/>
    <w:rsid w:val="00875677"/>
    <w:rsid w:val="008758EC"/>
    <w:rsid w:val="00880712"/>
    <w:rsid w:val="008814FF"/>
    <w:rsid w:val="008870CB"/>
    <w:rsid w:val="00890AFC"/>
    <w:rsid w:val="00890CD6"/>
    <w:rsid w:val="00890D76"/>
    <w:rsid w:val="008A58F6"/>
    <w:rsid w:val="008A5AAC"/>
    <w:rsid w:val="008A6BF1"/>
    <w:rsid w:val="008B6C98"/>
    <w:rsid w:val="008C0656"/>
    <w:rsid w:val="008C44BE"/>
    <w:rsid w:val="008C4E44"/>
    <w:rsid w:val="008D04F2"/>
    <w:rsid w:val="008D5605"/>
    <w:rsid w:val="008F13D4"/>
    <w:rsid w:val="008F47E4"/>
    <w:rsid w:val="00904017"/>
    <w:rsid w:val="00906C24"/>
    <w:rsid w:val="00907493"/>
    <w:rsid w:val="0091161C"/>
    <w:rsid w:val="00911779"/>
    <w:rsid w:val="0091552E"/>
    <w:rsid w:val="00920CFB"/>
    <w:rsid w:val="00923C1B"/>
    <w:rsid w:val="00926504"/>
    <w:rsid w:val="00933788"/>
    <w:rsid w:val="009455F1"/>
    <w:rsid w:val="00967178"/>
    <w:rsid w:val="00971FFE"/>
    <w:rsid w:val="009804DE"/>
    <w:rsid w:val="00985C52"/>
    <w:rsid w:val="009870CA"/>
    <w:rsid w:val="009910FE"/>
    <w:rsid w:val="00993582"/>
    <w:rsid w:val="0099370C"/>
    <w:rsid w:val="009A403F"/>
    <w:rsid w:val="009A419E"/>
    <w:rsid w:val="009A5793"/>
    <w:rsid w:val="009A72AB"/>
    <w:rsid w:val="009A7791"/>
    <w:rsid w:val="009B1946"/>
    <w:rsid w:val="009B6662"/>
    <w:rsid w:val="009C6AE2"/>
    <w:rsid w:val="009D0AA5"/>
    <w:rsid w:val="009E048E"/>
    <w:rsid w:val="009F04AE"/>
    <w:rsid w:val="009F6D93"/>
    <w:rsid w:val="00A14334"/>
    <w:rsid w:val="00A15548"/>
    <w:rsid w:val="00A1720C"/>
    <w:rsid w:val="00A2051B"/>
    <w:rsid w:val="00A371FB"/>
    <w:rsid w:val="00A40BB5"/>
    <w:rsid w:val="00A41A67"/>
    <w:rsid w:val="00A46096"/>
    <w:rsid w:val="00A4609F"/>
    <w:rsid w:val="00A56A59"/>
    <w:rsid w:val="00A61136"/>
    <w:rsid w:val="00A64D88"/>
    <w:rsid w:val="00A652F5"/>
    <w:rsid w:val="00A6675E"/>
    <w:rsid w:val="00A67267"/>
    <w:rsid w:val="00A77792"/>
    <w:rsid w:val="00A81F49"/>
    <w:rsid w:val="00A823E5"/>
    <w:rsid w:val="00A82D75"/>
    <w:rsid w:val="00A922A1"/>
    <w:rsid w:val="00A928D8"/>
    <w:rsid w:val="00AC0A8E"/>
    <w:rsid w:val="00AD1F8F"/>
    <w:rsid w:val="00AD25A0"/>
    <w:rsid w:val="00AD2C3E"/>
    <w:rsid w:val="00AD41F6"/>
    <w:rsid w:val="00AD5C35"/>
    <w:rsid w:val="00AF262F"/>
    <w:rsid w:val="00B01FDD"/>
    <w:rsid w:val="00B05F92"/>
    <w:rsid w:val="00B07D47"/>
    <w:rsid w:val="00B10DC3"/>
    <w:rsid w:val="00B1557C"/>
    <w:rsid w:val="00B175F9"/>
    <w:rsid w:val="00B228EE"/>
    <w:rsid w:val="00B2670F"/>
    <w:rsid w:val="00B30849"/>
    <w:rsid w:val="00B359DC"/>
    <w:rsid w:val="00B619A2"/>
    <w:rsid w:val="00B661F2"/>
    <w:rsid w:val="00B71EF1"/>
    <w:rsid w:val="00B90D1E"/>
    <w:rsid w:val="00BA22B4"/>
    <w:rsid w:val="00BA4877"/>
    <w:rsid w:val="00BB1314"/>
    <w:rsid w:val="00BB3AB1"/>
    <w:rsid w:val="00BB5153"/>
    <w:rsid w:val="00BC208D"/>
    <w:rsid w:val="00BC6390"/>
    <w:rsid w:val="00BD24FE"/>
    <w:rsid w:val="00BD2691"/>
    <w:rsid w:val="00BD5EAE"/>
    <w:rsid w:val="00BE3999"/>
    <w:rsid w:val="00BE58D1"/>
    <w:rsid w:val="00BF05A0"/>
    <w:rsid w:val="00BF4F5D"/>
    <w:rsid w:val="00C00CFC"/>
    <w:rsid w:val="00C251D1"/>
    <w:rsid w:val="00C314DD"/>
    <w:rsid w:val="00C31CAE"/>
    <w:rsid w:val="00C32EC7"/>
    <w:rsid w:val="00C330C1"/>
    <w:rsid w:val="00C33508"/>
    <w:rsid w:val="00C3681C"/>
    <w:rsid w:val="00C375DF"/>
    <w:rsid w:val="00C5662E"/>
    <w:rsid w:val="00C56C0A"/>
    <w:rsid w:val="00C66EAE"/>
    <w:rsid w:val="00C7171D"/>
    <w:rsid w:val="00C74934"/>
    <w:rsid w:val="00C8218C"/>
    <w:rsid w:val="00C85FA9"/>
    <w:rsid w:val="00C948C4"/>
    <w:rsid w:val="00CA0CA2"/>
    <w:rsid w:val="00CA334D"/>
    <w:rsid w:val="00CB1C7F"/>
    <w:rsid w:val="00CB2ED4"/>
    <w:rsid w:val="00CB5DD5"/>
    <w:rsid w:val="00CB6CC2"/>
    <w:rsid w:val="00D02987"/>
    <w:rsid w:val="00D042F7"/>
    <w:rsid w:val="00D21880"/>
    <w:rsid w:val="00D22F45"/>
    <w:rsid w:val="00D369F0"/>
    <w:rsid w:val="00D44A33"/>
    <w:rsid w:val="00D50B0D"/>
    <w:rsid w:val="00D7168E"/>
    <w:rsid w:val="00D7497D"/>
    <w:rsid w:val="00D85602"/>
    <w:rsid w:val="00D90131"/>
    <w:rsid w:val="00D95702"/>
    <w:rsid w:val="00D95AC8"/>
    <w:rsid w:val="00DA0331"/>
    <w:rsid w:val="00DA655F"/>
    <w:rsid w:val="00DA6EAC"/>
    <w:rsid w:val="00DA7D9A"/>
    <w:rsid w:val="00DB44DE"/>
    <w:rsid w:val="00DC2879"/>
    <w:rsid w:val="00DE2409"/>
    <w:rsid w:val="00DE291E"/>
    <w:rsid w:val="00DE43C2"/>
    <w:rsid w:val="00DE6EF1"/>
    <w:rsid w:val="00DE7736"/>
    <w:rsid w:val="00DF0CDA"/>
    <w:rsid w:val="00DF49D8"/>
    <w:rsid w:val="00E27CD6"/>
    <w:rsid w:val="00E3099C"/>
    <w:rsid w:val="00E3121F"/>
    <w:rsid w:val="00E35AF1"/>
    <w:rsid w:val="00E35F30"/>
    <w:rsid w:val="00E4018B"/>
    <w:rsid w:val="00E4358E"/>
    <w:rsid w:val="00E541FE"/>
    <w:rsid w:val="00E5672B"/>
    <w:rsid w:val="00E60A60"/>
    <w:rsid w:val="00E62C2C"/>
    <w:rsid w:val="00E64EDA"/>
    <w:rsid w:val="00E65518"/>
    <w:rsid w:val="00E7186D"/>
    <w:rsid w:val="00E71A2E"/>
    <w:rsid w:val="00E72081"/>
    <w:rsid w:val="00E93040"/>
    <w:rsid w:val="00E9664F"/>
    <w:rsid w:val="00EA306F"/>
    <w:rsid w:val="00EA6E34"/>
    <w:rsid w:val="00EB7DA5"/>
    <w:rsid w:val="00EC03A7"/>
    <w:rsid w:val="00EC2809"/>
    <w:rsid w:val="00EC33C6"/>
    <w:rsid w:val="00EC426A"/>
    <w:rsid w:val="00EC7940"/>
    <w:rsid w:val="00ED14A3"/>
    <w:rsid w:val="00EE56F4"/>
    <w:rsid w:val="00EF3620"/>
    <w:rsid w:val="00EF3621"/>
    <w:rsid w:val="00F03431"/>
    <w:rsid w:val="00F057CA"/>
    <w:rsid w:val="00F14DDA"/>
    <w:rsid w:val="00F211F8"/>
    <w:rsid w:val="00F27972"/>
    <w:rsid w:val="00F322C6"/>
    <w:rsid w:val="00F330BF"/>
    <w:rsid w:val="00F40B46"/>
    <w:rsid w:val="00F4469B"/>
    <w:rsid w:val="00F574D7"/>
    <w:rsid w:val="00F76C17"/>
    <w:rsid w:val="00F82D3A"/>
    <w:rsid w:val="00F90788"/>
    <w:rsid w:val="00F940C7"/>
    <w:rsid w:val="00FA2052"/>
    <w:rsid w:val="00FA6EF7"/>
    <w:rsid w:val="00FB5F76"/>
    <w:rsid w:val="00FB7816"/>
    <w:rsid w:val="00FC2DEC"/>
    <w:rsid w:val="00FC2F57"/>
    <w:rsid w:val="00FC4BF2"/>
    <w:rsid w:val="00FE65E5"/>
    <w:rsid w:val="00FE6D9A"/>
    <w:rsid w:val="00FF3D6F"/>
    <w:rsid w:val="00FF43C8"/>
    <w:rsid w:val="11702C6E"/>
    <w:rsid w:val="189440B0"/>
    <w:rsid w:val="1A545F44"/>
    <w:rsid w:val="1DF05C69"/>
    <w:rsid w:val="23B841A3"/>
    <w:rsid w:val="3F3C4F1E"/>
    <w:rsid w:val="4BF0384D"/>
    <w:rsid w:val="50105C22"/>
    <w:rsid w:val="53FA46E9"/>
    <w:rsid w:val="561D4A8F"/>
    <w:rsid w:val="57C07A28"/>
    <w:rsid w:val="5873153A"/>
    <w:rsid w:val="74CF38DE"/>
    <w:rsid w:val="755B0244"/>
    <w:rsid w:val="793C6D55"/>
    <w:rsid w:val="7BD8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A4718F"/>
  <w15:docId w15:val="{CC5D7857-304F-40BE-A85F-73E4029B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Document Map"/>
    <w:basedOn w:val="a"/>
    <w:semiHidden/>
    <w:qFormat/>
    <w:pPr>
      <w:shd w:val="clear" w:color="auto" w:fill="000080"/>
    </w:pPr>
  </w:style>
  <w:style w:type="paragraph" w:styleId="a6">
    <w:name w:val="annotation text"/>
    <w:basedOn w:val="a"/>
    <w:semiHidden/>
    <w:unhideWhenUsed/>
    <w:qFormat/>
    <w:pPr>
      <w:jc w:val="left"/>
    </w:pPr>
  </w:style>
  <w:style w:type="paragraph" w:styleId="a7">
    <w:name w:val="Plain Text"/>
    <w:basedOn w:val="a"/>
    <w:link w:val="a8"/>
    <w:qFormat/>
    <w:rPr>
      <w:rFonts w:ascii="宋体" w:hAnsi="Courier New"/>
      <w:szCs w:val="20"/>
    </w:r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annotation reference"/>
    <w:basedOn w:val="a1"/>
    <w:semiHidden/>
    <w:unhideWhenUsed/>
    <w:qFormat/>
    <w:rPr>
      <w:sz w:val="21"/>
      <w:szCs w:val="21"/>
    </w:rPr>
  </w:style>
  <w:style w:type="paragraph" w:customStyle="1" w:styleId="Char1">
    <w:name w:val="Char1"/>
    <w:basedOn w:val="a"/>
    <w:qFormat/>
    <w:pPr>
      <w:adjustRightInd w:val="0"/>
      <w:spacing w:line="360" w:lineRule="auto"/>
    </w:pPr>
    <w:rPr>
      <w:kern w:val="0"/>
      <w:sz w:val="24"/>
      <w:szCs w:val="20"/>
    </w:rPr>
  </w:style>
  <w:style w:type="character" w:customStyle="1" w:styleId="a8">
    <w:name w:val="纯文本 字符"/>
    <w:link w:val="a7"/>
    <w:qFormat/>
    <w:rPr>
      <w:rFonts w:ascii="宋体" w:hAnsi="Courier New"/>
      <w:kern w:val="2"/>
      <w:sz w:val="21"/>
    </w:rPr>
  </w:style>
  <w:style w:type="paragraph" w:styleId="af2">
    <w:name w:val="List Paragraph"/>
    <w:basedOn w:val="a"/>
    <w:uiPriority w:val="34"/>
    <w:qFormat/>
    <w:pPr>
      <w:ind w:firstLineChars="200" w:firstLine="420"/>
    </w:pPr>
    <w:rPr>
      <w:rFonts w:ascii="Calibri" w:hAnsi="Calibri"/>
      <w:szCs w:val="22"/>
    </w:rPr>
  </w:style>
  <w:style w:type="character" w:customStyle="1" w:styleId="aa">
    <w:name w:val="批注框文本 字符"/>
    <w:link w:val="a9"/>
    <w:qFormat/>
    <w:rPr>
      <w:kern w:val="2"/>
      <w:sz w:val="18"/>
      <w:szCs w:val="18"/>
    </w:rPr>
  </w:style>
  <w:style w:type="paragraph" w:customStyle="1" w:styleId="af3">
    <w:name w:val="协议小标题"/>
    <w:basedOn w:val="a"/>
    <w:qFormat/>
    <w:pPr>
      <w:adjustRightInd w:val="0"/>
      <w:snapToGrid w:val="0"/>
      <w:spacing w:beforeLines="50" w:afterLines="50" w:line="360" w:lineRule="auto"/>
      <w:ind w:firstLineChars="200" w:firstLine="482"/>
    </w:pPr>
    <w:rPr>
      <w:rFonts w:ascii="宋体" w:hAnsi="宋体"/>
      <w:b/>
      <w:sz w:val="24"/>
    </w:rPr>
  </w:style>
  <w:style w:type="character" w:customStyle="1" w:styleId="ad">
    <w:name w:val="页眉 字符"/>
    <w:basedOn w:val="a1"/>
    <w:link w:val="ac"/>
    <w:qFormat/>
    <w:rPr>
      <w:kern w:val="2"/>
      <w:sz w:val="18"/>
      <w:szCs w:val="18"/>
    </w:rPr>
  </w:style>
  <w:style w:type="character" w:customStyle="1" w:styleId="a4">
    <w:name w:val="正文文本 字符"/>
    <w:basedOn w:val="a1"/>
    <w:link w:val="a0"/>
    <w:uiPriority w:val="99"/>
    <w:qFormat/>
    <w:rPr>
      <w:kern w:val="2"/>
      <w:sz w:val="21"/>
      <w:szCs w:val="24"/>
    </w:rPr>
  </w:style>
  <w:style w:type="paragraph" w:customStyle="1" w:styleId="af4">
    <w:name w:val="封面正文"/>
    <w:qFormat/>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14E5DCA-77D1-4DFF-ACF4-3CD871310B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1377</Words>
  <Characters>7855</Characters>
  <Application>Microsoft Office Word</Application>
  <DocSecurity>8</DocSecurity>
  <Lines>65</Lines>
  <Paragraphs>18</Paragraphs>
  <ScaleCrop>false</ScaleCrop>
  <Company>caeit</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技术服务合同</dc:title>
  <dc:creator>w</dc:creator>
  <cp:lastModifiedBy>梁点勋</cp:lastModifiedBy>
  <cp:revision>12</cp:revision>
  <cp:lastPrinted>2015-08-05T07:49:00Z</cp:lastPrinted>
  <dcterms:created xsi:type="dcterms:W3CDTF">2020-12-29T04:56:00Z</dcterms:created>
  <dcterms:modified xsi:type="dcterms:W3CDTF">2023-03-01T04:13:00Z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158744E7C096468F8EAEC031C2E9331C</vt:lpwstr>
  </property>
</Properties>
</file>