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C464" w14:textId="77777777" w:rsidR="00AC0A9A" w:rsidRDefault="00000000">
      <w:pPr>
        <w:jc w:val="center"/>
        <w:rPr>
          <w:rFonts w:ascii="宋体" w:eastAsia="宋体" w:hAnsi="宋体"/>
          <w:b/>
          <w:caps/>
          <w:color w:val="000000"/>
          <w:sz w:val="40"/>
          <w:szCs w:val="48"/>
        </w:rPr>
      </w:pPr>
      <w:r>
        <w:rPr>
          <w:rFonts w:ascii="宋体" w:eastAsia="宋体" w:hAnsi="宋体"/>
          <w:b/>
          <w:caps/>
          <w:color w:val="000000"/>
          <w:sz w:val="40"/>
          <w:szCs w:val="48"/>
        </w:rPr>
        <w:t>千云易</w:t>
      </w:r>
      <w:r>
        <w:rPr>
          <w:rFonts w:ascii="宋体" w:eastAsia="宋体" w:hAnsi="宋体" w:hint="eastAsia"/>
          <w:b/>
          <w:caps/>
          <w:color w:val="000000"/>
          <w:sz w:val="40"/>
          <w:szCs w:val="48"/>
        </w:rPr>
        <w:t>+云E</w:t>
      </w:r>
      <w:r>
        <w:rPr>
          <w:rFonts w:ascii="宋体" w:eastAsia="宋体" w:hAnsi="宋体"/>
          <w:b/>
          <w:caps/>
          <w:color w:val="000000"/>
          <w:sz w:val="40"/>
          <w:szCs w:val="48"/>
        </w:rPr>
        <w:t>RP服务</w:t>
      </w:r>
      <w:r>
        <w:rPr>
          <w:rFonts w:ascii="宋体" w:eastAsia="宋体" w:hAnsi="宋体" w:hint="eastAsia"/>
          <w:b/>
          <w:caps/>
          <w:color w:val="000000"/>
          <w:sz w:val="40"/>
          <w:szCs w:val="48"/>
        </w:rPr>
        <w:t>合同</w:t>
      </w:r>
    </w:p>
    <w:p w14:paraId="10E4EF32" w14:textId="77777777" w:rsidR="00AC0A9A" w:rsidRDefault="00AC0A9A">
      <w:pPr>
        <w:jc w:val="center"/>
        <w:rPr>
          <w:rFonts w:ascii="宋体" w:eastAsia="宋体" w:hAnsi="宋体"/>
          <w:b/>
          <w:caps/>
          <w:color w:val="000000"/>
          <w:sz w:val="40"/>
          <w:szCs w:val="48"/>
        </w:rPr>
      </w:pPr>
    </w:p>
    <w:p w14:paraId="39B913DA" w14:textId="4E803A49" w:rsidR="00AC0A9A" w:rsidRDefault="00000000">
      <w:pPr>
        <w:ind w:firstLineChars="200" w:firstLine="420"/>
        <w:rPr>
          <w:rFonts w:ascii="宋体" w:eastAsia="宋体" w:hAnsi="宋体" w:cs="宋体"/>
          <w:sz w:val="21"/>
          <w:szCs w:val="21"/>
        </w:rPr>
      </w:pPr>
      <w:r>
        <w:rPr>
          <w:rFonts w:ascii="宋体" w:eastAsia="宋体" w:hAnsi="宋体" w:cs="宋体" w:hint="eastAsia"/>
          <w:sz w:val="21"/>
          <w:szCs w:val="21"/>
        </w:rPr>
        <w:t>千云易+云E</w:t>
      </w:r>
      <w:r>
        <w:rPr>
          <w:rFonts w:ascii="宋体" w:eastAsia="宋体" w:hAnsi="宋体" w:cs="宋体"/>
          <w:sz w:val="21"/>
          <w:szCs w:val="21"/>
        </w:rPr>
        <w:t>RP</w:t>
      </w:r>
      <w:r>
        <w:rPr>
          <w:rFonts w:ascii="宋体" w:eastAsia="宋体" w:hAnsi="宋体" w:cs="宋体" w:hint="eastAsia"/>
          <w:sz w:val="21"/>
          <w:szCs w:val="21"/>
        </w:rPr>
        <w:t>（简称易+云E</w:t>
      </w:r>
      <w:r>
        <w:rPr>
          <w:rFonts w:ascii="宋体" w:eastAsia="宋体" w:hAnsi="宋体" w:cs="宋体"/>
          <w:sz w:val="21"/>
          <w:szCs w:val="21"/>
        </w:rPr>
        <w:t>RP</w:t>
      </w:r>
      <w:r>
        <w:rPr>
          <w:rFonts w:ascii="宋体" w:eastAsia="宋体" w:hAnsi="宋体" w:cs="宋体" w:hint="eastAsia"/>
          <w:sz w:val="21"/>
          <w:szCs w:val="21"/>
        </w:rPr>
        <w:t>）服务合同由以下双方于</w:t>
      </w:r>
      <w:r>
        <w:rPr>
          <w:rFonts w:ascii="宋体" w:eastAsia="宋体" w:hAnsi="宋体" w:cs="宋体"/>
          <w:sz w:val="21"/>
          <w:szCs w:val="21"/>
          <w:u w:val="single"/>
        </w:rPr>
        <w:t xml:space="preserve"> 2023 </w:t>
      </w:r>
      <w:r>
        <w:rPr>
          <w:rFonts w:ascii="宋体" w:eastAsia="宋体" w:hAnsi="宋体" w:cs="宋体" w:hint="eastAsia"/>
          <w:sz w:val="21"/>
          <w:szCs w:val="21"/>
        </w:rPr>
        <w:t>年</w:t>
      </w:r>
      <w:r w:rsidR="005E1F7C">
        <w:rPr>
          <w:rFonts w:ascii="宋体" w:eastAsia="宋体" w:hAnsi="宋体" w:cs="宋体"/>
          <w:sz w:val="21"/>
          <w:szCs w:val="21"/>
        </w:rPr>
        <w:t>3</w:t>
      </w:r>
      <w:r>
        <w:rPr>
          <w:rFonts w:ascii="宋体" w:eastAsia="宋体" w:hAnsi="宋体" w:cs="宋体" w:hint="eastAsia"/>
          <w:sz w:val="21"/>
          <w:szCs w:val="21"/>
        </w:rPr>
        <w:t>月</w:t>
      </w:r>
      <w:r>
        <w:rPr>
          <w:rFonts w:ascii="宋体" w:eastAsia="宋体" w:hAnsi="宋体" w:cs="宋体"/>
          <w:sz w:val="21"/>
          <w:szCs w:val="21"/>
          <w:u w:val="single"/>
        </w:rPr>
        <w:t xml:space="preserve"> </w:t>
      </w:r>
      <w:r w:rsidR="00E84A41">
        <w:rPr>
          <w:rFonts w:ascii="宋体" w:eastAsia="宋体" w:hAnsi="宋体" w:cs="宋体"/>
          <w:sz w:val="21"/>
          <w:szCs w:val="21"/>
          <w:u w:val="single"/>
        </w:rPr>
        <w:t>16</w:t>
      </w:r>
      <w:r>
        <w:rPr>
          <w:rFonts w:ascii="宋体" w:eastAsia="宋体" w:hAnsi="宋体" w:cs="宋体"/>
          <w:sz w:val="21"/>
          <w:szCs w:val="21"/>
          <w:u w:val="single"/>
        </w:rPr>
        <w:t xml:space="preserve"> </w:t>
      </w:r>
      <w:r>
        <w:rPr>
          <w:rFonts w:ascii="宋体" w:eastAsia="宋体" w:hAnsi="宋体" w:cs="宋体" w:hint="eastAsia"/>
          <w:sz w:val="21"/>
          <w:szCs w:val="21"/>
        </w:rPr>
        <w:t>日 签署。</w:t>
      </w:r>
    </w:p>
    <w:p w14:paraId="0C3B5F00" w14:textId="597678FC" w:rsidR="00AC0A9A" w:rsidRPr="00E84A41" w:rsidRDefault="00000000">
      <w:pPr>
        <w:ind w:firstLineChars="150" w:firstLine="316"/>
        <w:rPr>
          <w:rFonts w:ascii="宋体" w:eastAsia="宋体" w:hAnsi="宋体" w:cs="宋体"/>
          <w:b/>
          <w:sz w:val="21"/>
          <w:szCs w:val="21"/>
        </w:rPr>
      </w:pPr>
      <w:r>
        <w:rPr>
          <w:rFonts w:ascii="宋体" w:eastAsia="宋体" w:hAnsi="宋体" w:cs="宋体" w:hint="eastAsia"/>
          <w:b/>
          <w:sz w:val="21"/>
          <w:szCs w:val="21"/>
        </w:rPr>
        <w:t>甲方：</w:t>
      </w:r>
      <w:r w:rsidR="005E1F7C" w:rsidRPr="005E1F7C">
        <w:rPr>
          <w:rFonts w:ascii="宋体" w:eastAsia="宋体" w:hAnsi="宋体" w:cs="宋体" w:hint="eastAsia"/>
          <w:b/>
          <w:sz w:val="21"/>
          <w:szCs w:val="21"/>
        </w:rPr>
        <w:t>北京创联致信科技有限公司</w:t>
      </w:r>
      <w:r w:rsidR="00E84A41" w:rsidRPr="00E84A41">
        <w:rPr>
          <w:rFonts w:ascii="宋体" w:eastAsia="宋体" w:hAnsi="宋体" w:cs="宋体" w:hint="eastAsia"/>
          <w:b/>
          <w:sz w:val="21"/>
          <w:szCs w:val="21"/>
        </w:rPr>
        <w:t>(</w:t>
      </w:r>
      <w:r w:rsidR="00E84A41" w:rsidRPr="00E84A41">
        <w:rPr>
          <w:rFonts w:ascii="宋体" w:eastAsia="宋体" w:hAnsi="宋体" w:cs="宋体"/>
          <w:b/>
          <w:sz w:val="21"/>
          <w:szCs w:val="21"/>
        </w:rPr>
        <w:t>纳税人识别号</w:t>
      </w:r>
      <w:r w:rsidR="00E84A41" w:rsidRPr="00E84A41">
        <w:rPr>
          <w:rFonts w:ascii="宋体" w:eastAsia="宋体" w:hAnsi="宋体" w:cs="宋体" w:hint="eastAsia"/>
          <w:b/>
          <w:sz w:val="21"/>
          <w:szCs w:val="21"/>
        </w:rPr>
        <w:t>：</w:t>
      </w:r>
      <w:r w:rsidR="00E84A41" w:rsidRPr="00E84A41">
        <w:rPr>
          <w:rFonts w:ascii="宋体" w:eastAsia="宋体" w:hAnsi="宋体" w:cs="宋体"/>
          <w:b/>
          <w:sz w:val="21"/>
          <w:szCs w:val="21"/>
        </w:rPr>
        <w:t>91110108596007659D</w:t>
      </w:r>
      <w:r w:rsidR="00E84A41" w:rsidRPr="00E84A41">
        <w:rPr>
          <w:rFonts w:ascii="宋体" w:eastAsia="宋体" w:hAnsi="宋体" w:cs="宋体" w:hint="eastAsia"/>
          <w:b/>
          <w:sz w:val="21"/>
          <w:szCs w:val="21"/>
        </w:rPr>
        <w:t>)</w:t>
      </w:r>
    </w:p>
    <w:p w14:paraId="5CB83D71" w14:textId="07ED9AF0" w:rsidR="00AC0A9A" w:rsidRDefault="00000000">
      <w:pPr>
        <w:ind w:firstLineChars="150" w:firstLine="316"/>
        <w:rPr>
          <w:rFonts w:ascii="宋体" w:eastAsia="宋体" w:hAnsi="宋体" w:cs="宋体"/>
          <w:b/>
          <w:sz w:val="21"/>
          <w:szCs w:val="21"/>
        </w:rPr>
      </w:pPr>
      <w:r>
        <w:rPr>
          <w:rFonts w:ascii="宋体" w:eastAsia="宋体" w:hAnsi="宋体" w:cs="宋体" w:hint="eastAsia"/>
          <w:b/>
          <w:sz w:val="21"/>
          <w:szCs w:val="21"/>
        </w:rPr>
        <w:t>地址：</w:t>
      </w:r>
      <w:r w:rsidR="00E84A41" w:rsidRPr="00E84A41">
        <w:rPr>
          <w:rFonts w:ascii="宋体" w:eastAsia="宋体" w:hAnsi="宋体" w:cs="宋体"/>
          <w:b/>
          <w:sz w:val="21"/>
          <w:szCs w:val="21"/>
        </w:rPr>
        <w:t>北京市密云区新南路92号楼5层5106</w:t>
      </w:r>
      <w:r>
        <w:rPr>
          <w:rFonts w:ascii="宋体" w:eastAsia="宋体" w:hAnsi="宋体" w:cs="宋体" w:hint="eastAsia"/>
          <w:b/>
          <w:sz w:val="21"/>
          <w:szCs w:val="21"/>
        </w:rPr>
        <w:t xml:space="preserve"> </w:t>
      </w:r>
    </w:p>
    <w:p w14:paraId="231A0BF8" w14:textId="519DE0FE" w:rsidR="00AC0A9A" w:rsidRDefault="00000000">
      <w:pPr>
        <w:ind w:firstLineChars="150" w:firstLine="316"/>
        <w:rPr>
          <w:rFonts w:ascii="宋体" w:eastAsia="宋体" w:hAnsi="宋体" w:cs="宋体"/>
          <w:b/>
          <w:sz w:val="21"/>
          <w:szCs w:val="21"/>
        </w:rPr>
      </w:pPr>
      <w:r>
        <w:rPr>
          <w:rFonts w:ascii="宋体" w:eastAsia="宋体" w:hAnsi="宋体" w:cs="宋体"/>
          <w:b/>
          <w:sz w:val="21"/>
          <w:szCs w:val="21"/>
        </w:rPr>
        <w:t>联系方式</w:t>
      </w:r>
      <w:r>
        <w:rPr>
          <w:rFonts w:ascii="宋体" w:eastAsia="宋体" w:hAnsi="宋体" w:cs="宋体" w:hint="eastAsia"/>
          <w:b/>
          <w:sz w:val="21"/>
          <w:szCs w:val="21"/>
        </w:rPr>
        <w:t>：</w:t>
      </w:r>
      <w:r w:rsidR="00E84A41" w:rsidRPr="00E84A41">
        <w:rPr>
          <w:rFonts w:ascii="宋体" w:eastAsia="宋体" w:hAnsi="宋体" w:cs="宋体"/>
          <w:b/>
          <w:sz w:val="21"/>
          <w:szCs w:val="21"/>
        </w:rPr>
        <w:t>010-82746952</w:t>
      </w:r>
    </w:p>
    <w:p w14:paraId="3949DC7F" w14:textId="3B519427" w:rsidR="00AC0A9A" w:rsidRDefault="00000000">
      <w:pPr>
        <w:ind w:firstLineChars="150" w:firstLine="316"/>
        <w:rPr>
          <w:rFonts w:ascii="宋体" w:eastAsia="宋体" w:hAnsi="宋体" w:cs="宋体"/>
          <w:b/>
          <w:sz w:val="21"/>
          <w:szCs w:val="21"/>
        </w:rPr>
      </w:pPr>
      <w:r>
        <w:rPr>
          <w:rFonts w:ascii="宋体" w:eastAsia="宋体" w:hAnsi="宋体" w:cs="宋体" w:hint="eastAsia"/>
          <w:b/>
          <w:sz w:val="21"/>
          <w:szCs w:val="21"/>
        </w:rPr>
        <w:t>开户行：</w:t>
      </w:r>
      <w:r w:rsidR="00E84A41" w:rsidRPr="00E84A41">
        <w:rPr>
          <w:rFonts w:ascii="宋体" w:eastAsia="宋体" w:hAnsi="宋体" w:cs="宋体"/>
          <w:b/>
          <w:sz w:val="21"/>
          <w:szCs w:val="21"/>
        </w:rPr>
        <w:t>招商银行股份有限公司北京慧忠北里支行</w:t>
      </w:r>
    </w:p>
    <w:p w14:paraId="619CBED7" w14:textId="23CA9D22" w:rsidR="00AC0A9A" w:rsidRDefault="00000000">
      <w:pPr>
        <w:ind w:firstLineChars="150" w:firstLine="316"/>
        <w:rPr>
          <w:rFonts w:ascii="宋体" w:eastAsia="宋体" w:hAnsi="宋体" w:cs="宋体"/>
          <w:b/>
          <w:sz w:val="21"/>
          <w:szCs w:val="21"/>
        </w:rPr>
      </w:pPr>
      <w:r>
        <w:rPr>
          <w:rFonts w:ascii="宋体" w:eastAsia="宋体" w:hAnsi="宋体" w:cs="宋体" w:hint="eastAsia"/>
          <w:b/>
          <w:sz w:val="21"/>
          <w:szCs w:val="21"/>
        </w:rPr>
        <w:t>账号：</w:t>
      </w:r>
      <w:r w:rsidR="00E84A41" w:rsidRPr="00E84A41">
        <w:rPr>
          <w:rFonts w:ascii="宋体" w:eastAsia="宋体" w:hAnsi="宋体" w:cs="宋体"/>
          <w:b/>
          <w:sz w:val="21"/>
          <w:szCs w:val="21"/>
        </w:rPr>
        <w:t>110946919610501</w:t>
      </w:r>
    </w:p>
    <w:p w14:paraId="55521B9D" w14:textId="77777777" w:rsidR="00AC0A9A" w:rsidRDefault="00000000">
      <w:pPr>
        <w:ind w:firstLineChars="150" w:firstLine="316"/>
        <w:rPr>
          <w:rFonts w:ascii="宋体" w:eastAsia="宋体" w:hAnsi="宋体" w:cs="宋体"/>
          <w:b/>
          <w:sz w:val="21"/>
          <w:szCs w:val="21"/>
        </w:rPr>
      </w:pPr>
      <w:r>
        <w:rPr>
          <w:rFonts w:ascii="宋体" w:eastAsia="宋体" w:hAnsi="宋体" w:cs="宋体" w:hint="eastAsia"/>
          <w:b/>
          <w:sz w:val="21"/>
          <w:szCs w:val="21"/>
        </w:rPr>
        <w:t>乙方：</w:t>
      </w:r>
      <w:r>
        <w:rPr>
          <w:rFonts w:ascii="宋体" w:eastAsia="宋体" w:hAnsi="宋体" w:cs="宋体"/>
          <w:b/>
          <w:sz w:val="21"/>
          <w:szCs w:val="21"/>
        </w:rPr>
        <w:t xml:space="preserve"> </w:t>
      </w:r>
      <w:r>
        <w:rPr>
          <w:rFonts w:ascii="宋体" w:eastAsia="宋体" w:hAnsi="宋体" w:cs="宋体" w:hint="eastAsia"/>
          <w:b/>
          <w:sz w:val="21"/>
          <w:szCs w:val="21"/>
        </w:rPr>
        <w:t>山东千云网络科技有限公司</w:t>
      </w:r>
      <w:r>
        <w:rPr>
          <w:rFonts w:ascii="宋体" w:eastAsia="宋体" w:hAnsi="宋体" w:hint="eastAsia"/>
          <w:b/>
          <w:color w:val="171A1D"/>
          <w:sz w:val="21"/>
          <w:szCs w:val="21"/>
          <w:shd w:val="clear" w:color="auto" w:fill="FFFFFF"/>
        </w:rPr>
        <w:t>(</w:t>
      </w:r>
      <w:r>
        <w:rPr>
          <w:rFonts w:ascii="宋体" w:eastAsia="宋体" w:hAnsi="宋体"/>
          <w:b/>
          <w:color w:val="171A1D"/>
          <w:sz w:val="21"/>
          <w:szCs w:val="21"/>
          <w:shd w:val="clear" w:color="auto" w:fill="FFFFFF"/>
        </w:rPr>
        <w:t>纳税人识别号</w:t>
      </w:r>
      <w:r>
        <w:rPr>
          <w:rFonts w:ascii="宋体" w:eastAsia="宋体" w:hAnsi="宋体" w:hint="eastAsia"/>
          <w:b/>
          <w:color w:val="171A1D"/>
          <w:sz w:val="21"/>
          <w:szCs w:val="21"/>
          <w:shd w:val="clear" w:color="auto" w:fill="FFFFFF"/>
        </w:rPr>
        <w:t>：</w:t>
      </w:r>
      <w:r>
        <w:rPr>
          <w:rFonts w:ascii="宋体" w:eastAsia="宋体" w:hAnsi="宋体"/>
          <w:b/>
          <w:color w:val="171A1D"/>
          <w:sz w:val="21"/>
          <w:szCs w:val="21"/>
          <w:shd w:val="clear" w:color="auto" w:fill="FFFFFF"/>
        </w:rPr>
        <w:t>91370102MA3MCW8W8W)</w:t>
      </w:r>
    </w:p>
    <w:p w14:paraId="49FA4A40" w14:textId="77777777" w:rsidR="00AC0A9A" w:rsidRDefault="00000000">
      <w:pPr>
        <w:ind w:left="360"/>
        <w:rPr>
          <w:rFonts w:ascii="宋体" w:eastAsia="宋体" w:hAnsi="宋体" w:cs="宋体"/>
          <w:b/>
          <w:sz w:val="21"/>
          <w:szCs w:val="21"/>
        </w:rPr>
      </w:pPr>
      <w:r>
        <w:rPr>
          <w:rFonts w:ascii="宋体" w:eastAsia="宋体" w:hAnsi="宋体" w:cs="宋体" w:hint="eastAsia"/>
          <w:b/>
          <w:sz w:val="21"/>
          <w:szCs w:val="21"/>
        </w:rPr>
        <w:t>地址：山东省济南市历</w:t>
      </w:r>
      <w:proofErr w:type="gramStart"/>
      <w:r>
        <w:rPr>
          <w:rFonts w:ascii="宋体" w:eastAsia="宋体" w:hAnsi="宋体" w:cs="宋体" w:hint="eastAsia"/>
          <w:b/>
          <w:sz w:val="21"/>
          <w:szCs w:val="21"/>
        </w:rPr>
        <w:t>下区舜华街道</w:t>
      </w:r>
      <w:proofErr w:type="gramEnd"/>
      <w:r>
        <w:rPr>
          <w:rFonts w:ascii="宋体" w:eastAsia="宋体" w:hAnsi="宋体" w:cs="宋体" w:hint="eastAsia"/>
          <w:b/>
          <w:sz w:val="21"/>
          <w:szCs w:val="21"/>
        </w:rPr>
        <w:t>三庆世纪财富中心C座1</w:t>
      </w:r>
      <w:r>
        <w:rPr>
          <w:rFonts w:ascii="宋体" w:eastAsia="宋体" w:hAnsi="宋体" w:cs="宋体"/>
          <w:b/>
          <w:sz w:val="21"/>
          <w:szCs w:val="21"/>
        </w:rPr>
        <w:t>020</w:t>
      </w:r>
    </w:p>
    <w:p w14:paraId="21FF4887" w14:textId="77777777" w:rsidR="00AC0A9A" w:rsidRDefault="00000000">
      <w:pPr>
        <w:ind w:left="360"/>
        <w:rPr>
          <w:rFonts w:ascii="宋体" w:eastAsia="宋体" w:hAnsi="宋体" w:cs="宋体"/>
          <w:b/>
          <w:sz w:val="21"/>
          <w:szCs w:val="21"/>
        </w:rPr>
      </w:pPr>
      <w:r>
        <w:rPr>
          <w:rFonts w:ascii="宋体" w:eastAsia="宋体" w:hAnsi="宋体" w:cs="宋体" w:hint="eastAsia"/>
          <w:b/>
          <w:sz w:val="21"/>
          <w:szCs w:val="21"/>
        </w:rPr>
        <w:t>联系</w:t>
      </w:r>
      <w:r>
        <w:rPr>
          <w:rFonts w:ascii="宋体" w:eastAsia="宋体" w:hAnsi="宋体" w:cs="宋体"/>
          <w:b/>
          <w:sz w:val="21"/>
          <w:szCs w:val="21"/>
        </w:rPr>
        <w:t>方式</w:t>
      </w:r>
      <w:r>
        <w:rPr>
          <w:rFonts w:ascii="宋体" w:eastAsia="宋体" w:hAnsi="宋体" w:cs="宋体" w:hint="eastAsia"/>
          <w:b/>
          <w:sz w:val="21"/>
          <w:szCs w:val="21"/>
        </w:rPr>
        <w:t>：400-</w:t>
      </w:r>
      <w:r>
        <w:rPr>
          <w:rFonts w:ascii="宋体" w:eastAsia="宋体" w:hAnsi="宋体" w:cs="宋体"/>
          <w:b/>
          <w:sz w:val="21"/>
          <w:szCs w:val="21"/>
        </w:rPr>
        <w:t>155</w:t>
      </w:r>
      <w:r>
        <w:rPr>
          <w:rFonts w:ascii="宋体" w:eastAsia="宋体" w:hAnsi="宋体" w:cs="宋体" w:hint="eastAsia"/>
          <w:b/>
          <w:sz w:val="21"/>
          <w:szCs w:val="21"/>
        </w:rPr>
        <w:t>-</w:t>
      </w:r>
      <w:r>
        <w:rPr>
          <w:rFonts w:ascii="宋体" w:eastAsia="宋体" w:hAnsi="宋体" w:cs="宋体"/>
          <w:b/>
          <w:sz w:val="21"/>
          <w:szCs w:val="21"/>
        </w:rPr>
        <w:t>8599</w:t>
      </w:r>
    </w:p>
    <w:p w14:paraId="598E1D43" w14:textId="77777777" w:rsidR="00AC0A9A" w:rsidRDefault="00000000">
      <w:pPr>
        <w:ind w:left="360"/>
        <w:rPr>
          <w:rFonts w:ascii="宋体" w:eastAsia="宋体" w:hAnsi="宋体" w:cs="宋体"/>
          <w:b/>
          <w:sz w:val="21"/>
          <w:szCs w:val="21"/>
        </w:rPr>
      </w:pPr>
      <w:r>
        <w:rPr>
          <w:rFonts w:ascii="宋体" w:eastAsia="宋体" w:hAnsi="宋体" w:cs="宋体" w:hint="eastAsia"/>
          <w:b/>
          <w:sz w:val="21"/>
          <w:szCs w:val="21"/>
        </w:rPr>
        <w:t>开户行：招商银行股份有限公司济南高新支行</w:t>
      </w:r>
    </w:p>
    <w:p w14:paraId="3C057259" w14:textId="77777777" w:rsidR="00AC0A9A" w:rsidRDefault="00000000">
      <w:pPr>
        <w:ind w:left="360"/>
        <w:rPr>
          <w:rFonts w:ascii="宋体" w:eastAsia="宋体" w:hAnsi="宋体" w:cs="宋体"/>
          <w:b/>
          <w:sz w:val="21"/>
          <w:szCs w:val="21"/>
        </w:rPr>
      </w:pPr>
      <w:r>
        <w:rPr>
          <w:rFonts w:ascii="宋体" w:eastAsia="宋体" w:hAnsi="宋体" w:cs="宋体" w:hint="eastAsia"/>
          <w:b/>
          <w:sz w:val="21"/>
          <w:szCs w:val="21"/>
        </w:rPr>
        <w:t>账号：531906157910202</w:t>
      </w:r>
    </w:p>
    <w:p w14:paraId="3800A676" w14:textId="77777777" w:rsidR="00AC0A9A" w:rsidRDefault="00000000">
      <w:pPr>
        <w:ind w:left="360"/>
        <w:rPr>
          <w:rFonts w:ascii="宋体" w:eastAsia="宋体" w:hAnsi="宋体" w:cs="宋体"/>
          <w:sz w:val="21"/>
          <w:szCs w:val="21"/>
        </w:rPr>
      </w:pPr>
      <w:r>
        <w:rPr>
          <w:rFonts w:ascii="宋体" w:eastAsia="宋体" w:hAnsi="宋体" w:cs="宋体" w:hint="eastAsia"/>
          <w:sz w:val="21"/>
          <w:szCs w:val="21"/>
        </w:rPr>
        <w:t>经双方协商确认，乙方通过自主研发“易+云ERP”产品，向甲方提供软件</w:t>
      </w:r>
      <w:proofErr w:type="spellStart"/>
      <w:r>
        <w:rPr>
          <w:rFonts w:ascii="宋体" w:eastAsia="宋体" w:hAnsi="宋体" w:cs="宋体" w:hint="eastAsia"/>
          <w:sz w:val="21"/>
          <w:szCs w:val="21"/>
        </w:rPr>
        <w:t>Saas</w:t>
      </w:r>
      <w:proofErr w:type="spellEnd"/>
      <w:r>
        <w:rPr>
          <w:rFonts w:ascii="宋体" w:eastAsia="宋体" w:hAnsi="宋体" w:cs="宋体" w:hint="eastAsia"/>
          <w:sz w:val="21"/>
          <w:szCs w:val="21"/>
        </w:rPr>
        <w:t>服务,用于提升企业信息化管理水平。</w:t>
      </w:r>
    </w:p>
    <w:p w14:paraId="0BFEC673" w14:textId="77777777" w:rsidR="00AC0A9A" w:rsidRDefault="00000000">
      <w:pPr>
        <w:numPr>
          <w:ilvl w:val="0"/>
          <w:numId w:val="1"/>
        </w:numPr>
        <w:spacing w:before="240" w:after="240"/>
        <w:rPr>
          <w:rFonts w:ascii="宋体" w:eastAsia="宋体" w:hAnsi="宋体" w:cs="宋体"/>
          <w:b/>
          <w:sz w:val="21"/>
          <w:szCs w:val="21"/>
        </w:rPr>
      </w:pPr>
      <w:r>
        <w:rPr>
          <w:rFonts w:ascii="宋体" w:eastAsia="宋体" w:hAnsi="宋体" w:cs="宋体" w:hint="eastAsia"/>
          <w:b/>
          <w:sz w:val="21"/>
          <w:szCs w:val="21"/>
        </w:rPr>
        <w:t>甲乙双方合作内容</w:t>
      </w:r>
    </w:p>
    <w:p w14:paraId="480FEB7D" w14:textId="77777777" w:rsidR="00AC0A9A" w:rsidRDefault="00000000">
      <w:pPr>
        <w:numPr>
          <w:ilvl w:val="1"/>
          <w:numId w:val="2"/>
        </w:numPr>
        <w:spacing w:before="240" w:after="240"/>
        <w:rPr>
          <w:rFonts w:ascii="宋体" w:eastAsia="宋体" w:hAnsi="宋体" w:cs="宋体"/>
          <w:sz w:val="21"/>
          <w:szCs w:val="21"/>
        </w:rPr>
      </w:pPr>
      <w:r>
        <w:rPr>
          <w:rFonts w:ascii="宋体" w:eastAsia="宋体" w:hAnsi="宋体" w:cs="宋体" w:hint="eastAsia"/>
          <w:sz w:val="21"/>
          <w:szCs w:val="21"/>
        </w:rPr>
        <w:t>乙方授权甲方在本</w:t>
      </w:r>
      <w:r>
        <w:rPr>
          <w:rFonts w:ascii="宋体" w:eastAsia="宋体" w:hAnsi="宋体" w:cs="宋体"/>
          <w:sz w:val="21"/>
          <w:szCs w:val="21"/>
        </w:rPr>
        <w:t>合同</w:t>
      </w:r>
      <w:r>
        <w:rPr>
          <w:rFonts w:ascii="宋体" w:eastAsia="宋体" w:hAnsi="宋体" w:cs="宋体" w:hint="eastAsia"/>
          <w:sz w:val="21"/>
          <w:szCs w:val="21"/>
        </w:rPr>
        <w:t>约定的甲方</w:t>
      </w:r>
      <w:r>
        <w:rPr>
          <w:rFonts w:ascii="宋体" w:eastAsia="宋体" w:hAnsi="宋体" w:cs="宋体"/>
          <w:sz w:val="21"/>
          <w:szCs w:val="21"/>
        </w:rPr>
        <w:t>公司使用</w:t>
      </w:r>
      <w:r>
        <w:rPr>
          <w:rFonts w:ascii="宋体" w:eastAsia="宋体" w:hAnsi="宋体" w:cs="宋体" w:hint="eastAsia"/>
          <w:sz w:val="21"/>
          <w:szCs w:val="21"/>
        </w:rPr>
        <w:t>易+云ERP</w:t>
      </w:r>
      <w:r>
        <w:rPr>
          <w:rFonts w:ascii="宋体" w:eastAsia="宋体" w:hAnsi="宋体" w:cs="宋体"/>
          <w:sz w:val="21"/>
          <w:szCs w:val="21"/>
        </w:rPr>
        <w:t>产品</w:t>
      </w:r>
      <w:r>
        <w:rPr>
          <w:rFonts w:ascii="宋体" w:eastAsia="宋体" w:hAnsi="宋体" w:cs="宋体" w:hint="eastAsia"/>
          <w:sz w:val="21"/>
          <w:szCs w:val="21"/>
        </w:rPr>
        <w:t>。乙方授权甲方的产品功能，包含但不限于当前平台具备的标准功能，同时包含后续平台增加的标准功能。</w:t>
      </w:r>
    </w:p>
    <w:p w14:paraId="25C9FFB7" w14:textId="77777777" w:rsidR="00AC0A9A" w:rsidRDefault="00000000">
      <w:pPr>
        <w:numPr>
          <w:ilvl w:val="1"/>
          <w:numId w:val="2"/>
        </w:numPr>
        <w:spacing w:before="240" w:after="240"/>
        <w:rPr>
          <w:rFonts w:ascii="宋体" w:eastAsia="宋体" w:hAnsi="宋体" w:cs="宋体"/>
          <w:sz w:val="21"/>
          <w:szCs w:val="21"/>
        </w:rPr>
      </w:pPr>
      <w:r>
        <w:rPr>
          <w:rFonts w:ascii="宋体" w:eastAsia="宋体" w:hAnsi="宋体" w:cs="宋体" w:hint="eastAsia"/>
          <w:sz w:val="21"/>
          <w:szCs w:val="21"/>
        </w:rPr>
        <w:t>乙方同意按本</w:t>
      </w:r>
      <w:r>
        <w:rPr>
          <w:rFonts w:ascii="宋体" w:eastAsia="宋体" w:hAnsi="宋体" w:cs="宋体"/>
          <w:sz w:val="21"/>
          <w:szCs w:val="21"/>
        </w:rPr>
        <w:t>合同</w:t>
      </w:r>
      <w:r>
        <w:rPr>
          <w:rFonts w:ascii="宋体" w:eastAsia="宋体" w:hAnsi="宋体" w:cs="宋体" w:hint="eastAsia"/>
          <w:sz w:val="21"/>
          <w:szCs w:val="21"/>
        </w:rPr>
        <w:t>的约定将其拥有充分、完整知识产权的易+云ERP产品非排他地授权给甲方使用，并协助甲方将产品中包含的应用上线。</w:t>
      </w:r>
    </w:p>
    <w:p w14:paraId="5163D922" w14:textId="77777777" w:rsidR="00AC0A9A" w:rsidRDefault="00000000">
      <w:pPr>
        <w:numPr>
          <w:ilvl w:val="1"/>
          <w:numId w:val="2"/>
        </w:numPr>
        <w:spacing w:before="240" w:after="240"/>
        <w:rPr>
          <w:rFonts w:ascii="宋体" w:eastAsia="宋体" w:hAnsi="宋体" w:cs="宋体"/>
          <w:sz w:val="21"/>
          <w:szCs w:val="21"/>
        </w:rPr>
      </w:pPr>
      <w:r>
        <w:rPr>
          <w:rFonts w:ascii="宋体" w:eastAsia="宋体" w:hAnsi="宋体" w:cs="宋体" w:hint="eastAsia"/>
          <w:sz w:val="21"/>
          <w:szCs w:val="21"/>
        </w:rPr>
        <w:t>甲方仅能在甲方</w:t>
      </w:r>
      <w:r>
        <w:rPr>
          <w:rFonts w:ascii="宋体" w:eastAsia="宋体" w:hAnsi="宋体" w:cs="宋体"/>
          <w:sz w:val="21"/>
          <w:szCs w:val="21"/>
        </w:rPr>
        <w:t>公司</w:t>
      </w:r>
      <w:r>
        <w:rPr>
          <w:rFonts w:ascii="宋体" w:eastAsia="宋体" w:hAnsi="宋体" w:cs="宋体" w:hint="eastAsia"/>
          <w:sz w:val="21"/>
          <w:szCs w:val="21"/>
        </w:rPr>
        <w:t>及甲方下属公司、</w:t>
      </w:r>
      <w:r>
        <w:rPr>
          <w:rFonts w:ascii="宋体" w:eastAsia="宋体" w:hAnsi="宋体" w:cs="宋体" w:hint="eastAsia"/>
          <w:color w:val="000000" w:themeColor="text1"/>
          <w:sz w:val="21"/>
          <w:szCs w:val="21"/>
        </w:rPr>
        <w:t>关联公司</w:t>
      </w:r>
      <w:r>
        <w:rPr>
          <w:rFonts w:ascii="宋体" w:eastAsia="宋体" w:hAnsi="宋体" w:cs="宋体" w:hint="eastAsia"/>
          <w:sz w:val="21"/>
          <w:szCs w:val="21"/>
        </w:rPr>
        <w:t>和项目部使用易+云ERP，无权将其再行许可或授权给任何</w:t>
      </w:r>
      <w:r>
        <w:rPr>
          <w:rFonts w:ascii="宋体" w:eastAsia="宋体" w:hAnsi="宋体" w:cs="宋体"/>
          <w:sz w:val="21"/>
          <w:szCs w:val="21"/>
        </w:rPr>
        <w:t>甲方外的</w:t>
      </w:r>
      <w:r>
        <w:rPr>
          <w:rFonts w:ascii="宋体" w:eastAsia="宋体" w:hAnsi="宋体" w:cs="宋体" w:hint="eastAsia"/>
          <w:sz w:val="21"/>
          <w:szCs w:val="21"/>
        </w:rPr>
        <w:t>第三</w:t>
      </w:r>
      <w:proofErr w:type="gramStart"/>
      <w:r>
        <w:rPr>
          <w:rFonts w:ascii="宋体" w:eastAsia="宋体" w:hAnsi="宋体" w:cs="宋体" w:hint="eastAsia"/>
          <w:sz w:val="21"/>
          <w:szCs w:val="21"/>
        </w:rPr>
        <w:t>方主体</w:t>
      </w:r>
      <w:proofErr w:type="gramEnd"/>
      <w:r>
        <w:rPr>
          <w:rFonts w:ascii="宋体" w:eastAsia="宋体" w:hAnsi="宋体" w:cs="宋体" w:hint="eastAsia"/>
          <w:sz w:val="21"/>
          <w:szCs w:val="21"/>
        </w:rPr>
        <w:t>使用。</w:t>
      </w:r>
    </w:p>
    <w:p w14:paraId="7E8DDC64" w14:textId="77777777" w:rsidR="00AC0A9A" w:rsidRDefault="00000000">
      <w:pPr>
        <w:numPr>
          <w:ilvl w:val="1"/>
          <w:numId w:val="2"/>
        </w:numPr>
        <w:spacing w:before="240" w:after="240"/>
        <w:rPr>
          <w:rFonts w:ascii="宋体" w:eastAsia="宋体" w:hAnsi="宋体" w:cs="宋体"/>
          <w:sz w:val="21"/>
          <w:szCs w:val="21"/>
        </w:rPr>
      </w:pPr>
      <w:r>
        <w:rPr>
          <w:rFonts w:ascii="宋体" w:eastAsia="宋体" w:hAnsi="宋体" w:cs="宋体" w:hint="eastAsia"/>
          <w:sz w:val="21"/>
          <w:szCs w:val="21"/>
        </w:rPr>
        <w:t>乙方应在本</w:t>
      </w:r>
      <w:r>
        <w:rPr>
          <w:rFonts w:ascii="宋体" w:eastAsia="宋体" w:hAnsi="宋体" w:cs="宋体"/>
          <w:sz w:val="21"/>
          <w:szCs w:val="21"/>
        </w:rPr>
        <w:t>合同</w:t>
      </w:r>
      <w:r>
        <w:rPr>
          <w:rFonts w:ascii="宋体" w:eastAsia="宋体" w:hAnsi="宋体" w:cs="宋体" w:hint="eastAsia"/>
          <w:sz w:val="21"/>
          <w:szCs w:val="21"/>
        </w:rPr>
        <w:t>的有效期内</w:t>
      </w:r>
      <w:r>
        <w:rPr>
          <w:rFonts w:ascii="宋体" w:eastAsia="宋体" w:hAnsi="宋体" w:cs="宋体"/>
          <w:sz w:val="21"/>
          <w:szCs w:val="21"/>
        </w:rPr>
        <w:t>免费为</w:t>
      </w:r>
      <w:r>
        <w:rPr>
          <w:rFonts w:ascii="宋体" w:eastAsia="宋体" w:hAnsi="宋体" w:cs="宋体" w:hint="eastAsia"/>
          <w:sz w:val="21"/>
          <w:szCs w:val="21"/>
        </w:rPr>
        <w:t>甲方使用易+云ERP</w:t>
      </w:r>
      <w:r>
        <w:rPr>
          <w:rFonts w:ascii="宋体" w:eastAsia="宋体" w:hAnsi="宋体" w:cs="宋体"/>
          <w:sz w:val="21"/>
          <w:szCs w:val="21"/>
        </w:rPr>
        <w:t>产品</w:t>
      </w:r>
      <w:r>
        <w:rPr>
          <w:rFonts w:ascii="宋体" w:eastAsia="宋体" w:hAnsi="宋体" w:cs="宋体" w:hint="eastAsia"/>
          <w:sz w:val="21"/>
          <w:szCs w:val="21"/>
        </w:rPr>
        <w:t>提供</w:t>
      </w:r>
      <w:r>
        <w:rPr>
          <w:rFonts w:ascii="宋体" w:eastAsia="宋体" w:hAnsi="宋体" w:cs="宋体"/>
          <w:sz w:val="21"/>
          <w:szCs w:val="21"/>
        </w:rPr>
        <w:t>后续的</w:t>
      </w:r>
      <w:r>
        <w:rPr>
          <w:rFonts w:ascii="宋体" w:eastAsia="宋体" w:hAnsi="宋体" w:cs="宋体" w:hint="eastAsia"/>
          <w:sz w:val="21"/>
          <w:szCs w:val="21"/>
        </w:rPr>
        <w:t>软件更新、功能</w:t>
      </w:r>
      <w:r>
        <w:rPr>
          <w:rFonts w:ascii="宋体" w:eastAsia="宋体" w:hAnsi="宋体" w:cs="宋体"/>
          <w:sz w:val="21"/>
          <w:szCs w:val="21"/>
        </w:rPr>
        <w:t>升级</w:t>
      </w:r>
      <w:r>
        <w:rPr>
          <w:rFonts w:ascii="宋体" w:eastAsia="宋体" w:hAnsi="宋体" w:cs="宋体" w:hint="eastAsia"/>
          <w:sz w:val="21"/>
          <w:szCs w:val="21"/>
        </w:rPr>
        <w:t>、</w:t>
      </w:r>
      <w:r>
        <w:rPr>
          <w:rFonts w:ascii="宋体" w:eastAsia="宋体" w:hAnsi="宋体" w:cs="宋体"/>
          <w:sz w:val="21"/>
          <w:szCs w:val="21"/>
        </w:rPr>
        <w:t>运维服务。</w:t>
      </w:r>
    </w:p>
    <w:p w14:paraId="234CEFE0" w14:textId="77777777" w:rsidR="00AC0A9A" w:rsidRDefault="00000000">
      <w:pPr>
        <w:numPr>
          <w:ilvl w:val="0"/>
          <w:numId w:val="1"/>
        </w:numPr>
        <w:spacing w:before="240" w:after="240"/>
        <w:rPr>
          <w:rFonts w:ascii="宋体" w:eastAsia="宋体" w:hAnsi="宋体" w:cs="宋体"/>
          <w:b/>
          <w:sz w:val="21"/>
          <w:szCs w:val="21"/>
        </w:rPr>
      </w:pPr>
      <w:r>
        <w:rPr>
          <w:rFonts w:ascii="宋体" w:eastAsia="宋体" w:hAnsi="宋体" w:cs="宋体" w:hint="eastAsia"/>
          <w:b/>
          <w:sz w:val="21"/>
          <w:szCs w:val="21"/>
        </w:rPr>
        <w:t>甲方的权利义务</w:t>
      </w:r>
    </w:p>
    <w:p w14:paraId="599B2E7A" w14:textId="77777777" w:rsidR="00AC0A9A" w:rsidRDefault="00000000">
      <w:pPr>
        <w:numPr>
          <w:ilvl w:val="1"/>
          <w:numId w:val="3"/>
        </w:numPr>
        <w:spacing w:before="240" w:after="240"/>
        <w:rPr>
          <w:rFonts w:ascii="宋体" w:eastAsia="宋体" w:hAnsi="宋体" w:cs="宋体"/>
          <w:sz w:val="21"/>
          <w:szCs w:val="21"/>
        </w:rPr>
      </w:pPr>
      <w:r>
        <w:rPr>
          <w:rFonts w:ascii="宋体" w:eastAsia="宋体" w:hAnsi="宋体" w:cs="宋体" w:hint="eastAsia"/>
          <w:sz w:val="21"/>
          <w:szCs w:val="21"/>
        </w:rPr>
        <w:t>甲方保证自身享有签</w:t>
      </w:r>
      <w:r>
        <w:rPr>
          <w:rFonts w:ascii="宋体" w:eastAsia="宋体" w:hAnsi="宋体" w:cs="宋体"/>
          <w:sz w:val="21"/>
          <w:szCs w:val="21"/>
        </w:rPr>
        <w:t>署</w:t>
      </w:r>
      <w:r>
        <w:rPr>
          <w:rFonts w:ascii="宋体" w:eastAsia="宋体" w:hAnsi="宋体" w:cs="宋体" w:hint="eastAsia"/>
          <w:sz w:val="21"/>
          <w:szCs w:val="21"/>
        </w:rPr>
        <w:t>和履行本</w:t>
      </w:r>
      <w:r>
        <w:rPr>
          <w:rFonts w:ascii="宋体" w:eastAsia="宋体" w:hAnsi="宋体" w:cs="宋体"/>
          <w:sz w:val="21"/>
          <w:szCs w:val="21"/>
        </w:rPr>
        <w:t>合同</w:t>
      </w:r>
      <w:r>
        <w:rPr>
          <w:rFonts w:ascii="宋体" w:eastAsia="宋体" w:hAnsi="宋体" w:cs="宋体" w:hint="eastAsia"/>
          <w:sz w:val="21"/>
          <w:szCs w:val="21"/>
        </w:rPr>
        <w:t>所必需的全部合法权利，且有履行本</w:t>
      </w:r>
      <w:r>
        <w:rPr>
          <w:rFonts w:ascii="宋体" w:eastAsia="宋体" w:hAnsi="宋体" w:cs="宋体"/>
          <w:sz w:val="21"/>
          <w:szCs w:val="21"/>
        </w:rPr>
        <w:t>合同内</w:t>
      </w:r>
      <w:r>
        <w:rPr>
          <w:rFonts w:ascii="宋体" w:eastAsia="宋体" w:hAnsi="宋体" w:cs="宋体" w:hint="eastAsia"/>
          <w:sz w:val="21"/>
          <w:szCs w:val="21"/>
        </w:rPr>
        <w:t>各项义务的履约能力。</w:t>
      </w:r>
    </w:p>
    <w:p w14:paraId="3152F0D0" w14:textId="77777777" w:rsidR="00AC0A9A" w:rsidRDefault="00000000">
      <w:pPr>
        <w:numPr>
          <w:ilvl w:val="1"/>
          <w:numId w:val="3"/>
        </w:numPr>
        <w:spacing w:before="240" w:after="240"/>
        <w:rPr>
          <w:rFonts w:ascii="宋体" w:eastAsia="宋体" w:hAnsi="宋体" w:cs="宋体"/>
          <w:sz w:val="21"/>
          <w:szCs w:val="21"/>
        </w:rPr>
      </w:pPr>
      <w:r>
        <w:rPr>
          <w:rFonts w:ascii="宋体" w:eastAsia="宋体" w:hAnsi="宋体" w:cs="宋体" w:hint="eastAsia"/>
          <w:color w:val="000000" w:themeColor="text1"/>
          <w:sz w:val="21"/>
          <w:szCs w:val="21"/>
        </w:rPr>
        <w:lastRenderedPageBreak/>
        <w:t>本</w:t>
      </w:r>
      <w:r>
        <w:rPr>
          <w:rFonts w:ascii="宋体" w:eastAsia="宋体" w:hAnsi="宋体" w:cs="宋体"/>
          <w:color w:val="000000" w:themeColor="text1"/>
          <w:sz w:val="21"/>
          <w:szCs w:val="21"/>
        </w:rPr>
        <w:t>合同</w:t>
      </w:r>
      <w:r>
        <w:rPr>
          <w:rFonts w:ascii="宋体" w:eastAsia="宋体" w:hAnsi="宋体" w:cs="宋体" w:hint="eastAsia"/>
          <w:color w:val="000000" w:themeColor="text1"/>
          <w:sz w:val="21"/>
          <w:szCs w:val="21"/>
        </w:rPr>
        <w:t>生效之日起五日内，乙方开具增值税发票给甲方，甲方在收到发票后十日内</w:t>
      </w:r>
      <w:r>
        <w:rPr>
          <w:rFonts w:ascii="宋体" w:eastAsia="宋体" w:hAnsi="宋体" w:cs="宋体" w:hint="eastAsia"/>
          <w:sz w:val="21"/>
          <w:szCs w:val="21"/>
        </w:rPr>
        <w:t>按本</w:t>
      </w:r>
      <w:r>
        <w:rPr>
          <w:rFonts w:ascii="宋体" w:eastAsia="宋体" w:hAnsi="宋体" w:cs="宋体"/>
          <w:sz w:val="21"/>
          <w:szCs w:val="21"/>
        </w:rPr>
        <w:t>合同</w:t>
      </w:r>
      <w:r>
        <w:rPr>
          <w:rFonts w:ascii="宋体" w:eastAsia="宋体" w:hAnsi="宋体" w:cs="宋体" w:hint="eastAsia"/>
          <w:sz w:val="21"/>
          <w:szCs w:val="21"/>
        </w:rPr>
        <w:t>相关条款的约定向乙方支付费用。</w:t>
      </w:r>
    </w:p>
    <w:p w14:paraId="55ED2404" w14:textId="77777777" w:rsidR="00AC0A9A" w:rsidRDefault="00000000">
      <w:pPr>
        <w:numPr>
          <w:ilvl w:val="1"/>
          <w:numId w:val="3"/>
        </w:numPr>
        <w:spacing w:before="240" w:after="240"/>
        <w:rPr>
          <w:rFonts w:ascii="宋体" w:eastAsia="宋体" w:hAnsi="宋体" w:cs="宋体"/>
          <w:sz w:val="21"/>
          <w:szCs w:val="21"/>
        </w:rPr>
      </w:pPr>
      <w:r>
        <w:rPr>
          <w:rFonts w:ascii="宋体" w:eastAsia="宋体" w:hAnsi="宋体" w:cs="宋体" w:hint="eastAsia"/>
          <w:sz w:val="21"/>
          <w:szCs w:val="21"/>
        </w:rPr>
        <w:t>甲方有权利要求乙方提供易+云ERP</w:t>
      </w:r>
      <w:r>
        <w:rPr>
          <w:rFonts w:ascii="宋体" w:eastAsia="宋体" w:hAnsi="宋体" w:cs="宋体"/>
          <w:sz w:val="21"/>
          <w:szCs w:val="21"/>
        </w:rPr>
        <w:t>产品</w:t>
      </w:r>
      <w:r>
        <w:rPr>
          <w:rFonts w:ascii="宋体" w:eastAsia="宋体" w:hAnsi="宋体" w:cs="宋体" w:hint="eastAsia"/>
          <w:sz w:val="21"/>
          <w:szCs w:val="21"/>
        </w:rPr>
        <w:t xml:space="preserve">相关的服务支持、产品使用帮助以及功能讲解，使甲方顺利使用相关功能。 </w:t>
      </w:r>
    </w:p>
    <w:p w14:paraId="058BA019" w14:textId="77777777" w:rsidR="00AC0A9A" w:rsidRDefault="00000000">
      <w:pPr>
        <w:numPr>
          <w:ilvl w:val="1"/>
          <w:numId w:val="3"/>
        </w:numPr>
        <w:spacing w:before="240" w:after="240"/>
        <w:rPr>
          <w:rFonts w:ascii="宋体" w:eastAsia="宋体" w:hAnsi="宋体" w:cs="宋体"/>
          <w:sz w:val="21"/>
          <w:szCs w:val="21"/>
        </w:rPr>
      </w:pPr>
      <w:r>
        <w:rPr>
          <w:rFonts w:ascii="宋体" w:eastAsia="宋体" w:hAnsi="宋体" w:cs="宋体"/>
          <w:sz w:val="21"/>
          <w:szCs w:val="21"/>
        </w:rPr>
        <w:t>甲方应按双方合同约定的授权使用用户、授权使用时长应用软件。如实际应用软件人数和时长超过合同约定，有义务向乙方增补多使用的费用。</w:t>
      </w:r>
    </w:p>
    <w:p w14:paraId="58898F1C" w14:textId="77777777" w:rsidR="00AC0A9A" w:rsidRDefault="00000000">
      <w:pPr>
        <w:numPr>
          <w:ilvl w:val="1"/>
          <w:numId w:val="3"/>
        </w:numPr>
        <w:spacing w:before="240" w:after="240"/>
        <w:rPr>
          <w:rFonts w:ascii="宋体" w:eastAsia="宋体" w:hAnsi="宋体" w:cs="宋体"/>
          <w:sz w:val="21"/>
          <w:szCs w:val="21"/>
        </w:rPr>
      </w:pPr>
      <w:r>
        <w:rPr>
          <w:rFonts w:ascii="宋体" w:eastAsia="宋体" w:hAnsi="宋体" w:cs="宋体"/>
          <w:sz w:val="21"/>
          <w:szCs w:val="21"/>
        </w:rPr>
        <w:t>除非乙方同意</w:t>
      </w:r>
      <w:r>
        <w:rPr>
          <w:rFonts w:ascii="宋体" w:eastAsia="宋体" w:hAnsi="宋体" w:cs="宋体" w:hint="eastAsia"/>
          <w:sz w:val="21"/>
          <w:szCs w:val="21"/>
        </w:rPr>
        <w:t>，</w:t>
      </w:r>
      <w:r>
        <w:rPr>
          <w:rFonts w:ascii="宋体" w:eastAsia="宋体" w:hAnsi="宋体" w:cs="宋体"/>
          <w:sz w:val="21"/>
          <w:szCs w:val="21"/>
        </w:rPr>
        <w:t>甲方不得转卖乙方的产品使用权</w:t>
      </w:r>
      <w:r>
        <w:rPr>
          <w:rFonts w:ascii="宋体" w:eastAsia="宋体" w:hAnsi="宋体" w:cs="宋体" w:hint="eastAsia"/>
          <w:sz w:val="21"/>
          <w:szCs w:val="21"/>
        </w:rPr>
        <w:t>。</w:t>
      </w:r>
    </w:p>
    <w:p w14:paraId="30440F92" w14:textId="77777777" w:rsidR="00AC0A9A" w:rsidRDefault="00000000">
      <w:pPr>
        <w:numPr>
          <w:ilvl w:val="0"/>
          <w:numId w:val="1"/>
        </w:numPr>
        <w:spacing w:before="240" w:after="240"/>
        <w:rPr>
          <w:rFonts w:ascii="宋体" w:eastAsia="宋体" w:hAnsi="宋体" w:cs="宋体"/>
          <w:b/>
          <w:sz w:val="21"/>
          <w:szCs w:val="21"/>
        </w:rPr>
      </w:pPr>
      <w:r>
        <w:rPr>
          <w:rFonts w:ascii="宋体" w:eastAsia="宋体" w:hAnsi="宋体" w:cs="宋体" w:hint="eastAsia"/>
          <w:b/>
          <w:sz w:val="21"/>
          <w:szCs w:val="21"/>
        </w:rPr>
        <w:t>乙方的权利义务</w:t>
      </w:r>
    </w:p>
    <w:p w14:paraId="3E162B2E" w14:textId="77777777" w:rsidR="00AC0A9A" w:rsidRDefault="00000000">
      <w:pPr>
        <w:numPr>
          <w:ilvl w:val="1"/>
          <w:numId w:val="4"/>
        </w:numPr>
        <w:spacing w:before="240" w:after="240"/>
        <w:rPr>
          <w:rFonts w:ascii="宋体" w:eastAsia="宋体" w:hAnsi="宋体" w:cs="宋体"/>
          <w:sz w:val="21"/>
          <w:szCs w:val="21"/>
        </w:rPr>
      </w:pPr>
      <w:r>
        <w:rPr>
          <w:rFonts w:ascii="宋体" w:eastAsia="宋体" w:hAnsi="宋体" w:cs="宋体" w:hint="eastAsia"/>
          <w:sz w:val="21"/>
          <w:szCs w:val="21"/>
        </w:rPr>
        <w:t>乙方保证自身享有签</w:t>
      </w:r>
      <w:r>
        <w:rPr>
          <w:rFonts w:ascii="宋体" w:eastAsia="宋体" w:hAnsi="宋体" w:cs="宋体"/>
          <w:sz w:val="21"/>
          <w:szCs w:val="21"/>
        </w:rPr>
        <w:t>署</w:t>
      </w:r>
      <w:r>
        <w:rPr>
          <w:rFonts w:ascii="宋体" w:eastAsia="宋体" w:hAnsi="宋体" w:cs="宋体" w:hint="eastAsia"/>
          <w:sz w:val="21"/>
          <w:szCs w:val="21"/>
        </w:rPr>
        <w:t>和履行本</w:t>
      </w:r>
      <w:r>
        <w:rPr>
          <w:rFonts w:ascii="宋体" w:eastAsia="宋体" w:hAnsi="宋体" w:cs="宋体"/>
          <w:sz w:val="21"/>
          <w:szCs w:val="21"/>
        </w:rPr>
        <w:t>合同</w:t>
      </w:r>
      <w:r>
        <w:rPr>
          <w:rFonts w:ascii="宋体" w:eastAsia="宋体" w:hAnsi="宋体" w:cs="宋体" w:hint="eastAsia"/>
          <w:sz w:val="21"/>
          <w:szCs w:val="21"/>
        </w:rPr>
        <w:t>所必需的全部合法权利，并对授权软件</w:t>
      </w:r>
      <w:r>
        <w:rPr>
          <w:rFonts w:ascii="宋体" w:eastAsia="宋体" w:hAnsi="宋体" w:cs="宋体"/>
          <w:sz w:val="21"/>
          <w:szCs w:val="21"/>
        </w:rPr>
        <w:t>信息</w:t>
      </w:r>
      <w:r>
        <w:rPr>
          <w:rFonts w:ascii="宋体" w:eastAsia="宋体" w:hAnsi="宋体" w:cs="宋体" w:hint="eastAsia"/>
          <w:sz w:val="21"/>
          <w:szCs w:val="21"/>
        </w:rPr>
        <w:t>的安全性</w:t>
      </w:r>
      <w:r>
        <w:rPr>
          <w:rFonts w:ascii="宋体" w:eastAsia="宋体" w:hAnsi="宋体" w:cs="宋体"/>
          <w:sz w:val="21"/>
          <w:szCs w:val="21"/>
        </w:rPr>
        <w:t>、</w:t>
      </w:r>
      <w:r>
        <w:rPr>
          <w:rFonts w:ascii="宋体" w:eastAsia="宋体" w:hAnsi="宋体" w:cs="宋体" w:hint="eastAsia"/>
          <w:sz w:val="21"/>
          <w:szCs w:val="21"/>
        </w:rPr>
        <w:t>保密</w:t>
      </w:r>
      <w:r>
        <w:rPr>
          <w:rFonts w:ascii="宋体" w:eastAsia="宋体" w:hAnsi="宋体" w:cs="宋体"/>
          <w:sz w:val="21"/>
          <w:szCs w:val="21"/>
        </w:rPr>
        <w:t>性</w:t>
      </w:r>
      <w:r>
        <w:rPr>
          <w:rFonts w:ascii="宋体" w:eastAsia="宋体" w:hAnsi="宋体" w:cs="宋体" w:hint="eastAsia"/>
          <w:sz w:val="21"/>
          <w:szCs w:val="21"/>
        </w:rPr>
        <w:t>及合法性负责。</w:t>
      </w:r>
    </w:p>
    <w:p w14:paraId="73836710" w14:textId="77777777" w:rsidR="00AC0A9A" w:rsidRDefault="00000000">
      <w:pPr>
        <w:numPr>
          <w:ilvl w:val="1"/>
          <w:numId w:val="4"/>
        </w:numPr>
        <w:spacing w:before="240" w:after="240"/>
        <w:rPr>
          <w:rFonts w:ascii="宋体" w:eastAsia="宋体" w:hAnsi="宋体" w:cs="宋体"/>
          <w:sz w:val="21"/>
          <w:szCs w:val="21"/>
        </w:rPr>
      </w:pPr>
      <w:r>
        <w:rPr>
          <w:rFonts w:ascii="宋体" w:eastAsia="宋体" w:hAnsi="宋体" w:cs="宋体" w:hint="eastAsia"/>
          <w:sz w:val="21"/>
          <w:szCs w:val="21"/>
        </w:rPr>
        <w:t>乙方保证为授权软件在甲方</w:t>
      </w:r>
      <w:r>
        <w:rPr>
          <w:rFonts w:ascii="宋体" w:eastAsia="宋体" w:hAnsi="宋体" w:cs="宋体"/>
          <w:sz w:val="21"/>
          <w:szCs w:val="21"/>
        </w:rPr>
        <w:t>公司</w:t>
      </w:r>
      <w:r>
        <w:rPr>
          <w:rFonts w:ascii="宋体" w:eastAsia="宋体" w:hAnsi="宋体" w:cs="宋体" w:hint="eastAsia"/>
          <w:sz w:val="21"/>
          <w:szCs w:val="21"/>
        </w:rPr>
        <w:t>安全运营提供及时的技术支持和售后服务。</w:t>
      </w:r>
    </w:p>
    <w:p w14:paraId="1315CB79" w14:textId="77777777" w:rsidR="00AC0A9A" w:rsidRDefault="00000000">
      <w:pPr>
        <w:numPr>
          <w:ilvl w:val="1"/>
          <w:numId w:val="4"/>
        </w:numPr>
        <w:spacing w:before="240" w:after="240"/>
        <w:rPr>
          <w:rFonts w:ascii="宋体" w:eastAsia="宋体" w:hAnsi="宋体" w:cs="宋体"/>
          <w:sz w:val="21"/>
          <w:szCs w:val="21"/>
        </w:rPr>
      </w:pPr>
      <w:r>
        <w:rPr>
          <w:rFonts w:ascii="宋体" w:eastAsia="宋体" w:hAnsi="宋体" w:cs="宋体"/>
          <w:sz w:val="21"/>
          <w:szCs w:val="21"/>
        </w:rPr>
        <w:t>乙方应按合同约定，向甲方提供相应的授权使用人数和时长</w:t>
      </w:r>
      <w:r>
        <w:rPr>
          <w:rFonts w:ascii="宋体" w:eastAsia="宋体" w:hAnsi="宋体" w:cs="宋体" w:hint="eastAsia"/>
          <w:sz w:val="21"/>
          <w:szCs w:val="21"/>
        </w:rPr>
        <w:t>；</w:t>
      </w:r>
      <w:r>
        <w:rPr>
          <w:rFonts w:ascii="宋体" w:eastAsia="宋体" w:hAnsi="宋体" w:cs="宋体"/>
          <w:sz w:val="21"/>
          <w:szCs w:val="21"/>
        </w:rPr>
        <w:t>如未履行约定，应向甲方退还相应费用。</w:t>
      </w:r>
    </w:p>
    <w:p w14:paraId="462BA1C5" w14:textId="77777777" w:rsidR="00AC0A9A" w:rsidRDefault="00000000">
      <w:pPr>
        <w:numPr>
          <w:ilvl w:val="1"/>
          <w:numId w:val="4"/>
        </w:numPr>
        <w:spacing w:before="240" w:after="240"/>
        <w:rPr>
          <w:rFonts w:ascii="宋体" w:eastAsia="宋体" w:hAnsi="宋体" w:cs="宋体"/>
          <w:sz w:val="21"/>
          <w:szCs w:val="21"/>
        </w:rPr>
      </w:pPr>
      <w:r>
        <w:rPr>
          <w:rFonts w:ascii="宋体" w:eastAsia="宋体" w:hAnsi="宋体" w:cs="宋体" w:hint="eastAsia"/>
          <w:sz w:val="21"/>
          <w:szCs w:val="21"/>
        </w:rPr>
        <w:t>如发生下列任何一种情形，乙方有权单方终止本</w:t>
      </w:r>
      <w:r>
        <w:rPr>
          <w:rFonts w:ascii="宋体" w:eastAsia="宋体" w:hAnsi="宋体" w:cs="宋体"/>
          <w:sz w:val="21"/>
          <w:szCs w:val="21"/>
        </w:rPr>
        <w:t>合同</w:t>
      </w:r>
      <w:r>
        <w:rPr>
          <w:rFonts w:ascii="宋体" w:eastAsia="宋体" w:hAnsi="宋体" w:cs="宋体" w:hint="eastAsia"/>
          <w:sz w:val="21"/>
          <w:szCs w:val="21"/>
        </w:rPr>
        <w:t>项下的软件服务：</w:t>
      </w:r>
    </w:p>
    <w:p w14:paraId="12E9E0FB" w14:textId="77777777" w:rsidR="00AC0A9A" w:rsidRDefault="00000000">
      <w:pPr>
        <w:numPr>
          <w:ilvl w:val="2"/>
          <w:numId w:val="5"/>
        </w:numPr>
        <w:spacing w:before="240" w:after="240"/>
        <w:rPr>
          <w:rFonts w:ascii="宋体" w:eastAsia="宋体" w:hAnsi="宋体" w:cs="宋体"/>
          <w:sz w:val="21"/>
          <w:szCs w:val="21"/>
        </w:rPr>
      </w:pPr>
      <w:r>
        <w:rPr>
          <w:rFonts w:ascii="宋体" w:eastAsia="宋体" w:hAnsi="宋体" w:cs="宋体" w:hint="eastAsia"/>
          <w:sz w:val="21"/>
          <w:szCs w:val="21"/>
        </w:rPr>
        <w:t>甲方违反本</w:t>
      </w:r>
      <w:r>
        <w:rPr>
          <w:rFonts w:ascii="宋体" w:eastAsia="宋体" w:hAnsi="宋体" w:cs="宋体"/>
          <w:sz w:val="21"/>
          <w:szCs w:val="21"/>
        </w:rPr>
        <w:t>合同</w:t>
      </w:r>
      <w:r>
        <w:rPr>
          <w:rFonts w:ascii="宋体" w:eastAsia="宋体" w:hAnsi="宋体" w:cs="宋体" w:hint="eastAsia"/>
          <w:sz w:val="21"/>
          <w:szCs w:val="21"/>
        </w:rPr>
        <w:t>及附件、补充</w:t>
      </w:r>
      <w:r>
        <w:rPr>
          <w:rFonts w:ascii="宋体" w:eastAsia="宋体" w:hAnsi="宋体" w:cs="宋体"/>
          <w:sz w:val="21"/>
          <w:szCs w:val="21"/>
        </w:rPr>
        <w:t>合同约定中乙方有权利单方面终止合同条款的；</w:t>
      </w:r>
    </w:p>
    <w:p w14:paraId="3168AB91" w14:textId="77777777" w:rsidR="00AC0A9A" w:rsidRDefault="00000000">
      <w:pPr>
        <w:numPr>
          <w:ilvl w:val="2"/>
          <w:numId w:val="5"/>
        </w:numPr>
        <w:spacing w:before="240" w:after="240"/>
        <w:rPr>
          <w:rFonts w:ascii="宋体" w:eastAsia="宋体" w:hAnsi="宋体" w:cs="宋体"/>
          <w:sz w:val="21"/>
          <w:szCs w:val="21"/>
        </w:rPr>
      </w:pPr>
      <w:r>
        <w:rPr>
          <w:rFonts w:ascii="宋体" w:eastAsia="宋体" w:hAnsi="宋体" w:cs="宋体" w:hint="eastAsia"/>
          <w:sz w:val="21"/>
          <w:szCs w:val="21"/>
        </w:rPr>
        <w:t>甲方在使用本</w:t>
      </w:r>
      <w:r>
        <w:rPr>
          <w:rFonts w:ascii="宋体" w:eastAsia="宋体" w:hAnsi="宋体" w:cs="宋体"/>
          <w:sz w:val="21"/>
          <w:szCs w:val="21"/>
        </w:rPr>
        <w:t>合同</w:t>
      </w:r>
      <w:r>
        <w:rPr>
          <w:rFonts w:ascii="宋体" w:eastAsia="宋体" w:hAnsi="宋体" w:cs="宋体" w:hint="eastAsia"/>
          <w:sz w:val="21"/>
          <w:szCs w:val="21"/>
        </w:rPr>
        <w:t>约定的收费软件服务时未按规定向乙方支付相应的服务费用。</w:t>
      </w:r>
    </w:p>
    <w:p w14:paraId="178A9DDD" w14:textId="77777777" w:rsidR="00AC0A9A" w:rsidRDefault="00000000">
      <w:pPr>
        <w:numPr>
          <w:ilvl w:val="0"/>
          <w:numId w:val="1"/>
        </w:numPr>
        <w:spacing w:before="240" w:after="240"/>
        <w:rPr>
          <w:rFonts w:ascii="宋体" w:eastAsia="宋体" w:hAnsi="宋体" w:cs="宋体"/>
          <w:b/>
          <w:sz w:val="21"/>
          <w:szCs w:val="21"/>
        </w:rPr>
      </w:pPr>
      <w:r>
        <w:rPr>
          <w:rFonts w:ascii="宋体" w:eastAsia="宋体" w:hAnsi="宋体" w:cs="宋体"/>
          <w:b/>
          <w:sz w:val="21"/>
          <w:szCs w:val="21"/>
        </w:rPr>
        <w:t>数据安全及保密条款</w:t>
      </w:r>
    </w:p>
    <w:p w14:paraId="3BD6E600" w14:textId="77777777" w:rsidR="00AC0A9A" w:rsidRDefault="00000000">
      <w:pPr>
        <w:numPr>
          <w:ilvl w:val="1"/>
          <w:numId w:val="6"/>
        </w:numPr>
        <w:spacing w:before="240" w:after="240"/>
        <w:rPr>
          <w:rFonts w:ascii="宋体" w:eastAsia="宋体" w:hAnsi="宋体" w:cs="宋体"/>
          <w:sz w:val="21"/>
          <w:szCs w:val="21"/>
        </w:rPr>
      </w:pPr>
      <w:r>
        <w:rPr>
          <w:rFonts w:ascii="宋体" w:eastAsia="宋体" w:hAnsi="宋体" w:cs="宋体" w:hint="eastAsia"/>
          <w:sz w:val="21"/>
          <w:szCs w:val="21"/>
        </w:rPr>
        <w:t>为保证甲方数据资料的安全存储，乙方承诺甲方从钉钉市场购买的易+云ERP及乙方提供的其它附加服务，数据存储服务全部部署在阿里钉钉云上。</w:t>
      </w:r>
    </w:p>
    <w:p w14:paraId="3E42691D" w14:textId="77777777" w:rsidR="00AC0A9A" w:rsidRDefault="00000000">
      <w:pPr>
        <w:numPr>
          <w:ilvl w:val="1"/>
          <w:numId w:val="6"/>
        </w:numPr>
        <w:spacing w:before="240" w:after="240"/>
        <w:rPr>
          <w:rFonts w:ascii="宋体" w:eastAsia="宋体" w:hAnsi="宋体" w:cs="宋体"/>
          <w:sz w:val="21"/>
          <w:szCs w:val="21"/>
        </w:rPr>
      </w:pPr>
      <w:r>
        <w:rPr>
          <w:rFonts w:ascii="宋体" w:eastAsia="宋体" w:hAnsi="宋体" w:cs="宋体"/>
          <w:sz w:val="21"/>
          <w:szCs w:val="21"/>
        </w:rPr>
        <w:t>乙方承诺</w:t>
      </w:r>
      <w:r>
        <w:rPr>
          <w:rFonts w:ascii="宋体" w:eastAsia="宋体" w:hAnsi="宋体" w:cs="宋体" w:hint="eastAsia"/>
          <w:sz w:val="21"/>
          <w:szCs w:val="21"/>
        </w:rPr>
        <w:t>，</w:t>
      </w:r>
      <w:r>
        <w:rPr>
          <w:rFonts w:ascii="宋体" w:eastAsia="宋体" w:hAnsi="宋体" w:cs="宋体"/>
          <w:sz w:val="21"/>
          <w:szCs w:val="21"/>
        </w:rPr>
        <w:t>对甲方的数据以及合同履行过程中所知悉的甲方商业秘密等全部信息严格保密</w:t>
      </w:r>
      <w:r>
        <w:rPr>
          <w:rFonts w:ascii="宋体" w:eastAsia="宋体" w:hAnsi="宋体" w:cs="宋体" w:hint="eastAsia"/>
          <w:sz w:val="21"/>
          <w:szCs w:val="21"/>
        </w:rPr>
        <w:t>。除为甲方提供服务或者解决技术问题等必要情况，不得私自访问或者利用数据工具抓取甲方数据；更不得私自传播，使用甲方的数据资料。</w:t>
      </w:r>
    </w:p>
    <w:p w14:paraId="14C75295" w14:textId="77777777" w:rsidR="00AC0A9A" w:rsidRDefault="00000000">
      <w:pPr>
        <w:numPr>
          <w:ilvl w:val="1"/>
          <w:numId w:val="6"/>
        </w:numPr>
        <w:spacing w:before="240" w:after="240"/>
        <w:rPr>
          <w:rFonts w:ascii="宋体" w:eastAsia="宋体" w:hAnsi="宋体" w:cs="宋体"/>
          <w:sz w:val="21"/>
          <w:szCs w:val="21"/>
        </w:rPr>
      </w:pPr>
      <w:r>
        <w:rPr>
          <w:rFonts w:ascii="宋体" w:eastAsia="宋体" w:hAnsi="宋体" w:cs="宋体"/>
          <w:sz w:val="21"/>
          <w:szCs w:val="21"/>
        </w:rPr>
        <w:t>乙方承诺</w:t>
      </w:r>
      <w:r>
        <w:rPr>
          <w:rFonts w:ascii="宋体" w:eastAsia="宋体" w:hAnsi="宋体" w:cs="宋体" w:hint="eastAsia"/>
          <w:sz w:val="21"/>
          <w:szCs w:val="21"/>
        </w:rPr>
        <w:t>，</w:t>
      </w:r>
      <w:r>
        <w:rPr>
          <w:rFonts w:ascii="宋体" w:eastAsia="宋体" w:hAnsi="宋体" w:cs="宋体"/>
          <w:sz w:val="21"/>
          <w:szCs w:val="21"/>
        </w:rPr>
        <w:t>提供</w:t>
      </w:r>
      <w:r>
        <w:rPr>
          <w:rFonts w:ascii="宋体" w:eastAsia="宋体" w:hAnsi="宋体" w:cs="宋体" w:hint="eastAsia"/>
          <w:sz w:val="21"/>
          <w:szCs w:val="21"/>
        </w:rPr>
        <w:t>必要的技术手段，保证甲方系统和数据的安全可靠运行。确保甲方数据不丢失、不损坏。</w:t>
      </w:r>
      <w:r>
        <w:rPr>
          <w:rFonts w:ascii="宋体" w:eastAsia="宋体" w:hAnsi="宋体" w:cs="宋体" w:hint="eastAsia"/>
          <w:sz w:val="21"/>
          <w:szCs w:val="21"/>
        </w:rPr>
        <w:lastRenderedPageBreak/>
        <w:t>并随时向甲方提供和甲方应用系统有关的所有数据文件，包括数据库文件备份、技术文档、产品说明等。</w:t>
      </w:r>
    </w:p>
    <w:p w14:paraId="3DB7D7D3" w14:textId="77777777" w:rsidR="00AC0A9A" w:rsidRDefault="00000000">
      <w:pPr>
        <w:numPr>
          <w:ilvl w:val="1"/>
          <w:numId w:val="6"/>
        </w:numPr>
        <w:spacing w:before="240" w:after="240"/>
        <w:rPr>
          <w:rFonts w:ascii="宋体" w:eastAsia="宋体" w:hAnsi="宋体" w:cs="宋体"/>
          <w:sz w:val="21"/>
          <w:szCs w:val="21"/>
        </w:rPr>
      </w:pPr>
      <w:r>
        <w:rPr>
          <w:rFonts w:ascii="宋体" w:eastAsia="宋体" w:hAnsi="宋体" w:cs="宋体"/>
          <w:sz w:val="21"/>
          <w:szCs w:val="21"/>
        </w:rPr>
        <w:t>乙方承诺</w:t>
      </w:r>
      <w:r>
        <w:rPr>
          <w:rFonts w:ascii="宋体" w:eastAsia="宋体" w:hAnsi="宋体" w:cs="宋体" w:hint="eastAsia"/>
          <w:sz w:val="21"/>
          <w:szCs w:val="21"/>
        </w:rPr>
        <w:t>，</w:t>
      </w:r>
      <w:r>
        <w:rPr>
          <w:rFonts w:ascii="宋体" w:eastAsia="宋体" w:hAnsi="宋体" w:cs="宋体"/>
          <w:sz w:val="21"/>
          <w:szCs w:val="21"/>
        </w:rPr>
        <w:t>如因乙方原因导致甲方数据安全保密性问题</w:t>
      </w:r>
      <w:r>
        <w:rPr>
          <w:rFonts w:ascii="宋体" w:eastAsia="宋体" w:hAnsi="宋体" w:cs="宋体" w:hint="eastAsia"/>
          <w:sz w:val="21"/>
          <w:szCs w:val="21"/>
        </w:rPr>
        <w:t>，</w:t>
      </w:r>
      <w:r>
        <w:rPr>
          <w:rFonts w:ascii="宋体" w:eastAsia="宋体" w:hAnsi="宋体" w:cs="宋体"/>
          <w:sz w:val="21"/>
          <w:szCs w:val="21"/>
        </w:rPr>
        <w:t>乙方需承担相应的法律责任</w:t>
      </w:r>
      <w:r>
        <w:rPr>
          <w:rFonts w:ascii="宋体" w:eastAsia="宋体" w:hAnsi="宋体" w:cs="宋体" w:hint="eastAsia"/>
          <w:sz w:val="21"/>
          <w:szCs w:val="21"/>
        </w:rPr>
        <w:t>和赔偿义务，包括但不限于甲方为维权所支出的律师费、诉讼费、调查费、公证费、保全费、差旅费等合理费用。</w:t>
      </w:r>
    </w:p>
    <w:p w14:paraId="50DF8E3F" w14:textId="77777777" w:rsidR="00AC0A9A" w:rsidRDefault="00000000">
      <w:pPr>
        <w:numPr>
          <w:ilvl w:val="0"/>
          <w:numId w:val="1"/>
        </w:numPr>
        <w:spacing w:before="240" w:after="240"/>
        <w:rPr>
          <w:rFonts w:ascii="宋体" w:eastAsia="宋体" w:hAnsi="宋体" w:cs="宋体"/>
          <w:b/>
          <w:sz w:val="21"/>
          <w:szCs w:val="21"/>
        </w:rPr>
      </w:pPr>
      <w:r>
        <w:rPr>
          <w:rFonts w:ascii="宋体" w:eastAsia="宋体" w:hAnsi="宋体" w:cs="宋体" w:hint="eastAsia"/>
          <w:b/>
          <w:sz w:val="21"/>
          <w:szCs w:val="21"/>
        </w:rPr>
        <w:t>授权软件的售后服务</w:t>
      </w:r>
    </w:p>
    <w:p w14:paraId="2B60E380" w14:textId="77777777" w:rsidR="00AC0A9A" w:rsidRDefault="00000000">
      <w:pPr>
        <w:numPr>
          <w:ilvl w:val="1"/>
          <w:numId w:val="7"/>
        </w:numPr>
        <w:spacing w:before="240" w:after="240"/>
        <w:rPr>
          <w:rFonts w:ascii="宋体" w:eastAsia="宋体" w:hAnsi="宋体" w:cs="宋体"/>
          <w:sz w:val="21"/>
          <w:szCs w:val="21"/>
        </w:rPr>
      </w:pPr>
      <w:r>
        <w:rPr>
          <w:rFonts w:ascii="宋体" w:eastAsia="宋体" w:hAnsi="宋体" w:cs="宋体" w:hint="eastAsia"/>
          <w:sz w:val="21"/>
          <w:szCs w:val="21"/>
        </w:rPr>
        <w:t>乙方在本</w:t>
      </w:r>
      <w:r>
        <w:rPr>
          <w:rFonts w:ascii="宋体" w:eastAsia="宋体" w:hAnsi="宋体" w:cs="宋体"/>
          <w:sz w:val="21"/>
          <w:szCs w:val="21"/>
        </w:rPr>
        <w:t>合同</w:t>
      </w:r>
      <w:r>
        <w:rPr>
          <w:rFonts w:ascii="宋体" w:eastAsia="宋体" w:hAnsi="宋体" w:cs="宋体" w:hint="eastAsia"/>
          <w:sz w:val="21"/>
          <w:szCs w:val="21"/>
        </w:rPr>
        <w:t>有效期内对运营在甲方</w:t>
      </w:r>
      <w:r>
        <w:rPr>
          <w:rFonts w:ascii="宋体" w:eastAsia="宋体" w:hAnsi="宋体" w:cs="宋体"/>
          <w:sz w:val="21"/>
          <w:szCs w:val="21"/>
        </w:rPr>
        <w:t>公司</w:t>
      </w:r>
      <w:r>
        <w:rPr>
          <w:rFonts w:ascii="宋体" w:eastAsia="宋体" w:hAnsi="宋体" w:cs="宋体" w:hint="eastAsia"/>
          <w:sz w:val="21"/>
          <w:szCs w:val="21"/>
        </w:rPr>
        <w:t>的易+云ERP产品提供稳定、可靠的技术支持。乙方保证在本</w:t>
      </w:r>
      <w:r>
        <w:rPr>
          <w:rFonts w:ascii="宋体" w:eastAsia="宋体" w:hAnsi="宋体" w:cs="宋体"/>
          <w:sz w:val="21"/>
          <w:szCs w:val="21"/>
        </w:rPr>
        <w:t>合同</w:t>
      </w:r>
      <w:r>
        <w:rPr>
          <w:rFonts w:ascii="宋体" w:eastAsia="宋体" w:hAnsi="宋体" w:cs="宋体" w:hint="eastAsia"/>
          <w:sz w:val="21"/>
          <w:szCs w:val="21"/>
        </w:rPr>
        <w:t>有效期内，</w:t>
      </w:r>
      <w:proofErr w:type="gramStart"/>
      <w:r>
        <w:rPr>
          <w:rFonts w:ascii="宋体" w:eastAsia="宋体" w:hAnsi="宋体" w:cs="宋体" w:hint="eastAsia"/>
          <w:sz w:val="21"/>
          <w:szCs w:val="21"/>
        </w:rPr>
        <w:t>因软件</w:t>
      </w:r>
      <w:proofErr w:type="gramEnd"/>
      <w:r>
        <w:rPr>
          <w:rFonts w:ascii="宋体" w:eastAsia="宋体" w:hAnsi="宋体" w:cs="宋体" w:hint="eastAsia"/>
          <w:sz w:val="21"/>
          <w:szCs w:val="21"/>
        </w:rPr>
        <w:t>自身漏洞导致功能实现出现</w:t>
      </w:r>
      <w:r>
        <w:rPr>
          <w:rFonts w:ascii="宋体" w:eastAsia="宋体" w:hAnsi="宋体" w:cs="宋体"/>
          <w:sz w:val="21"/>
          <w:szCs w:val="21"/>
        </w:rPr>
        <w:t>的</w:t>
      </w:r>
      <w:r>
        <w:rPr>
          <w:rFonts w:ascii="宋体" w:eastAsia="宋体" w:hAnsi="宋体" w:cs="宋体" w:hint="eastAsia"/>
          <w:sz w:val="21"/>
          <w:szCs w:val="21"/>
        </w:rPr>
        <w:t>任何问题，乙方</w:t>
      </w:r>
      <w:r>
        <w:rPr>
          <w:rFonts w:ascii="宋体" w:eastAsia="宋体" w:hAnsi="宋体" w:cs="宋体"/>
          <w:sz w:val="21"/>
          <w:szCs w:val="21"/>
        </w:rPr>
        <w:t>须</w:t>
      </w:r>
      <w:r>
        <w:rPr>
          <w:rFonts w:ascii="宋体" w:eastAsia="宋体" w:hAnsi="宋体" w:cs="宋体" w:hint="eastAsia"/>
          <w:sz w:val="21"/>
          <w:szCs w:val="21"/>
        </w:rPr>
        <w:t>免费</w:t>
      </w:r>
      <w:r>
        <w:rPr>
          <w:rFonts w:ascii="宋体" w:eastAsia="宋体" w:hAnsi="宋体" w:cs="宋体"/>
          <w:sz w:val="21"/>
          <w:szCs w:val="21"/>
        </w:rPr>
        <w:t>提供修复</w:t>
      </w:r>
      <w:r>
        <w:rPr>
          <w:rFonts w:ascii="宋体" w:eastAsia="宋体" w:hAnsi="宋体" w:cs="宋体" w:hint="eastAsia"/>
          <w:sz w:val="21"/>
          <w:szCs w:val="21"/>
        </w:rPr>
        <w:t>的售后服务，如给甲方造成损失的，乙方还应赔偿甲方实际损失</w:t>
      </w:r>
      <w:r>
        <w:rPr>
          <w:rFonts w:ascii="宋体" w:eastAsia="宋体" w:hAnsi="宋体" w:cs="宋体"/>
          <w:sz w:val="21"/>
          <w:szCs w:val="21"/>
        </w:rPr>
        <w:t>；</w:t>
      </w:r>
    </w:p>
    <w:p w14:paraId="3F046C75" w14:textId="77777777" w:rsidR="00AC0A9A" w:rsidRDefault="00000000">
      <w:pPr>
        <w:numPr>
          <w:ilvl w:val="1"/>
          <w:numId w:val="7"/>
        </w:numPr>
        <w:spacing w:before="240" w:after="240"/>
        <w:rPr>
          <w:rFonts w:ascii="宋体" w:eastAsia="宋体" w:hAnsi="宋体" w:cs="宋体"/>
          <w:sz w:val="21"/>
          <w:szCs w:val="21"/>
        </w:rPr>
      </w:pPr>
      <w:r>
        <w:rPr>
          <w:rFonts w:ascii="宋体" w:eastAsia="宋体" w:hAnsi="宋体" w:cs="宋体" w:hint="eastAsia"/>
          <w:sz w:val="21"/>
          <w:szCs w:val="21"/>
        </w:rPr>
        <w:t>乙方在本</w:t>
      </w:r>
      <w:r>
        <w:rPr>
          <w:rFonts w:ascii="宋体" w:eastAsia="宋体" w:hAnsi="宋体" w:cs="宋体"/>
          <w:sz w:val="21"/>
          <w:szCs w:val="21"/>
        </w:rPr>
        <w:t>合同</w:t>
      </w:r>
      <w:r>
        <w:rPr>
          <w:rFonts w:ascii="宋体" w:eastAsia="宋体" w:hAnsi="宋体" w:cs="宋体" w:hint="eastAsia"/>
          <w:sz w:val="21"/>
          <w:szCs w:val="21"/>
        </w:rPr>
        <w:t>有效期内为甲方提供售后服务和7*</w:t>
      </w:r>
      <w:r>
        <w:rPr>
          <w:rFonts w:ascii="宋体" w:eastAsia="宋体" w:hAnsi="宋体" w:cs="宋体"/>
          <w:sz w:val="21"/>
          <w:szCs w:val="21"/>
        </w:rPr>
        <w:t>12</w:t>
      </w:r>
      <w:r>
        <w:rPr>
          <w:rFonts w:ascii="宋体" w:eastAsia="宋体" w:hAnsi="宋体" w:cs="宋体" w:hint="eastAsia"/>
          <w:sz w:val="21"/>
          <w:szCs w:val="21"/>
        </w:rPr>
        <w:t xml:space="preserve">小时紧急报障服务。乙方接到甲方报障后立即响应并着手处理甲方故障。乙方服务联系方式：      </w:t>
      </w:r>
    </w:p>
    <w:p w14:paraId="27C19EDF" w14:textId="77777777" w:rsidR="00AC0A9A" w:rsidRDefault="00000000">
      <w:pPr>
        <w:spacing w:before="240" w:after="240"/>
        <w:ind w:left="2105" w:firstLine="420"/>
        <w:rPr>
          <w:rFonts w:ascii="宋体" w:eastAsia="宋体" w:hAnsi="宋体" w:cs="宋体"/>
          <w:sz w:val="21"/>
          <w:szCs w:val="21"/>
        </w:rPr>
      </w:pPr>
      <w:r>
        <w:rPr>
          <w:rFonts w:ascii="宋体" w:eastAsia="宋体" w:hAnsi="宋体" w:cs="宋体" w:hint="eastAsia"/>
          <w:b/>
          <w:sz w:val="21"/>
          <w:szCs w:val="21"/>
        </w:rPr>
        <w:t>千</w:t>
      </w:r>
      <w:proofErr w:type="gramStart"/>
      <w:r>
        <w:rPr>
          <w:rFonts w:ascii="宋体" w:eastAsia="宋体" w:hAnsi="宋体" w:cs="宋体" w:hint="eastAsia"/>
          <w:b/>
          <w:sz w:val="21"/>
          <w:szCs w:val="21"/>
        </w:rPr>
        <w:t>云</w:t>
      </w:r>
      <w:r>
        <w:rPr>
          <w:rFonts w:ascii="宋体" w:eastAsia="宋体" w:hAnsi="宋体" w:cs="宋体"/>
          <w:b/>
          <w:sz w:val="21"/>
          <w:szCs w:val="21"/>
        </w:rPr>
        <w:t>服务</w:t>
      </w:r>
      <w:proofErr w:type="gramEnd"/>
      <w:r>
        <w:rPr>
          <w:rFonts w:ascii="宋体" w:eastAsia="宋体" w:hAnsi="宋体" w:cs="宋体" w:hint="eastAsia"/>
          <w:b/>
          <w:sz w:val="21"/>
          <w:szCs w:val="21"/>
        </w:rPr>
        <w:t>热线：400-</w:t>
      </w:r>
      <w:r>
        <w:rPr>
          <w:rFonts w:ascii="宋体" w:eastAsia="宋体" w:hAnsi="宋体" w:cs="宋体"/>
          <w:b/>
          <w:sz w:val="21"/>
          <w:szCs w:val="21"/>
        </w:rPr>
        <w:t>155</w:t>
      </w:r>
      <w:r>
        <w:rPr>
          <w:rFonts w:ascii="宋体" w:eastAsia="宋体" w:hAnsi="宋体" w:cs="宋体" w:hint="eastAsia"/>
          <w:b/>
          <w:sz w:val="21"/>
          <w:szCs w:val="21"/>
        </w:rPr>
        <w:t>-</w:t>
      </w:r>
      <w:r>
        <w:rPr>
          <w:rFonts w:ascii="宋体" w:eastAsia="宋体" w:hAnsi="宋体" w:cs="宋体"/>
          <w:b/>
          <w:sz w:val="21"/>
          <w:szCs w:val="21"/>
        </w:rPr>
        <w:t>8599</w:t>
      </w:r>
    </w:p>
    <w:p w14:paraId="49F886BC" w14:textId="77777777" w:rsidR="00AC0A9A" w:rsidRDefault="00000000">
      <w:pPr>
        <w:numPr>
          <w:ilvl w:val="1"/>
          <w:numId w:val="7"/>
        </w:numPr>
        <w:spacing w:before="240" w:after="240"/>
        <w:rPr>
          <w:rFonts w:ascii="宋体" w:eastAsia="宋体" w:hAnsi="宋体" w:cs="宋体"/>
          <w:sz w:val="21"/>
          <w:szCs w:val="21"/>
        </w:rPr>
      </w:pPr>
      <w:r>
        <w:rPr>
          <w:rFonts w:ascii="宋体" w:eastAsia="宋体" w:hAnsi="宋体" w:cs="宋体" w:hint="eastAsia"/>
          <w:sz w:val="21"/>
          <w:szCs w:val="21"/>
        </w:rPr>
        <w:t>乙方若发现易+云ERP</w:t>
      </w:r>
      <w:r>
        <w:rPr>
          <w:rFonts w:ascii="宋体" w:eastAsia="宋体" w:hAnsi="宋体" w:cs="宋体"/>
          <w:sz w:val="21"/>
          <w:szCs w:val="21"/>
        </w:rPr>
        <w:t>产品</w:t>
      </w:r>
      <w:r>
        <w:rPr>
          <w:rFonts w:ascii="宋体" w:eastAsia="宋体" w:hAnsi="宋体" w:cs="宋体" w:hint="eastAsia"/>
          <w:sz w:val="21"/>
          <w:szCs w:val="21"/>
        </w:rPr>
        <w:t>存在技术漏洞，应及时以书面形式通知甲方并尽快修补漏洞。</w:t>
      </w:r>
    </w:p>
    <w:p w14:paraId="5E55BD33" w14:textId="77777777" w:rsidR="00AC0A9A" w:rsidRDefault="00000000">
      <w:pPr>
        <w:numPr>
          <w:ilvl w:val="1"/>
          <w:numId w:val="7"/>
        </w:numPr>
        <w:spacing w:before="240" w:after="240"/>
        <w:rPr>
          <w:rFonts w:ascii="宋体" w:eastAsia="宋体" w:hAnsi="宋体" w:cs="宋体"/>
          <w:sz w:val="21"/>
          <w:szCs w:val="21"/>
        </w:rPr>
      </w:pPr>
      <w:proofErr w:type="gramStart"/>
      <w:r>
        <w:rPr>
          <w:rFonts w:ascii="宋体" w:eastAsia="宋体" w:hAnsi="宋体" w:cs="宋体" w:hint="eastAsia"/>
          <w:sz w:val="21"/>
          <w:szCs w:val="21"/>
        </w:rPr>
        <w:t>乙方仅</w:t>
      </w:r>
      <w:proofErr w:type="gramEnd"/>
      <w:r>
        <w:rPr>
          <w:rFonts w:ascii="宋体" w:eastAsia="宋体" w:hAnsi="宋体" w:cs="宋体" w:hint="eastAsia"/>
          <w:sz w:val="21"/>
          <w:szCs w:val="21"/>
        </w:rPr>
        <w:t>为甲方提供本</w:t>
      </w:r>
      <w:r>
        <w:rPr>
          <w:rFonts w:ascii="宋体" w:eastAsia="宋体" w:hAnsi="宋体" w:cs="宋体"/>
          <w:sz w:val="21"/>
          <w:szCs w:val="21"/>
        </w:rPr>
        <w:t>合同</w:t>
      </w:r>
      <w:r>
        <w:rPr>
          <w:rFonts w:ascii="宋体" w:eastAsia="宋体" w:hAnsi="宋体" w:cs="宋体" w:hint="eastAsia"/>
          <w:sz w:val="21"/>
          <w:szCs w:val="21"/>
        </w:rPr>
        <w:t>相关软件服务，除此之外与本</w:t>
      </w:r>
      <w:r>
        <w:rPr>
          <w:rFonts w:ascii="宋体" w:eastAsia="宋体" w:hAnsi="宋体" w:cs="宋体"/>
          <w:sz w:val="21"/>
          <w:szCs w:val="21"/>
        </w:rPr>
        <w:t>合同</w:t>
      </w:r>
      <w:r>
        <w:rPr>
          <w:rFonts w:ascii="宋体" w:eastAsia="宋体" w:hAnsi="宋体" w:cs="宋体" w:hint="eastAsia"/>
          <w:sz w:val="21"/>
          <w:szCs w:val="21"/>
        </w:rPr>
        <w:t>软件有关的设备（如个人电脑、手机、及其他甲方接入互联网或移动互联网有关的装置）及所需的费用（如为接入互联网而支付的电话费、上网费，为使用移动互联网而支付的手机费）均应由甲方自行负担。</w:t>
      </w:r>
    </w:p>
    <w:p w14:paraId="1A4844BE" w14:textId="77777777" w:rsidR="00AC0A9A" w:rsidRDefault="00000000">
      <w:pPr>
        <w:numPr>
          <w:ilvl w:val="0"/>
          <w:numId w:val="1"/>
        </w:numPr>
        <w:spacing w:before="240" w:after="240"/>
        <w:rPr>
          <w:rFonts w:ascii="宋体" w:eastAsia="宋体" w:hAnsi="宋体" w:cs="宋体"/>
          <w:b/>
          <w:sz w:val="21"/>
          <w:szCs w:val="21"/>
        </w:rPr>
      </w:pPr>
      <w:r>
        <w:rPr>
          <w:rFonts w:ascii="宋体" w:eastAsia="宋体" w:hAnsi="宋体" w:cs="宋体" w:hint="eastAsia"/>
          <w:b/>
          <w:sz w:val="21"/>
          <w:szCs w:val="21"/>
        </w:rPr>
        <w:t>授权软件授权与收费条款</w:t>
      </w:r>
    </w:p>
    <w:p w14:paraId="6181E01F" w14:textId="77777777" w:rsidR="00AC0A9A" w:rsidRDefault="00000000">
      <w:pPr>
        <w:numPr>
          <w:ilvl w:val="1"/>
          <w:numId w:val="8"/>
        </w:numPr>
        <w:spacing w:before="240" w:after="240"/>
        <w:rPr>
          <w:rFonts w:ascii="宋体" w:eastAsia="宋体" w:hAnsi="宋体" w:cs="宋体"/>
          <w:sz w:val="21"/>
          <w:szCs w:val="21"/>
        </w:rPr>
      </w:pPr>
      <w:r>
        <w:rPr>
          <w:rFonts w:ascii="宋体" w:eastAsia="宋体" w:hAnsi="宋体" w:cs="宋体" w:hint="eastAsia"/>
          <w:sz w:val="21"/>
          <w:szCs w:val="21"/>
        </w:rPr>
        <w:t>乙方山东千云网络科技有限公司开发、生产相应的“易+云ERP”，并拥有该平台全部所有权；</w:t>
      </w:r>
    </w:p>
    <w:p w14:paraId="4E8000D1" w14:textId="77777777" w:rsidR="00AC0A9A" w:rsidRDefault="00000000">
      <w:pPr>
        <w:numPr>
          <w:ilvl w:val="1"/>
          <w:numId w:val="8"/>
        </w:numPr>
        <w:spacing w:before="240" w:after="240"/>
        <w:rPr>
          <w:rFonts w:ascii="宋体" w:eastAsia="宋体" w:hAnsi="宋体" w:cs="宋体"/>
          <w:sz w:val="21"/>
          <w:szCs w:val="21"/>
        </w:rPr>
      </w:pPr>
      <w:r>
        <w:rPr>
          <w:rFonts w:ascii="宋体" w:eastAsia="宋体" w:hAnsi="宋体" w:cs="宋体" w:hint="eastAsia"/>
          <w:sz w:val="21"/>
          <w:szCs w:val="21"/>
        </w:rPr>
        <w:t>甲方希望获得乙方开发的“易+云ERP”的使用，乙方同意授予甲方该平台的使用许可。</w:t>
      </w:r>
    </w:p>
    <w:p w14:paraId="1FAC3FEC" w14:textId="77777777" w:rsidR="00AC0A9A" w:rsidRDefault="00000000">
      <w:pPr>
        <w:numPr>
          <w:ilvl w:val="1"/>
          <w:numId w:val="8"/>
        </w:numPr>
        <w:spacing w:before="240" w:after="240"/>
        <w:rPr>
          <w:rFonts w:ascii="宋体" w:eastAsia="宋体" w:hAnsi="宋体" w:cs="宋体"/>
          <w:sz w:val="21"/>
          <w:szCs w:val="21"/>
        </w:rPr>
      </w:pPr>
      <w:r>
        <w:rPr>
          <w:rFonts w:ascii="宋体" w:eastAsia="宋体" w:hAnsi="宋体" w:cs="宋体"/>
          <w:sz w:val="21"/>
          <w:szCs w:val="21"/>
        </w:rPr>
        <w:t>关于软件试用授权用户数和年限的说明：</w:t>
      </w:r>
    </w:p>
    <w:p w14:paraId="2E1D0D16" w14:textId="77777777" w:rsidR="00AC0A9A" w:rsidRDefault="00000000">
      <w:pPr>
        <w:spacing w:before="240" w:after="240"/>
        <w:ind w:left="1418"/>
        <w:rPr>
          <w:rFonts w:ascii="宋体" w:eastAsia="宋体" w:hAnsi="宋体" w:cs="宋体"/>
          <w:sz w:val="21"/>
          <w:szCs w:val="21"/>
        </w:rPr>
      </w:pPr>
      <w:r>
        <w:rPr>
          <w:rFonts w:ascii="宋体" w:eastAsia="宋体" w:hAnsi="宋体" w:cs="宋体"/>
          <w:sz w:val="21"/>
          <w:szCs w:val="21"/>
        </w:rPr>
        <w:t>用户数：</w:t>
      </w:r>
      <w:r>
        <w:rPr>
          <w:rFonts w:ascii="宋体" w:eastAsia="宋体" w:hAnsi="宋体" w:cs="宋体" w:hint="eastAsia"/>
          <w:sz w:val="21"/>
          <w:szCs w:val="21"/>
        </w:rPr>
        <w:t xml:space="preserve"> 通过任何方式和入口操作“易+云E</w:t>
      </w:r>
      <w:r>
        <w:rPr>
          <w:rFonts w:ascii="宋体" w:eastAsia="宋体" w:hAnsi="宋体" w:cs="宋体"/>
          <w:sz w:val="21"/>
          <w:szCs w:val="21"/>
        </w:rPr>
        <w:t>RP</w:t>
      </w:r>
      <w:r>
        <w:rPr>
          <w:rFonts w:ascii="宋体" w:eastAsia="宋体" w:hAnsi="宋体" w:cs="宋体" w:hint="eastAsia"/>
          <w:sz w:val="21"/>
          <w:szCs w:val="21"/>
        </w:rPr>
        <w:t>”</w:t>
      </w:r>
      <w:r>
        <w:rPr>
          <w:rFonts w:ascii="宋体" w:eastAsia="宋体" w:hAnsi="宋体" w:cs="宋体"/>
          <w:sz w:val="21"/>
          <w:szCs w:val="21"/>
        </w:rPr>
        <w:t>的相应功能的使用人数（非并发人数）。包括审批、查看、填报表单等操作。</w:t>
      </w:r>
    </w:p>
    <w:p w14:paraId="2B8BE25B" w14:textId="77777777" w:rsidR="00AC0A9A" w:rsidRDefault="00000000">
      <w:pPr>
        <w:spacing w:before="240" w:after="240"/>
        <w:ind w:left="1418"/>
        <w:rPr>
          <w:rFonts w:ascii="宋体" w:eastAsia="宋体" w:hAnsi="宋体" w:cs="宋体"/>
          <w:sz w:val="21"/>
          <w:szCs w:val="21"/>
        </w:rPr>
      </w:pPr>
      <w:r>
        <w:rPr>
          <w:rFonts w:ascii="宋体" w:eastAsia="宋体" w:hAnsi="宋体" w:cs="宋体"/>
          <w:sz w:val="21"/>
          <w:szCs w:val="21"/>
        </w:rPr>
        <w:t>年限：</w:t>
      </w:r>
      <w:r>
        <w:rPr>
          <w:rFonts w:ascii="宋体" w:eastAsia="宋体" w:hAnsi="宋体" w:cs="宋体" w:hint="eastAsia"/>
          <w:sz w:val="21"/>
          <w:szCs w:val="21"/>
        </w:rPr>
        <w:t xml:space="preserve"> 从当前开通日期计算到下一个自然年的开通日，算1年。</w:t>
      </w:r>
    </w:p>
    <w:p w14:paraId="30777CF9" w14:textId="77777777" w:rsidR="00AC0A9A" w:rsidRDefault="00AC0A9A">
      <w:pPr>
        <w:pStyle w:val="1"/>
        <w:snapToGrid w:val="0"/>
        <w:spacing w:before="240" w:line="360" w:lineRule="auto"/>
        <w:ind w:left="360" w:firstLine="0"/>
        <w:rPr>
          <w:rFonts w:ascii="宋体" w:hAnsi="宋体"/>
          <w:color w:val="000000"/>
          <w:kern w:val="2"/>
        </w:rPr>
      </w:pPr>
    </w:p>
    <w:p w14:paraId="730233F8" w14:textId="77777777" w:rsidR="00AC0A9A" w:rsidRDefault="00AC0A9A">
      <w:pPr>
        <w:pStyle w:val="1"/>
        <w:snapToGrid w:val="0"/>
        <w:spacing w:before="240" w:line="360" w:lineRule="auto"/>
        <w:rPr>
          <w:rFonts w:ascii="宋体" w:hAnsi="宋体"/>
          <w:color w:val="000000"/>
          <w:kern w:val="2"/>
        </w:rPr>
      </w:pPr>
    </w:p>
    <w:p w14:paraId="3690B74B" w14:textId="77777777" w:rsidR="00AC0A9A" w:rsidRDefault="00AC0A9A">
      <w:pPr>
        <w:pStyle w:val="1"/>
        <w:snapToGrid w:val="0"/>
        <w:spacing w:before="240" w:line="360" w:lineRule="auto"/>
        <w:rPr>
          <w:rFonts w:ascii="宋体" w:hAnsi="宋体"/>
          <w:color w:val="000000"/>
          <w:kern w:val="2"/>
        </w:rPr>
      </w:pPr>
    </w:p>
    <w:p w14:paraId="68D47802" w14:textId="77777777" w:rsidR="00AC0A9A" w:rsidRDefault="00000000">
      <w:pPr>
        <w:pStyle w:val="1"/>
        <w:snapToGrid w:val="0"/>
        <w:spacing w:before="240" w:line="360" w:lineRule="auto"/>
        <w:ind w:left="360" w:firstLine="0"/>
        <w:rPr>
          <w:rFonts w:ascii="宋体" w:hAnsi="宋体"/>
          <w:color w:val="000000"/>
          <w:kern w:val="2"/>
        </w:rPr>
      </w:pPr>
      <w:r>
        <w:rPr>
          <w:rFonts w:ascii="宋体" w:hAnsi="宋体" w:hint="eastAsia"/>
          <w:color w:val="000000"/>
          <w:kern w:val="2"/>
        </w:rPr>
        <w:t>软件使用授权结算方式如下（人民币元）：</w:t>
      </w:r>
    </w:p>
    <w:tbl>
      <w:tblPr>
        <w:tblStyle w:val="a9"/>
        <w:tblW w:w="9389" w:type="dxa"/>
        <w:tblInd w:w="360" w:type="dxa"/>
        <w:tblLayout w:type="fixed"/>
        <w:tblLook w:val="04A0" w:firstRow="1" w:lastRow="0" w:firstColumn="1" w:lastColumn="0" w:noHBand="0" w:noVBand="1"/>
      </w:tblPr>
      <w:tblGrid>
        <w:gridCol w:w="771"/>
        <w:gridCol w:w="1558"/>
        <w:gridCol w:w="1134"/>
        <w:gridCol w:w="850"/>
        <w:gridCol w:w="801"/>
        <w:gridCol w:w="900"/>
        <w:gridCol w:w="3375"/>
      </w:tblGrid>
      <w:tr w:rsidR="00AC0A9A" w14:paraId="0C5DB27D" w14:textId="77777777">
        <w:trPr>
          <w:trHeight w:val="249"/>
        </w:trPr>
        <w:tc>
          <w:tcPr>
            <w:tcW w:w="771" w:type="dxa"/>
            <w:vAlign w:val="center"/>
          </w:tcPr>
          <w:p w14:paraId="3A0CD4AC" w14:textId="77777777" w:rsidR="00AC0A9A" w:rsidRDefault="00000000">
            <w:pPr>
              <w:pStyle w:val="1"/>
              <w:snapToGrid w:val="0"/>
              <w:spacing w:before="240" w:line="360" w:lineRule="auto"/>
              <w:ind w:firstLine="0"/>
              <w:jc w:val="center"/>
              <w:rPr>
                <w:rFonts w:ascii="宋体" w:hAnsi="宋体"/>
                <w:b/>
                <w:kern w:val="2"/>
                <w:sz w:val="22"/>
              </w:rPr>
            </w:pPr>
            <w:r>
              <w:rPr>
                <w:rFonts w:ascii="宋体" w:hAnsi="宋体" w:hint="eastAsia"/>
                <w:b/>
                <w:kern w:val="2"/>
                <w:sz w:val="22"/>
              </w:rPr>
              <w:t>名称</w:t>
            </w:r>
          </w:p>
        </w:tc>
        <w:tc>
          <w:tcPr>
            <w:tcW w:w="1558" w:type="dxa"/>
            <w:vAlign w:val="center"/>
          </w:tcPr>
          <w:p w14:paraId="19478C33" w14:textId="77777777" w:rsidR="00AC0A9A" w:rsidRDefault="00000000">
            <w:pPr>
              <w:pStyle w:val="1"/>
              <w:snapToGrid w:val="0"/>
              <w:spacing w:before="240" w:line="360" w:lineRule="auto"/>
              <w:ind w:firstLine="0"/>
              <w:jc w:val="center"/>
              <w:rPr>
                <w:rFonts w:ascii="宋体" w:hAnsi="宋体"/>
                <w:b/>
                <w:kern w:val="2"/>
                <w:sz w:val="22"/>
              </w:rPr>
            </w:pPr>
            <w:r>
              <w:rPr>
                <w:rFonts w:ascii="宋体" w:hAnsi="宋体" w:hint="eastAsia"/>
                <w:b/>
                <w:kern w:val="2"/>
                <w:sz w:val="22"/>
              </w:rPr>
              <w:t>版本</w:t>
            </w:r>
          </w:p>
        </w:tc>
        <w:tc>
          <w:tcPr>
            <w:tcW w:w="1134" w:type="dxa"/>
            <w:vAlign w:val="center"/>
          </w:tcPr>
          <w:p w14:paraId="68DA3F77" w14:textId="77777777" w:rsidR="00AC0A9A" w:rsidRDefault="00000000">
            <w:pPr>
              <w:pStyle w:val="1"/>
              <w:snapToGrid w:val="0"/>
              <w:spacing w:before="240" w:line="360" w:lineRule="auto"/>
              <w:ind w:firstLine="0"/>
              <w:jc w:val="center"/>
              <w:rPr>
                <w:rFonts w:ascii="宋体" w:hAnsi="宋体"/>
                <w:b/>
                <w:kern w:val="2"/>
                <w:sz w:val="22"/>
              </w:rPr>
            </w:pPr>
            <w:r>
              <w:rPr>
                <w:rFonts w:ascii="宋体" w:hAnsi="宋体" w:hint="eastAsia"/>
                <w:b/>
                <w:kern w:val="2"/>
                <w:sz w:val="22"/>
              </w:rPr>
              <w:t>用户数（</w:t>
            </w:r>
            <w:proofErr w:type="gramStart"/>
            <w:r>
              <w:rPr>
                <w:rFonts w:ascii="宋体" w:hAnsi="宋体" w:hint="eastAsia"/>
                <w:b/>
                <w:kern w:val="2"/>
                <w:sz w:val="22"/>
              </w:rPr>
              <w:t>个</w:t>
            </w:r>
            <w:proofErr w:type="gramEnd"/>
            <w:r>
              <w:rPr>
                <w:rFonts w:ascii="宋体" w:hAnsi="宋体" w:hint="eastAsia"/>
                <w:b/>
                <w:kern w:val="2"/>
                <w:sz w:val="22"/>
              </w:rPr>
              <w:t>）</w:t>
            </w:r>
          </w:p>
        </w:tc>
        <w:tc>
          <w:tcPr>
            <w:tcW w:w="850" w:type="dxa"/>
            <w:vAlign w:val="center"/>
          </w:tcPr>
          <w:p w14:paraId="17C1A840" w14:textId="77777777" w:rsidR="00AC0A9A" w:rsidRDefault="00000000">
            <w:pPr>
              <w:pStyle w:val="1"/>
              <w:snapToGrid w:val="0"/>
              <w:spacing w:before="240" w:line="360" w:lineRule="auto"/>
              <w:ind w:firstLine="0"/>
              <w:jc w:val="center"/>
              <w:rPr>
                <w:rFonts w:ascii="宋体" w:hAnsi="宋体"/>
                <w:b/>
                <w:kern w:val="2"/>
                <w:sz w:val="22"/>
              </w:rPr>
            </w:pPr>
            <w:r>
              <w:rPr>
                <w:rFonts w:ascii="宋体" w:hAnsi="宋体" w:hint="eastAsia"/>
                <w:b/>
                <w:kern w:val="2"/>
                <w:sz w:val="22"/>
              </w:rPr>
              <w:t>年限</w:t>
            </w:r>
          </w:p>
        </w:tc>
        <w:tc>
          <w:tcPr>
            <w:tcW w:w="801" w:type="dxa"/>
            <w:tcBorders>
              <w:right w:val="single" w:sz="4" w:space="0" w:color="auto"/>
            </w:tcBorders>
            <w:vAlign w:val="center"/>
          </w:tcPr>
          <w:p w14:paraId="7B6067ED" w14:textId="77777777" w:rsidR="00AC0A9A" w:rsidRDefault="00000000">
            <w:pPr>
              <w:pStyle w:val="1"/>
              <w:snapToGrid w:val="0"/>
              <w:spacing w:before="240" w:line="360" w:lineRule="auto"/>
              <w:ind w:firstLine="0"/>
              <w:jc w:val="center"/>
              <w:rPr>
                <w:rFonts w:ascii="宋体" w:hAnsi="宋体"/>
                <w:b/>
                <w:kern w:val="2"/>
                <w:sz w:val="22"/>
              </w:rPr>
            </w:pPr>
            <w:r>
              <w:rPr>
                <w:rFonts w:ascii="宋体" w:hAnsi="宋体" w:hint="eastAsia"/>
                <w:b/>
                <w:kern w:val="2"/>
                <w:sz w:val="22"/>
              </w:rPr>
              <w:t>价格</w:t>
            </w:r>
          </w:p>
        </w:tc>
        <w:tc>
          <w:tcPr>
            <w:tcW w:w="900" w:type="dxa"/>
            <w:tcBorders>
              <w:left w:val="single" w:sz="4" w:space="0" w:color="auto"/>
            </w:tcBorders>
            <w:vAlign w:val="center"/>
          </w:tcPr>
          <w:p w14:paraId="3C7FF6A5" w14:textId="77777777" w:rsidR="00AC0A9A" w:rsidRDefault="00000000">
            <w:pPr>
              <w:pStyle w:val="1"/>
              <w:snapToGrid w:val="0"/>
              <w:spacing w:before="240" w:line="360" w:lineRule="auto"/>
              <w:ind w:firstLine="0"/>
              <w:rPr>
                <w:rFonts w:ascii="宋体" w:hAnsi="宋体"/>
                <w:b/>
                <w:kern w:val="2"/>
                <w:sz w:val="22"/>
              </w:rPr>
            </w:pPr>
            <w:r>
              <w:rPr>
                <w:rFonts w:ascii="宋体" w:hAnsi="宋体"/>
                <w:b/>
                <w:kern w:val="2"/>
                <w:sz w:val="22"/>
              </w:rPr>
              <w:t>折扣</w:t>
            </w:r>
          </w:p>
        </w:tc>
        <w:tc>
          <w:tcPr>
            <w:tcW w:w="3375" w:type="dxa"/>
            <w:tcBorders>
              <w:left w:val="single" w:sz="4" w:space="0" w:color="auto"/>
              <w:right w:val="single" w:sz="4" w:space="0" w:color="auto"/>
            </w:tcBorders>
            <w:vAlign w:val="center"/>
          </w:tcPr>
          <w:p w14:paraId="1425E20C" w14:textId="77777777" w:rsidR="00AC0A9A" w:rsidRDefault="00000000">
            <w:pPr>
              <w:pStyle w:val="1"/>
              <w:snapToGrid w:val="0"/>
              <w:spacing w:before="240" w:line="360" w:lineRule="auto"/>
              <w:ind w:firstLineChars="300" w:firstLine="663"/>
              <w:rPr>
                <w:rFonts w:ascii="宋体" w:hAnsi="宋体"/>
                <w:b/>
                <w:kern w:val="2"/>
                <w:sz w:val="22"/>
              </w:rPr>
            </w:pPr>
            <w:r>
              <w:rPr>
                <w:rFonts w:ascii="宋体" w:hAnsi="宋体" w:hint="eastAsia"/>
                <w:b/>
                <w:kern w:val="2"/>
                <w:sz w:val="22"/>
              </w:rPr>
              <w:t>结算金额</w:t>
            </w:r>
          </w:p>
        </w:tc>
      </w:tr>
      <w:tr w:rsidR="00AC0A9A" w14:paraId="36BC9107" w14:textId="77777777">
        <w:trPr>
          <w:trHeight w:val="1101"/>
        </w:trPr>
        <w:tc>
          <w:tcPr>
            <w:tcW w:w="771" w:type="dxa"/>
          </w:tcPr>
          <w:p w14:paraId="01952DDF" w14:textId="77777777" w:rsidR="00AC0A9A" w:rsidRDefault="00000000">
            <w:pPr>
              <w:pStyle w:val="1"/>
              <w:snapToGrid w:val="0"/>
              <w:spacing w:before="240" w:line="360" w:lineRule="auto"/>
              <w:ind w:firstLine="0"/>
              <w:jc w:val="center"/>
              <w:rPr>
                <w:rFonts w:ascii="宋体" w:hAnsi="宋体"/>
                <w:color w:val="000000"/>
                <w:kern w:val="2"/>
              </w:rPr>
            </w:pPr>
            <w:r>
              <w:rPr>
                <w:rFonts w:ascii="宋体" w:hAnsi="宋体" w:hint="eastAsia"/>
                <w:color w:val="000000"/>
                <w:kern w:val="2"/>
              </w:rPr>
              <w:t>服务费</w:t>
            </w:r>
          </w:p>
        </w:tc>
        <w:tc>
          <w:tcPr>
            <w:tcW w:w="1558" w:type="dxa"/>
          </w:tcPr>
          <w:p w14:paraId="530D69ED" w14:textId="4CDE0330" w:rsidR="00AC0A9A" w:rsidRDefault="00000000">
            <w:pPr>
              <w:pStyle w:val="1"/>
              <w:snapToGrid w:val="0"/>
              <w:spacing w:before="240" w:line="360" w:lineRule="auto"/>
              <w:ind w:firstLine="0"/>
              <w:jc w:val="center"/>
              <w:rPr>
                <w:rFonts w:ascii="宋体" w:hAnsi="宋体"/>
                <w:color w:val="000000"/>
                <w:kern w:val="2"/>
              </w:rPr>
            </w:pPr>
            <w:r>
              <w:rPr>
                <w:rFonts w:ascii="宋体" w:hAnsi="宋体"/>
                <w:color w:val="000000"/>
                <w:kern w:val="2"/>
              </w:rPr>
              <w:t>易+云ERP</w:t>
            </w:r>
            <w:r w:rsidR="005E1F7C">
              <w:rPr>
                <w:rFonts w:ascii="宋体" w:hAnsi="宋体" w:hint="eastAsia"/>
                <w:color w:val="000000"/>
                <w:kern w:val="2"/>
              </w:rPr>
              <w:t>专业</w:t>
            </w:r>
            <w:r>
              <w:rPr>
                <w:rFonts w:ascii="宋体" w:hAnsi="宋体" w:hint="eastAsia"/>
                <w:color w:val="000000"/>
                <w:kern w:val="2"/>
              </w:rPr>
              <w:t>版</w:t>
            </w:r>
          </w:p>
        </w:tc>
        <w:tc>
          <w:tcPr>
            <w:tcW w:w="1134" w:type="dxa"/>
          </w:tcPr>
          <w:p w14:paraId="44A57F7E" w14:textId="7DE67D87" w:rsidR="00AC0A9A" w:rsidRDefault="005E1F7C">
            <w:pPr>
              <w:pStyle w:val="1"/>
              <w:snapToGrid w:val="0"/>
              <w:spacing w:before="240" w:line="360" w:lineRule="auto"/>
              <w:ind w:firstLine="0"/>
              <w:jc w:val="center"/>
              <w:rPr>
                <w:rFonts w:ascii="宋体" w:hAnsi="宋体"/>
                <w:color w:val="000000"/>
                <w:kern w:val="2"/>
              </w:rPr>
            </w:pPr>
            <w:r>
              <w:rPr>
                <w:rFonts w:ascii="宋体" w:hAnsi="宋体"/>
                <w:color w:val="000000"/>
                <w:kern w:val="2"/>
              </w:rPr>
              <w:t>40</w:t>
            </w:r>
          </w:p>
        </w:tc>
        <w:tc>
          <w:tcPr>
            <w:tcW w:w="850" w:type="dxa"/>
          </w:tcPr>
          <w:p w14:paraId="1C18D446" w14:textId="77777777" w:rsidR="00AC0A9A" w:rsidRDefault="00000000">
            <w:pPr>
              <w:pStyle w:val="1"/>
              <w:snapToGrid w:val="0"/>
              <w:spacing w:before="240" w:line="360" w:lineRule="auto"/>
              <w:ind w:firstLine="0"/>
              <w:jc w:val="center"/>
              <w:rPr>
                <w:rFonts w:ascii="宋体" w:hAnsi="宋体"/>
                <w:color w:val="000000"/>
                <w:kern w:val="2"/>
              </w:rPr>
            </w:pPr>
            <w:r>
              <w:rPr>
                <w:rFonts w:ascii="宋体" w:hAnsi="宋体"/>
                <w:color w:val="000000"/>
                <w:kern w:val="2"/>
              </w:rPr>
              <w:t>1</w:t>
            </w:r>
          </w:p>
        </w:tc>
        <w:tc>
          <w:tcPr>
            <w:tcW w:w="801" w:type="dxa"/>
            <w:tcBorders>
              <w:right w:val="single" w:sz="4" w:space="0" w:color="auto"/>
            </w:tcBorders>
          </w:tcPr>
          <w:p w14:paraId="7F94508D" w14:textId="78E9C263" w:rsidR="00AC0A9A" w:rsidRDefault="005E1F7C">
            <w:pPr>
              <w:pStyle w:val="1"/>
              <w:snapToGrid w:val="0"/>
              <w:spacing w:before="240" w:line="360" w:lineRule="auto"/>
              <w:ind w:firstLine="0"/>
              <w:jc w:val="center"/>
              <w:rPr>
                <w:rFonts w:ascii="宋体" w:hAnsi="宋体"/>
                <w:color w:val="000000"/>
                <w:kern w:val="2"/>
              </w:rPr>
            </w:pPr>
            <w:r>
              <w:rPr>
                <w:rFonts w:ascii="宋体" w:hAnsi="宋体"/>
                <w:color w:val="000000"/>
                <w:kern w:val="2"/>
              </w:rPr>
              <w:t>12948</w:t>
            </w:r>
          </w:p>
        </w:tc>
        <w:tc>
          <w:tcPr>
            <w:tcW w:w="900" w:type="dxa"/>
            <w:tcBorders>
              <w:left w:val="single" w:sz="4" w:space="0" w:color="auto"/>
            </w:tcBorders>
          </w:tcPr>
          <w:p w14:paraId="77E32A3B" w14:textId="601BA270" w:rsidR="00AC0A9A" w:rsidRDefault="005E1F7C">
            <w:pPr>
              <w:pStyle w:val="1"/>
              <w:snapToGrid w:val="0"/>
              <w:spacing w:before="240" w:line="360" w:lineRule="auto"/>
              <w:ind w:firstLine="0"/>
              <w:rPr>
                <w:rFonts w:ascii="宋体" w:hAnsi="宋体"/>
                <w:color w:val="000000"/>
                <w:kern w:val="2"/>
              </w:rPr>
            </w:pPr>
            <w:r>
              <w:rPr>
                <w:rFonts w:ascii="宋体" w:hAnsi="宋体" w:hint="eastAsia"/>
                <w:color w:val="000000"/>
                <w:kern w:val="2"/>
              </w:rPr>
              <w:t>赠送三个月</w:t>
            </w:r>
          </w:p>
        </w:tc>
        <w:tc>
          <w:tcPr>
            <w:tcW w:w="3375" w:type="dxa"/>
            <w:tcBorders>
              <w:left w:val="single" w:sz="4" w:space="0" w:color="auto"/>
              <w:right w:val="single" w:sz="4" w:space="0" w:color="auto"/>
            </w:tcBorders>
          </w:tcPr>
          <w:p w14:paraId="60D800C2" w14:textId="009F907E" w:rsidR="00AC0A9A" w:rsidRDefault="005E1F7C">
            <w:pPr>
              <w:pStyle w:val="1"/>
              <w:snapToGrid w:val="0"/>
              <w:spacing w:before="240" w:line="360" w:lineRule="auto"/>
              <w:ind w:firstLine="0"/>
              <w:jc w:val="center"/>
              <w:rPr>
                <w:rFonts w:ascii="宋体" w:hAnsi="宋体"/>
                <w:color w:val="000000"/>
                <w:kern w:val="2"/>
              </w:rPr>
            </w:pPr>
            <w:r>
              <w:rPr>
                <w:rFonts w:ascii="宋体" w:hAnsi="宋体"/>
                <w:color w:val="000000"/>
                <w:kern w:val="2"/>
              </w:rPr>
              <w:t>12948</w:t>
            </w:r>
            <w:r>
              <w:rPr>
                <w:rFonts w:ascii="宋体" w:hAnsi="宋体" w:hint="eastAsia"/>
                <w:color w:val="000000"/>
                <w:kern w:val="2"/>
              </w:rPr>
              <w:t>元</w:t>
            </w:r>
          </w:p>
          <w:p w14:paraId="59A1FEE6" w14:textId="45EFE3E6" w:rsidR="00AC0A9A" w:rsidRDefault="00000000">
            <w:pPr>
              <w:pStyle w:val="1"/>
              <w:snapToGrid w:val="0"/>
              <w:spacing w:before="240" w:line="360" w:lineRule="auto"/>
              <w:ind w:firstLine="0"/>
              <w:jc w:val="center"/>
              <w:rPr>
                <w:rFonts w:ascii="宋体" w:hAnsi="宋体"/>
                <w:color w:val="000000"/>
                <w:kern w:val="2"/>
              </w:rPr>
            </w:pPr>
            <w:r>
              <w:rPr>
                <w:rFonts w:ascii="宋体" w:hAnsi="宋体" w:hint="eastAsia"/>
                <w:color w:val="000000"/>
                <w:kern w:val="2"/>
              </w:rPr>
              <w:t>大写（人民币</w:t>
            </w:r>
            <w:proofErr w:type="gramStart"/>
            <w:r w:rsidR="005E1F7C">
              <w:rPr>
                <w:rFonts w:ascii="宋体" w:hAnsi="宋体" w:hint="eastAsia"/>
                <w:color w:val="000000"/>
                <w:kern w:val="2"/>
              </w:rPr>
              <w:t>壹万贰仟玖佰肆拾捌</w:t>
            </w:r>
            <w:proofErr w:type="gramEnd"/>
            <w:r>
              <w:rPr>
                <w:rFonts w:ascii="宋体" w:hAnsi="宋体" w:hint="eastAsia"/>
                <w:color w:val="000000"/>
                <w:kern w:val="2"/>
              </w:rPr>
              <w:t>元整）</w:t>
            </w:r>
          </w:p>
        </w:tc>
      </w:tr>
    </w:tbl>
    <w:p w14:paraId="7B147A5A" w14:textId="16960B9C" w:rsidR="00AC0A9A" w:rsidRDefault="00000000">
      <w:pPr>
        <w:pStyle w:val="1"/>
        <w:snapToGrid w:val="0"/>
        <w:spacing w:before="240" w:line="360" w:lineRule="auto"/>
        <w:ind w:left="360" w:firstLine="0"/>
        <w:rPr>
          <w:rFonts w:ascii="宋体" w:hAnsi="宋体"/>
          <w:color w:val="000000"/>
          <w:kern w:val="2"/>
        </w:rPr>
      </w:pPr>
      <w:r>
        <w:rPr>
          <w:rFonts w:ascii="宋体" w:hAnsi="宋体" w:hint="eastAsia"/>
          <w:color w:val="000000"/>
          <w:kern w:val="2"/>
        </w:rPr>
        <w:t>服务时间：</w:t>
      </w:r>
      <w:r>
        <w:rPr>
          <w:rFonts w:ascii="宋体" w:hAnsi="宋体" w:hint="eastAsia"/>
          <w:color w:val="000000"/>
          <w:kern w:val="2"/>
          <w:u w:val="single"/>
        </w:rPr>
        <w:t xml:space="preserve"> </w:t>
      </w:r>
      <w:r>
        <w:rPr>
          <w:rFonts w:ascii="宋体" w:hAnsi="宋体"/>
          <w:color w:val="000000"/>
          <w:kern w:val="2"/>
          <w:u w:val="single"/>
        </w:rPr>
        <w:t xml:space="preserve">  2023 </w:t>
      </w:r>
      <w:r>
        <w:rPr>
          <w:rFonts w:ascii="宋体" w:hAnsi="宋体" w:hint="eastAsia"/>
          <w:color w:val="000000"/>
          <w:kern w:val="2"/>
        </w:rPr>
        <w:t>年</w:t>
      </w:r>
      <w:r>
        <w:rPr>
          <w:rFonts w:ascii="宋体" w:hAnsi="宋体"/>
          <w:color w:val="000000"/>
          <w:kern w:val="2"/>
          <w:u w:val="single"/>
        </w:rPr>
        <w:t xml:space="preserve">  </w:t>
      </w:r>
      <w:r w:rsidR="005E1F7C">
        <w:rPr>
          <w:rFonts w:ascii="宋体" w:hAnsi="宋体"/>
          <w:color w:val="000000"/>
          <w:kern w:val="2"/>
          <w:u w:val="single"/>
        </w:rPr>
        <w:t>3</w:t>
      </w:r>
      <w:r>
        <w:rPr>
          <w:rFonts w:ascii="宋体" w:hAnsi="宋体" w:hint="eastAsia"/>
          <w:color w:val="000000"/>
          <w:kern w:val="2"/>
        </w:rPr>
        <w:t>月</w:t>
      </w:r>
      <w:r>
        <w:rPr>
          <w:rFonts w:ascii="宋体" w:hAnsi="宋体"/>
          <w:color w:val="000000"/>
          <w:kern w:val="2"/>
          <w:u w:val="single"/>
        </w:rPr>
        <w:t xml:space="preserve"> </w:t>
      </w:r>
      <w:r w:rsidR="00E84A41">
        <w:rPr>
          <w:rFonts w:ascii="宋体" w:hAnsi="宋体"/>
          <w:color w:val="000000"/>
          <w:kern w:val="2"/>
          <w:u w:val="single"/>
        </w:rPr>
        <w:t>16</w:t>
      </w:r>
      <w:r>
        <w:rPr>
          <w:rFonts w:ascii="宋体" w:hAnsi="宋体"/>
          <w:color w:val="000000"/>
          <w:kern w:val="2"/>
          <w:u w:val="single"/>
        </w:rPr>
        <w:t xml:space="preserve"> </w:t>
      </w:r>
      <w:r>
        <w:rPr>
          <w:rFonts w:ascii="宋体" w:hAnsi="宋体" w:hint="eastAsia"/>
          <w:color w:val="000000"/>
          <w:kern w:val="2"/>
        </w:rPr>
        <w:t>日起至2</w:t>
      </w:r>
      <w:r>
        <w:rPr>
          <w:rFonts w:ascii="宋体" w:hAnsi="宋体"/>
          <w:color w:val="000000"/>
          <w:kern w:val="2"/>
        </w:rPr>
        <w:t>024</w:t>
      </w:r>
      <w:r>
        <w:rPr>
          <w:rFonts w:ascii="宋体" w:hAnsi="宋体"/>
          <w:color w:val="000000"/>
          <w:kern w:val="2"/>
          <w:u w:val="single"/>
        </w:rPr>
        <w:t xml:space="preserve"> </w:t>
      </w:r>
      <w:r>
        <w:rPr>
          <w:rFonts w:ascii="宋体" w:hAnsi="宋体" w:hint="eastAsia"/>
          <w:color w:val="000000"/>
          <w:kern w:val="2"/>
        </w:rPr>
        <w:t>年</w:t>
      </w:r>
      <w:r w:rsidRPr="00E84A41">
        <w:rPr>
          <w:rFonts w:ascii="宋体" w:hAnsi="宋体" w:hint="eastAsia"/>
          <w:color w:val="000000"/>
          <w:kern w:val="2"/>
          <w:u w:val="single"/>
        </w:rPr>
        <w:t xml:space="preserve"> </w:t>
      </w:r>
      <w:r w:rsidRPr="00E84A41">
        <w:rPr>
          <w:rFonts w:ascii="宋体" w:hAnsi="宋体"/>
          <w:color w:val="000000"/>
          <w:kern w:val="2"/>
          <w:u w:val="single"/>
        </w:rPr>
        <w:t xml:space="preserve"> </w:t>
      </w:r>
      <w:r w:rsidR="005E1F7C" w:rsidRPr="00E84A41">
        <w:rPr>
          <w:rFonts w:ascii="宋体" w:hAnsi="宋体"/>
          <w:color w:val="000000"/>
          <w:kern w:val="2"/>
          <w:u w:val="single"/>
        </w:rPr>
        <w:t>6</w:t>
      </w:r>
      <w:r>
        <w:rPr>
          <w:rFonts w:ascii="宋体" w:hAnsi="宋体" w:hint="eastAsia"/>
          <w:color w:val="000000"/>
          <w:kern w:val="2"/>
        </w:rPr>
        <w:t xml:space="preserve">月 </w:t>
      </w:r>
      <w:r w:rsidR="00E84A41" w:rsidRPr="00E84A41">
        <w:rPr>
          <w:rFonts w:ascii="宋体" w:hAnsi="宋体"/>
          <w:color w:val="000000"/>
          <w:kern w:val="2"/>
          <w:u w:val="single"/>
        </w:rPr>
        <w:t>15</w:t>
      </w:r>
      <w:r>
        <w:rPr>
          <w:rFonts w:ascii="宋体" w:hAnsi="宋体" w:hint="eastAsia"/>
          <w:color w:val="000000"/>
          <w:kern w:val="2"/>
        </w:rPr>
        <w:t>日止。</w:t>
      </w:r>
    </w:p>
    <w:p w14:paraId="5BA6D378" w14:textId="77777777" w:rsidR="00AC0A9A" w:rsidRDefault="00000000">
      <w:pPr>
        <w:pStyle w:val="1"/>
        <w:snapToGrid w:val="0"/>
        <w:spacing w:before="240" w:line="360" w:lineRule="auto"/>
        <w:ind w:left="360" w:firstLineChars="200"/>
        <w:rPr>
          <w:rFonts w:ascii="宋体" w:hAnsi="宋体"/>
          <w:color w:val="000000"/>
          <w:kern w:val="2"/>
        </w:rPr>
      </w:pPr>
      <w:r>
        <w:rPr>
          <w:rFonts w:ascii="宋体" w:hAnsi="宋体" w:hint="eastAsia"/>
          <w:color w:val="000000"/>
          <w:kern w:val="2"/>
        </w:rPr>
        <w:t>乙方收取款项后，甲方需提供准确的开票申请信息，乙方需根据该开票信息开具</w:t>
      </w:r>
      <w:r>
        <w:rPr>
          <w:rFonts w:ascii="宋体" w:hAnsi="宋体" w:hint="eastAsia"/>
          <w:color w:val="000000"/>
          <w:sz w:val="22"/>
        </w:rPr>
        <w:t>增</w:t>
      </w:r>
      <w:r>
        <w:rPr>
          <w:rFonts w:ascii="宋体" w:hAnsi="宋体" w:hint="eastAsia"/>
          <w:color w:val="000000"/>
          <w:kern w:val="2"/>
        </w:rPr>
        <w:t>值税税率为【13%】发票。</w:t>
      </w:r>
    </w:p>
    <w:p w14:paraId="2A0B7757" w14:textId="77777777" w:rsidR="00AC0A9A" w:rsidRDefault="00000000">
      <w:pPr>
        <w:numPr>
          <w:ilvl w:val="0"/>
          <w:numId w:val="1"/>
        </w:numPr>
        <w:spacing w:before="240" w:after="240"/>
        <w:rPr>
          <w:rFonts w:ascii="宋体" w:eastAsia="宋体" w:hAnsi="宋体" w:cs="宋体"/>
          <w:b/>
          <w:sz w:val="21"/>
          <w:szCs w:val="21"/>
        </w:rPr>
      </w:pPr>
      <w:r>
        <w:rPr>
          <w:rFonts w:ascii="宋体" w:eastAsia="宋体" w:hAnsi="宋体" w:cs="宋体" w:hint="eastAsia"/>
          <w:b/>
          <w:sz w:val="21"/>
          <w:szCs w:val="21"/>
        </w:rPr>
        <w:t>违约条款</w:t>
      </w:r>
    </w:p>
    <w:p w14:paraId="14EE08CB" w14:textId="77777777" w:rsidR="00AC0A9A" w:rsidRDefault="00000000">
      <w:pPr>
        <w:numPr>
          <w:ilvl w:val="1"/>
          <w:numId w:val="9"/>
        </w:numPr>
        <w:spacing w:before="240" w:after="240"/>
        <w:rPr>
          <w:rFonts w:ascii="宋体" w:eastAsia="宋体" w:hAnsi="宋体" w:cs="宋体"/>
          <w:sz w:val="21"/>
          <w:szCs w:val="21"/>
        </w:rPr>
      </w:pPr>
      <w:r>
        <w:rPr>
          <w:rFonts w:ascii="宋体" w:eastAsia="宋体" w:hAnsi="宋体" w:cs="宋体" w:hint="eastAsia"/>
          <w:sz w:val="21"/>
          <w:szCs w:val="21"/>
        </w:rPr>
        <w:t>如乙方违反本合同约定内容，甲方有权要求乙方退还本合同执行的全部款项（扣除相应折扣和现金返还）。</w:t>
      </w:r>
    </w:p>
    <w:p w14:paraId="0AD41277" w14:textId="77777777" w:rsidR="00AC0A9A" w:rsidRDefault="00000000">
      <w:pPr>
        <w:numPr>
          <w:ilvl w:val="1"/>
          <w:numId w:val="9"/>
        </w:numPr>
        <w:spacing w:before="240" w:after="240"/>
        <w:rPr>
          <w:rFonts w:ascii="宋体" w:eastAsia="宋体" w:hAnsi="宋体" w:cs="宋体"/>
          <w:sz w:val="21"/>
          <w:szCs w:val="21"/>
        </w:rPr>
      </w:pPr>
      <w:r>
        <w:rPr>
          <w:rFonts w:ascii="宋体" w:eastAsia="宋体" w:hAnsi="宋体" w:cs="宋体"/>
          <w:sz w:val="21"/>
          <w:szCs w:val="21"/>
        </w:rPr>
        <w:t>如甲方违反本合同约定内容</w:t>
      </w:r>
      <w:r>
        <w:rPr>
          <w:rFonts w:ascii="宋体" w:eastAsia="宋体" w:hAnsi="宋体" w:cs="宋体" w:hint="eastAsia"/>
          <w:sz w:val="21"/>
          <w:szCs w:val="21"/>
        </w:rPr>
        <w:t>，</w:t>
      </w:r>
      <w:r>
        <w:rPr>
          <w:rFonts w:ascii="宋体" w:eastAsia="宋体" w:hAnsi="宋体" w:cs="宋体"/>
          <w:sz w:val="21"/>
          <w:szCs w:val="21"/>
        </w:rPr>
        <w:t>乙方提示后</w:t>
      </w:r>
      <w:r>
        <w:rPr>
          <w:rFonts w:ascii="宋体" w:eastAsia="宋体" w:hAnsi="宋体" w:cs="宋体" w:hint="eastAsia"/>
          <w:sz w:val="21"/>
          <w:szCs w:val="21"/>
        </w:rPr>
        <w:t>，</w:t>
      </w:r>
      <w:r>
        <w:rPr>
          <w:rFonts w:ascii="宋体" w:eastAsia="宋体" w:hAnsi="宋体" w:cs="宋体"/>
          <w:sz w:val="21"/>
          <w:szCs w:val="21"/>
        </w:rPr>
        <w:t>甲方不予改正的</w:t>
      </w:r>
      <w:r>
        <w:rPr>
          <w:rFonts w:ascii="宋体" w:eastAsia="宋体" w:hAnsi="宋体" w:cs="宋体" w:hint="eastAsia"/>
          <w:sz w:val="21"/>
          <w:szCs w:val="21"/>
        </w:rPr>
        <w:t>。</w:t>
      </w:r>
      <w:r>
        <w:rPr>
          <w:rFonts w:ascii="宋体" w:eastAsia="宋体" w:hAnsi="宋体" w:cs="宋体"/>
          <w:sz w:val="21"/>
          <w:szCs w:val="21"/>
        </w:rPr>
        <w:t>乙方有权停止继续向甲方提供相应的服务</w:t>
      </w:r>
      <w:r>
        <w:rPr>
          <w:rFonts w:ascii="宋体" w:eastAsia="宋体" w:hAnsi="宋体" w:cs="宋体" w:hint="eastAsia"/>
          <w:sz w:val="21"/>
          <w:szCs w:val="21"/>
        </w:rPr>
        <w:t>。</w:t>
      </w:r>
    </w:p>
    <w:p w14:paraId="04D513FC" w14:textId="77777777" w:rsidR="00AC0A9A" w:rsidRDefault="00000000">
      <w:pPr>
        <w:numPr>
          <w:ilvl w:val="1"/>
          <w:numId w:val="9"/>
        </w:numPr>
        <w:spacing w:before="240" w:after="240"/>
        <w:rPr>
          <w:rFonts w:ascii="宋体" w:eastAsia="宋体" w:hAnsi="宋体" w:cs="宋体"/>
          <w:color w:val="000000"/>
          <w:sz w:val="21"/>
          <w:szCs w:val="21"/>
        </w:rPr>
      </w:pPr>
      <w:r>
        <w:rPr>
          <w:rFonts w:ascii="宋体" w:eastAsia="宋体" w:hAnsi="宋体" w:cs="宋体" w:hint="eastAsia"/>
          <w:color w:val="000000"/>
          <w:sz w:val="21"/>
          <w:szCs w:val="21"/>
        </w:rPr>
        <w:t>双方约定，在相关法律所允许范围你，任何一方均不就另一方附带、间接的、偶然的损失承担责任。</w:t>
      </w:r>
    </w:p>
    <w:p w14:paraId="7D6C5939" w14:textId="77777777" w:rsidR="00AC0A9A" w:rsidRDefault="00000000">
      <w:pPr>
        <w:numPr>
          <w:ilvl w:val="1"/>
          <w:numId w:val="9"/>
        </w:numPr>
        <w:spacing w:before="240" w:after="240"/>
        <w:rPr>
          <w:rFonts w:ascii="宋体" w:eastAsia="宋体" w:hAnsi="宋体" w:cs="宋体"/>
          <w:color w:val="000000"/>
          <w:sz w:val="21"/>
          <w:szCs w:val="21"/>
        </w:rPr>
      </w:pPr>
      <w:r>
        <w:rPr>
          <w:rFonts w:ascii="宋体" w:eastAsia="宋体" w:hAnsi="宋体" w:cs="宋体" w:hint="eastAsia"/>
          <w:color w:val="000000"/>
          <w:sz w:val="21"/>
          <w:szCs w:val="21"/>
        </w:rPr>
        <w:t>如系统不满足甲方需求，乙方承诺,</w:t>
      </w:r>
      <w:r>
        <w:rPr>
          <w:rFonts w:ascii="宋体" w:eastAsia="宋体" w:hAnsi="宋体" w:cs="宋体"/>
          <w:color w:val="000000"/>
          <w:sz w:val="21"/>
          <w:szCs w:val="21"/>
        </w:rPr>
        <w:t>30</w:t>
      </w:r>
      <w:r>
        <w:rPr>
          <w:rFonts w:ascii="宋体" w:eastAsia="宋体" w:hAnsi="宋体" w:cs="宋体" w:hint="eastAsia"/>
          <w:color w:val="000000"/>
          <w:sz w:val="21"/>
          <w:szCs w:val="21"/>
        </w:rPr>
        <w:t>日内无条件退货退款、</w:t>
      </w:r>
      <w:r>
        <w:rPr>
          <w:rFonts w:ascii="宋体" w:eastAsia="宋体" w:hAnsi="宋体" w:cs="宋体"/>
          <w:color w:val="000000"/>
          <w:sz w:val="21"/>
          <w:szCs w:val="21"/>
        </w:rPr>
        <w:t>60日</w:t>
      </w:r>
      <w:r>
        <w:rPr>
          <w:rFonts w:ascii="宋体" w:eastAsia="宋体" w:hAnsi="宋体" w:cs="宋体" w:hint="eastAsia"/>
          <w:color w:val="000000"/>
          <w:sz w:val="21"/>
          <w:szCs w:val="21"/>
        </w:rPr>
        <w:t>内退5</w:t>
      </w:r>
      <w:r>
        <w:rPr>
          <w:rFonts w:ascii="宋体" w:eastAsia="宋体" w:hAnsi="宋体" w:cs="宋体"/>
          <w:color w:val="000000"/>
          <w:sz w:val="21"/>
          <w:szCs w:val="21"/>
        </w:rPr>
        <w:t>0%、60日后</w:t>
      </w:r>
      <w:proofErr w:type="gramStart"/>
      <w:r>
        <w:rPr>
          <w:rFonts w:ascii="宋体" w:eastAsia="宋体" w:hAnsi="宋体" w:cs="宋体"/>
          <w:color w:val="000000"/>
          <w:sz w:val="21"/>
          <w:szCs w:val="21"/>
        </w:rPr>
        <w:t>不</w:t>
      </w:r>
      <w:proofErr w:type="gramEnd"/>
      <w:r>
        <w:rPr>
          <w:rFonts w:ascii="宋体" w:eastAsia="宋体" w:hAnsi="宋体" w:cs="宋体"/>
          <w:color w:val="000000"/>
          <w:sz w:val="21"/>
          <w:szCs w:val="21"/>
        </w:rPr>
        <w:t>退款。</w:t>
      </w:r>
    </w:p>
    <w:p w14:paraId="40A7E621" w14:textId="77777777" w:rsidR="00AC0A9A" w:rsidRDefault="00000000">
      <w:pPr>
        <w:pStyle w:val="1"/>
        <w:snapToGrid w:val="0"/>
        <w:spacing w:before="240" w:line="360" w:lineRule="auto"/>
        <w:ind w:firstLineChars="100" w:firstLine="211"/>
        <w:rPr>
          <w:rFonts w:ascii="宋体" w:hAnsi="宋体"/>
          <w:b/>
          <w:color w:val="000000"/>
          <w:kern w:val="2"/>
        </w:rPr>
      </w:pPr>
      <w:r>
        <w:rPr>
          <w:rFonts w:ascii="宋体" w:hAnsi="宋体" w:hint="eastAsia"/>
          <w:b/>
          <w:color w:val="000000"/>
          <w:kern w:val="2"/>
        </w:rPr>
        <w:t>八、</w:t>
      </w:r>
      <w:r>
        <w:rPr>
          <w:rFonts w:ascii="宋体" w:hAnsi="宋体"/>
          <w:b/>
          <w:color w:val="000000"/>
          <w:kern w:val="2"/>
        </w:rPr>
        <w:t>其他</w:t>
      </w:r>
    </w:p>
    <w:p w14:paraId="043454BC" w14:textId="77777777" w:rsidR="00AC0A9A" w:rsidRDefault="00000000">
      <w:pPr>
        <w:pStyle w:val="1"/>
        <w:snapToGrid w:val="0"/>
        <w:spacing w:before="240" w:line="360" w:lineRule="auto"/>
        <w:ind w:firstLineChars="200"/>
        <w:rPr>
          <w:rFonts w:ascii="宋体" w:hAnsi="宋体"/>
          <w:color w:val="000000"/>
          <w:kern w:val="2"/>
        </w:rPr>
      </w:pPr>
      <w:r>
        <w:rPr>
          <w:rFonts w:ascii="宋体" w:hAnsi="宋体" w:hint="eastAsia"/>
          <w:color w:val="000000"/>
          <w:kern w:val="2"/>
        </w:rPr>
        <w:t>1</w:t>
      </w:r>
      <w:r>
        <w:rPr>
          <w:rFonts w:ascii="宋体" w:hAnsi="宋体"/>
          <w:color w:val="000000"/>
          <w:kern w:val="2"/>
        </w:rPr>
        <w:t>. 本合同适用中华人民共和国法律</w:t>
      </w:r>
      <w:r>
        <w:rPr>
          <w:rFonts w:ascii="宋体" w:hAnsi="宋体" w:hint="eastAsia"/>
          <w:color w:val="000000"/>
          <w:kern w:val="2"/>
        </w:rPr>
        <w:t>。如双方就本合同发生任何争议的，应先协商解决，协商无法解决的，可向双方各自所在地人民法院提出诉讼解决。</w:t>
      </w:r>
    </w:p>
    <w:p w14:paraId="66A3747B" w14:textId="77777777" w:rsidR="00AC0A9A" w:rsidRDefault="00000000">
      <w:pPr>
        <w:pStyle w:val="1"/>
        <w:snapToGrid w:val="0"/>
        <w:spacing w:before="240" w:line="360" w:lineRule="auto"/>
        <w:ind w:firstLineChars="200"/>
        <w:rPr>
          <w:rFonts w:ascii="宋体" w:hAnsi="宋体"/>
          <w:color w:val="000000"/>
          <w:kern w:val="2"/>
        </w:rPr>
      </w:pPr>
      <w:r>
        <w:rPr>
          <w:rFonts w:ascii="宋体" w:hAnsi="宋体" w:hint="eastAsia"/>
          <w:color w:val="000000"/>
          <w:kern w:val="2"/>
        </w:rPr>
        <w:t>2</w:t>
      </w:r>
      <w:r>
        <w:rPr>
          <w:rFonts w:ascii="宋体" w:hAnsi="宋体"/>
          <w:color w:val="000000"/>
          <w:kern w:val="2"/>
        </w:rPr>
        <w:t>. 本合同一式两份</w:t>
      </w:r>
      <w:r>
        <w:rPr>
          <w:rFonts w:ascii="宋体" w:hAnsi="宋体" w:hint="eastAsia"/>
          <w:color w:val="000000"/>
          <w:kern w:val="2"/>
        </w:rPr>
        <w:t>，具有同等法律效力，</w:t>
      </w:r>
      <w:r>
        <w:rPr>
          <w:rFonts w:ascii="宋体" w:hAnsi="宋体"/>
          <w:color w:val="000000"/>
          <w:kern w:val="2"/>
        </w:rPr>
        <w:t>经双方签字并盖章后正式生效</w:t>
      </w:r>
      <w:r>
        <w:rPr>
          <w:rFonts w:ascii="宋体" w:hAnsi="宋体" w:hint="eastAsia"/>
          <w:color w:val="000000"/>
          <w:kern w:val="2"/>
        </w:rPr>
        <w:t>。</w:t>
      </w:r>
    </w:p>
    <w:p w14:paraId="27B877C3" w14:textId="77777777" w:rsidR="00AC0A9A" w:rsidRDefault="00000000">
      <w:pPr>
        <w:ind w:left="360" w:firstLine="416"/>
        <w:rPr>
          <w:rFonts w:ascii="宋体" w:eastAsia="宋体" w:hAnsi="宋体" w:cs="宋体"/>
          <w:sz w:val="21"/>
          <w:szCs w:val="21"/>
        </w:rPr>
      </w:pPr>
      <w:r>
        <w:rPr>
          <w:rFonts w:ascii="宋体" w:eastAsia="宋体" w:hAnsi="宋体" w:cs="宋体" w:hint="eastAsia"/>
          <w:sz w:val="21"/>
          <w:szCs w:val="21"/>
        </w:rPr>
        <w:t>甲    方（章）：                                 乙</w:t>
      </w:r>
      <w:r>
        <w:rPr>
          <w:rFonts w:ascii="宋体" w:eastAsia="宋体" w:hAnsi="宋体" w:cs="宋体"/>
          <w:sz w:val="21"/>
          <w:szCs w:val="21"/>
        </w:rPr>
        <w:t xml:space="preserve">     </w:t>
      </w:r>
      <w:r>
        <w:rPr>
          <w:rFonts w:ascii="宋体" w:eastAsia="宋体" w:hAnsi="宋体" w:cs="宋体" w:hint="eastAsia"/>
          <w:sz w:val="21"/>
          <w:szCs w:val="21"/>
        </w:rPr>
        <w:t>方（章）：</w:t>
      </w:r>
    </w:p>
    <w:p w14:paraId="6AD74EF3" w14:textId="77777777" w:rsidR="00AC0A9A" w:rsidRDefault="00000000">
      <w:pPr>
        <w:ind w:left="360" w:firstLine="416"/>
        <w:rPr>
          <w:rFonts w:ascii="宋体" w:eastAsia="宋体" w:hAnsi="宋体" w:cs="宋体"/>
          <w:sz w:val="21"/>
          <w:szCs w:val="21"/>
        </w:rPr>
      </w:pPr>
      <w:r>
        <w:rPr>
          <w:rFonts w:ascii="宋体" w:eastAsia="宋体" w:hAnsi="宋体" w:cs="宋体" w:hint="eastAsia"/>
          <w:sz w:val="21"/>
          <w:szCs w:val="21"/>
        </w:rPr>
        <w:t>授权代表：</w:t>
      </w:r>
      <w:r>
        <w:rPr>
          <w:rFonts w:ascii="宋体" w:eastAsia="宋体" w:hAnsi="宋体" w:cs="宋体"/>
          <w:sz w:val="21"/>
          <w:szCs w:val="21"/>
        </w:rPr>
        <w:t xml:space="preserve">                                      </w:t>
      </w:r>
      <w:r>
        <w:rPr>
          <w:rFonts w:ascii="宋体" w:eastAsia="宋体" w:hAnsi="宋体" w:cs="宋体" w:hint="eastAsia"/>
          <w:sz w:val="21"/>
          <w:szCs w:val="21"/>
        </w:rPr>
        <w:t>授权代表：</w:t>
      </w:r>
    </w:p>
    <w:sectPr w:rsidR="00AC0A9A">
      <w:headerReference w:type="default" r:id="rId7"/>
      <w:footerReference w:type="default" r:id="rId8"/>
      <w:pgSz w:w="11906" w:h="16838"/>
      <w:pgMar w:top="760" w:right="782" w:bottom="930" w:left="782"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A504A" w14:textId="77777777" w:rsidR="00AC126E" w:rsidRDefault="00AC126E">
      <w:pPr>
        <w:spacing w:line="240" w:lineRule="auto"/>
      </w:pPr>
      <w:r>
        <w:separator/>
      </w:r>
    </w:p>
  </w:endnote>
  <w:endnote w:type="continuationSeparator" w:id="0">
    <w:p w14:paraId="529C246A" w14:textId="77777777" w:rsidR="00AC126E" w:rsidRDefault="00AC12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楷体_GB2312">
    <w:altName w:val="微软雅黑"/>
    <w:charset w:val="86"/>
    <w:family w:val="swiss"/>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Microsoft YaHei UI">
    <w:altName w:val="汉仪旗黑KW 55S"/>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728842"/>
    </w:sdtPr>
    <w:sdtContent>
      <w:sdt>
        <w:sdtPr>
          <w:id w:val="-1"/>
        </w:sdtPr>
        <w:sdtContent>
          <w:p w14:paraId="1C108A5F" w14:textId="77777777" w:rsidR="00AC0A9A" w:rsidRDefault="00000000">
            <w:pPr>
              <w:pStyle w:val="a5"/>
              <w:jc w:val="right"/>
            </w:pPr>
            <w:r>
              <w:t>山东千云网络科技有限公司</w:t>
            </w:r>
            <w:r>
              <w:rPr>
                <w:rFonts w:hint="eastAsia"/>
              </w:rPr>
              <w:t xml:space="preserve"> </w:t>
            </w:r>
            <w:r>
              <w:t xml:space="preserve">                           </w:t>
            </w: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p>
        </w:sdtContent>
      </w:sdt>
    </w:sdtContent>
  </w:sdt>
  <w:p w14:paraId="41991AD4" w14:textId="77777777" w:rsidR="00AC0A9A" w:rsidRDefault="00AC0A9A">
    <w:pPr>
      <w:pStyle w:val="10"/>
      <w:rPr>
        <w:rFonts w:ascii="Microsoft YaHei UI" w:eastAsia="Microsoft YaHei UI" w:hAnsi="Microsoft YaHei UI"/>
        <w:color w:val="565656"/>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0B5FF" w14:textId="77777777" w:rsidR="00AC126E" w:rsidRDefault="00AC126E">
      <w:r>
        <w:separator/>
      </w:r>
    </w:p>
  </w:footnote>
  <w:footnote w:type="continuationSeparator" w:id="0">
    <w:p w14:paraId="521C6753" w14:textId="77777777" w:rsidR="00AC126E" w:rsidRDefault="00AC1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0D3A5" w14:textId="77777777" w:rsidR="00AC0A9A" w:rsidRDefault="00000000">
    <w:pPr>
      <w:pStyle w:val="a7"/>
      <w:rPr>
        <w:color w:val="2F5496" w:themeColor="accent1" w:themeShade="BF"/>
        <w:sz w:val="21"/>
        <w:szCs w:val="21"/>
      </w:rPr>
    </w:pPr>
    <w:r>
      <w:rPr>
        <w:noProof/>
        <w:color w:val="2F5496" w:themeColor="accent1" w:themeShade="BF"/>
        <w:sz w:val="21"/>
        <w:szCs w:val="21"/>
      </w:rPr>
      <w:drawing>
        <wp:inline distT="0" distB="0" distL="0" distR="0" wp14:anchorId="68EC3577" wp14:editId="48CC0ECA">
          <wp:extent cx="257175" cy="2571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inline>
      </w:drawing>
    </w:r>
    <w:r>
      <w:rPr>
        <w:color w:val="2F5496" w:themeColor="accent1" w:themeShade="BF"/>
        <w:sz w:val="21"/>
        <w:szCs w:val="21"/>
      </w:rPr>
      <w:t xml:space="preserve">                                                               </w:t>
    </w:r>
    <w:r>
      <w:rPr>
        <w:rFonts w:hint="eastAsia"/>
        <w:color w:val="2F5496" w:themeColor="accent1" w:themeShade="BF"/>
        <w:sz w:val="21"/>
        <w:szCs w:val="21"/>
      </w:rPr>
      <w:t>千云</w:t>
    </w:r>
    <w:r>
      <w:rPr>
        <w:color w:val="2F5496" w:themeColor="accent1" w:themeShade="BF"/>
        <w:sz w:val="21"/>
        <w:szCs w:val="21"/>
      </w:rPr>
      <w:t>网络</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chineseCountingThousand"/>
      <w:lvlText w:val="%1、"/>
      <w:lvlJc w:val="left"/>
      <w:pPr>
        <w:ind w:left="425" w:hanging="425"/>
      </w:p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1" w15:restartNumberingAfterBreak="0">
    <w:nsid w:val="107804B0"/>
    <w:multiLevelType w:val="multilevel"/>
    <w:tmpl w:val="107804B0"/>
    <w:lvl w:ilvl="0">
      <w:start w:val="1"/>
      <w:numFmt w:val="chineseCountingThousand"/>
      <w:lvlText w:val="%1、"/>
      <w:lvlJc w:val="left"/>
      <w:pPr>
        <w:ind w:left="425" w:hanging="425"/>
      </w:pPr>
    </w:lvl>
    <w:lvl w:ilvl="1">
      <w:start w:val="1"/>
      <w:numFmt w:val="decimal"/>
      <w:lvlText w:val="%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2" w15:restartNumberingAfterBreak="0">
    <w:nsid w:val="183F4FB7"/>
    <w:multiLevelType w:val="multilevel"/>
    <w:tmpl w:val="183F4FB7"/>
    <w:lvl w:ilvl="0">
      <w:start w:val="1"/>
      <w:numFmt w:val="chineseCountingThousand"/>
      <w:lvlText w:val="%1、"/>
      <w:lvlJc w:val="left"/>
      <w:pPr>
        <w:ind w:left="425" w:hanging="425"/>
      </w:pPr>
    </w:lvl>
    <w:lvl w:ilvl="1">
      <w:start w:val="1"/>
      <w:numFmt w:val="decimal"/>
      <w:lvlText w:val="%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3" w15:restartNumberingAfterBreak="0">
    <w:nsid w:val="1CCE51FF"/>
    <w:multiLevelType w:val="multilevel"/>
    <w:tmpl w:val="1CCE51FF"/>
    <w:lvl w:ilvl="0">
      <w:start w:val="1"/>
      <w:numFmt w:val="chineseCountingThousand"/>
      <w:lvlText w:val="%1、"/>
      <w:lvlJc w:val="left"/>
      <w:pPr>
        <w:ind w:left="425" w:hanging="425"/>
      </w:pPr>
    </w:lvl>
    <w:lvl w:ilvl="1">
      <w:start w:val="1"/>
      <w:numFmt w:val="decimal"/>
      <w:lvlText w:val="%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4" w15:restartNumberingAfterBreak="0">
    <w:nsid w:val="44A952CA"/>
    <w:multiLevelType w:val="multilevel"/>
    <w:tmpl w:val="44A952CA"/>
    <w:lvl w:ilvl="0">
      <w:start w:val="1"/>
      <w:numFmt w:val="chineseCountingThousand"/>
      <w:lvlText w:val="%1、"/>
      <w:lvlJc w:val="left"/>
      <w:pPr>
        <w:ind w:left="425" w:hanging="425"/>
      </w:pPr>
    </w:lvl>
    <w:lvl w:ilvl="1">
      <w:start w:val="1"/>
      <w:numFmt w:val="decimal"/>
      <w:lvlText w:val="%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5" w15:restartNumberingAfterBreak="0">
    <w:nsid w:val="51D17673"/>
    <w:multiLevelType w:val="multilevel"/>
    <w:tmpl w:val="51D17673"/>
    <w:lvl w:ilvl="0">
      <w:start w:val="1"/>
      <w:numFmt w:val="chineseCountingThousand"/>
      <w:lvlText w:val="%1、"/>
      <w:lvlJc w:val="left"/>
      <w:pPr>
        <w:ind w:left="425" w:hanging="425"/>
      </w:pPr>
    </w:lvl>
    <w:lvl w:ilvl="1">
      <w:start w:val="1"/>
      <w:numFmt w:val="decimal"/>
      <w:lvlText w:val="%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6" w15:restartNumberingAfterBreak="0">
    <w:nsid w:val="55DB6E2D"/>
    <w:multiLevelType w:val="multilevel"/>
    <w:tmpl w:val="55DB6E2D"/>
    <w:lvl w:ilvl="0">
      <w:start w:val="1"/>
      <w:numFmt w:val="chineseCountingThousand"/>
      <w:lvlText w:val="%1、"/>
      <w:lvlJc w:val="left"/>
      <w:pPr>
        <w:ind w:left="425" w:hanging="425"/>
      </w:pPr>
    </w:lvl>
    <w:lvl w:ilvl="1">
      <w:start w:val="1"/>
      <w:numFmt w:val="decimal"/>
      <w:lvlText w:val="%2."/>
      <w:lvlJc w:val="left"/>
      <w:pPr>
        <w:ind w:left="992" w:hanging="567"/>
      </w:pPr>
      <w:rPr>
        <w:rFonts w:hint="default"/>
      </w:rPr>
    </w:lvl>
    <w:lvl w:ilvl="2">
      <w:start w:val="1"/>
      <w:numFmt w:val="decimal"/>
      <w:lvlText w:val="%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7" w15:restartNumberingAfterBreak="0">
    <w:nsid w:val="56345440"/>
    <w:multiLevelType w:val="multilevel"/>
    <w:tmpl w:val="56345440"/>
    <w:lvl w:ilvl="0">
      <w:start w:val="1"/>
      <w:numFmt w:val="chineseCountingThousand"/>
      <w:lvlText w:val="%1、"/>
      <w:lvlJc w:val="left"/>
      <w:pPr>
        <w:ind w:left="425" w:hanging="425"/>
      </w:pPr>
    </w:lvl>
    <w:lvl w:ilvl="1">
      <w:start w:val="1"/>
      <w:numFmt w:val="decimal"/>
      <w:lvlText w:val="%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8" w15:restartNumberingAfterBreak="0">
    <w:nsid w:val="60920B71"/>
    <w:multiLevelType w:val="multilevel"/>
    <w:tmpl w:val="60920B71"/>
    <w:lvl w:ilvl="0">
      <w:start w:val="1"/>
      <w:numFmt w:val="chineseCountingThousand"/>
      <w:lvlText w:val="%1、"/>
      <w:lvlJc w:val="left"/>
      <w:pPr>
        <w:ind w:left="425" w:hanging="425"/>
      </w:pPr>
    </w:lvl>
    <w:lvl w:ilvl="1">
      <w:start w:val="1"/>
      <w:numFmt w:val="decimal"/>
      <w:lvlText w:val="%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num w:numId="1" w16cid:durableId="878785419">
    <w:abstractNumId w:val="0"/>
  </w:num>
  <w:num w:numId="2" w16cid:durableId="540938579">
    <w:abstractNumId w:val="3"/>
  </w:num>
  <w:num w:numId="3" w16cid:durableId="1366246164">
    <w:abstractNumId w:val="4"/>
  </w:num>
  <w:num w:numId="4" w16cid:durableId="1099301747">
    <w:abstractNumId w:val="5"/>
  </w:num>
  <w:num w:numId="5" w16cid:durableId="332726702">
    <w:abstractNumId w:val="6"/>
  </w:num>
  <w:num w:numId="6" w16cid:durableId="1913931652">
    <w:abstractNumId w:val="2"/>
  </w:num>
  <w:num w:numId="7" w16cid:durableId="1237394955">
    <w:abstractNumId w:val="8"/>
  </w:num>
  <w:num w:numId="8" w16cid:durableId="1166213141">
    <w:abstractNumId w:val="1"/>
  </w:num>
  <w:num w:numId="9" w16cid:durableId="8341511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hjOWQyZTViMzcxNDk0MWExYzBiY2M3YjM1OGE4ZWMifQ=="/>
  </w:docVars>
  <w:rsids>
    <w:rsidRoot w:val="00305E2D"/>
    <w:rsid w:val="BD8C3228"/>
    <w:rsid w:val="C33DAC55"/>
    <w:rsid w:val="000015D1"/>
    <w:rsid w:val="000144B5"/>
    <w:rsid w:val="00021B74"/>
    <w:rsid w:val="00042186"/>
    <w:rsid w:val="00042E89"/>
    <w:rsid w:val="000442B5"/>
    <w:rsid w:val="00056ECE"/>
    <w:rsid w:val="00057AF8"/>
    <w:rsid w:val="00077571"/>
    <w:rsid w:val="000967DE"/>
    <w:rsid w:val="000A67F4"/>
    <w:rsid w:val="000C6851"/>
    <w:rsid w:val="000F04DB"/>
    <w:rsid w:val="000F6332"/>
    <w:rsid w:val="001173C5"/>
    <w:rsid w:val="0012095E"/>
    <w:rsid w:val="001325BD"/>
    <w:rsid w:val="00134788"/>
    <w:rsid w:val="00146841"/>
    <w:rsid w:val="00156860"/>
    <w:rsid w:val="0017349E"/>
    <w:rsid w:val="00190252"/>
    <w:rsid w:val="001A32AA"/>
    <w:rsid w:val="001A4BC5"/>
    <w:rsid w:val="001B6D5C"/>
    <w:rsid w:val="001C6CCA"/>
    <w:rsid w:val="001E5F9F"/>
    <w:rsid w:val="00231C3F"/>
    <w:rsid w:val="0024725A"/>
    <w:rsid w:val="00270E3F"/>
    <w:rsid w:val="00272D80"/>
    <w:rsid w:val="0027545A"/>
    <w:rsid w:val="00276755"/>
    <w:rsid w:val="0028437D"/>
    <w:rsid w:val="002D0BCC"/>
    <w:rsid w:val="002D2121"/>
    <w:rsid w:val="002F16DD"/>
    <w:rsid w:val="00305E2D"/>
    <w:rsid w:val="003371D3"/>
    <w:rsid w:val="00346DAC"/>
    <w:rsid w:val="00365EE0"/>
    <w:rsid w:val="00393C72"/>
    <w:rsid w:val="00395FAE"/>
    <w:rsid w:val="003B255A"/>
    <w:rsid w:val="003B5175"/>
    <w:rsid w:val="003B7085"/>
    <w:rsid w:val="003D48F9"/>
    <w:rsid w:val="003E07E3"/>
    <w:rsid w:val="00403860"/>
    <w:rsid w:val="00406CB3"/>
    <w:rsid w:val="0042545C"/>
    <w:rsid w:val="00426184"/>
    <w:rsid w:val="004364EC"/>
    <w:rsid w:val="004D32BE"/>
    <w:rsid w:val="004E25DB"/>
    <w:rsid w:val="00510E77"/>
    <w:rsid w:val="0051398F"/>
    <w:rsid w:val="00525E04"/>
    <w:rsid w:val="0053206A"/>
    <w:rsid w:val="00555153"/>
    <w:rsid w:val="005953D5"/>
    <w:rsid w:val="005A34F2"/>
    <w:rsid w:val="005C5B2E"/>
    <w:rsid w:val="005D2750"/>
    <w:rsid w:val="005D7007"/>
    <w:rsid w:val="005E1F7C"/>
    <w:rsid w:val="00601A78"/>
    <w:rsid w:val="00604134"/>
    <w:rsid w:val="00604792"/>
    <w:rsid w:val="00620D10"/>
    <w:rsid w:val="00627724"/>
    <w:rsid w:val="00630F35"/>
    <w:rsid w:val="00632451"/>
    <w:rsid w:val="00633997"/>
    <w:rsid w:val="00644A49"/>
    <w:rsid w:val="0064529A"/>
    <w:rsid w:val="00653DFD"/>
    <w:rsid w:val="00673E6C"/>
    <w:rsid w:val="006A454E"/>
    <w:rsid w:val="006C48A6"/>
    <w:rsid w:val="006C490B"/>
    <w:rsid w:val="00704582"/>
    <w:rsid w:val="0072251D"/>
    <w:rsid w:val="00722C42"/>
    <w:rsid w:val="00726163"/>
    <w:rsid w:val="00727B28"/>
    <w:rsid w:val="0076348A"/>
    <w:rsid w:val="00765790"/>
    <w:rsid w:val="007A2C8E"/>
    <w:rsid w:val="007D5FB0"/>
    <w:rsid w:val="007E39E8"/>
    <w:rsid w:val="007E57B1"/>
    <w:rsid w:val="007F565A"/>
    <w:rsid w:val="008163FD"/>
    <w:rsid w:val="008614EE"/>
    <w:rsid w:val="00864796"/>
    <w:rsid w:val="00867225"/>
    <w:rsid w:val="00895953"/>
    <w:rsid w:val="008A2FC2"/>
    <w:rsid w:val="008A41DB"/>
    <w:rsid w:val="008B1991"/>
    <w:rsid w:val="008B2504"/>
    <w:rsid w:val="008C3D11"/>
    <w:rsid w:val="008E00D1"/>
    <w:rsid w:val="008F0835"/>
    <w:rsid w:val="00922EBA"/>
    <w:rsid w:val="009418C9"/>
    <w:rsid w:val="00960721"/>
    <w:rsid w:val="00961435"/>
    <w:rsid w:val="009657F7"/>
    <w:rsid w:val="00973DD5"/>
    <w:rsid w:val="00983B7C"/>
    <w:rsid w:val="00984468"/>
    <w:rsid w:val="00985C42"/>
    <w:rsid w:val="009C5EFA"/>
    <w:rsid w:val="009D1312"/>
    <w:rsid w:val="009D35D7"/>
    <w:rsid w:val="009D7934"/>
    <w:rsid w:val="00A25226"/>
    <w:rsid w:val="00A3444D"/>
    <w:rsid w:val="00A44F82"/>
    <w:rsid w:val="00A457A8"/>
    <w:rsid w:val="00A519A0"/>
    <w:rsid w:val="00A55F46"/>
    <w:rsid w:val="00A56718"/>
    <w:rsid w:val="00A65D9B"/>
    <w:rsid w:val="00A66B4F"/>
    <w:rsid w:val="00A8175C"/>
    <w:rsid w:val="00A9436A"/>
    <w:rsid w:val="00A97ECB"/>
    <w:rsid w:val="00AA0CA1"/>
    <w:rsid w:val="00AA2479"/>
    <w:rsid w:val="00AB19C0"/>
    <w:rsid w:val="00AB2E4A"/>
    <w:rsid w:val="00AB61E1"/>
    <w:rsid w:val="00AC0A9A"/>
    <w:rsid w:val="00AC126E"/>
    <w:rsid w:val="00AC3890"/>
    <w:rsid w:val="00AD22F5"/>
    <w:rsid w:val="00AD4A21"/>
    <w:rsid w:val="00AD6F90"/>
    <w:rsid w:val="00AE26DD"/>
    <w:rsid w:val="00B12DFD"/>
    <w:rsid w:val="00B26472"/>
    <w:rsid w:val="00B30577"/>
    <w:rsid w:val="00B54731"/>
    <w:rsid w:val="00B76E9A"/>
    <w:rsid w:val="00B9265B"/>
    <w:rsid w:val="00BA25B6"/>
    <w:rsid w:val="00BB0C9B"/>
    <w:rsid w:val="00BB3FBE"/>
    <w:rsid w:val="00BC44B4"/>
    <w:rsid w:val="00BE6F32"/>
    <w:rsid w:val="00BF291F"/>
    <w:rsid w:val="00C123DD"/>
    <w:rsid w:val="00C357E4"/>
    <w:rsid w:val="00CC6AA7"/>
    <w:rsid w:val="00CE4198"/>
    <w:rsid w:val="00CF5447"/>
    <w:rsid w:val="00D128CF"/>
    <w:rsid w:val="00D12E31"/>
    <w:rsid w:val="00D1533C"/>
    <w:rsid w:val="00D16F2F"/>
    <w:rsid w:val="00D40A1A"/>
    <w:rsid w:val="00D65DA3"/>
    <w:rsid w:val="00D7054C"/>
    <w:rsid w:val="00D77200"/>
    <w:rsid w:val="00D96649"/>
    <w:rsid w:val="00DB5360"/>
    <w:rsid w:val="00DB55F1"/>
    <w:rsid w:val="00DD6530"/>
    <w:rsid w:val="00DF0840"/>
    <w:rsid w:val="00E04ECE"/>
    <w:rsid w:val="00E10868"/>
    <w:rsid w:val="00E21131"/>
    <w:rsid w:val="00E21864"/>
    <w:rsid w:val="00E24496"/>
    <w:rsid w:val="00E323F3"/>
    <w:rsid w:val="00E45B12"/>
    <w:rsid w:val="00E80573"/>
    <w:rsid w:val="00E84A41"/>
    <w:rsid w:val="00EE315C"/>
    <w:rsid w:val="00EE4802"/>
    <w:rsid w:val="00F13EB0"/>
    <w:rsid w:val="00F147C1"/>
    <w:rsid w:val="00F21424"/>
    <w:rsid w:val="00F40B62"/>
    <w:rsid w:val="00F43917"/>
    <w:rsid w:val="00F4529F"/>
    <w:rsid w:val="00F5396F"/>
    <w:rsid w:val="00F66072"/>
    <w:rsid w:val="00F80D59"/>
    <w:rsid w:val="00F82B14"/>
    <w:rsid w:val="00FE2A58"/>
    <w:rsid w:val="057A419E"/>
    <w:rsid w:val="0D485091"/>
    <w:rsid w:val="13C44B3A"/>
    <w:rsid w:val="1BBE1FA1"/>
    <w:rsid w:val="211C515D"/>
    <w:rsid w:val="21F04910"/>
    <w:rsid w:val="22431FBA"/>
    <w:rsid w:val="22F3607F"/>
    <w:rsid w:val="276B7881"/>
    <w:rsid w:val="30BC6F5C"/>
    <w:rsid w:val="32EC0E8C"/>
    <w:rsid w:val="338673BD"/>
    <w:rsid w:val="39B35D2E"/>
    <w:rsid w:val="3A7D2DE7"/>
    <w:rsid w:val="3E4E3B58"/>
    <w:rsid w:val="42147322"/>
    <w:rsid w:val="4D1716FD"/>
    <w:rsid w:val="52862068"/>
    <w:rsid w:val="59C56616"/>
    <w:rsid w:val="5E5E7E72"/>
    <w:rsid w:val="60190C36"/>
    <w:rsid w:val="612F4BCB"/>
    <w:rsid w:val="6CE213ED"/>
    <w:rsid w:val="6EDA4903"/>
    <w:rsid w:val="6F4C56CC"/>
    <w:rsid w:val="6FFF5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64EC2E"/>
  <w15:docId w15:val="{108384E5-3942-4BEC-94C3-7B7D47D1F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jc w:val="both"/>
    </w:pPr>
    <w:rPr>
      <w:rFonts w:ascii="Calibri" w:eastAsia="楷体_GB2312" w:hAnsi="Calibri" w:cs="Times New Roman"/>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line="240" w:lineRule="auto"/>
    </w:pPr>
    <w:rPr>
      <w:sz w:val="18"/>
      <w:szCs w:val="18"/>
    </w:rPr>
  </w:style>
  <w:style w:type="paragraph" w:styleId="a5">
    <w:name w:val="footer"/>
    <w:basedOn w:val="a"/>
    <w:link w:val="a6"/>
    <w:uiPriority w:val="99"/>
    <w:unhideWhenUsed/>
    <w:qFormat/>
    <w:pPr>
      <w:tabs>
        <w:tab w:val="center" w:pos="4153"/>
        <w:tab w:val="right" w:pos="8306"/>
      </w:tabs>
      <w:snapToGrid w:val="0"/>
      <w:spacing w:line="240" w:lineRule="auto"/>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eastAsia="宋体" w:hAnsi="宋体" w:cs="宋体"/>
      <w:kern w:val="0"/>
      <w:szCs w:val="24"/>
    </w:rPr>
  </w:style>
  <w:style w:type="table" w:styleId="a9">
    <w:name w:val="Table Grid"/>
    <w:basedOn w:val="a1"/>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列出段落1"/>
    <w:basedOn w:val="a"/>
    <w:uiPriority w:val="34"/>
    <w:qFormat/>
    <w:pPr>
      <w:widowControl/>
      <w:spacing w:line="240" w:lineRule="auto"/>
      <w:ind w:firstLine="420"/>
    </w:pPr>
    <w:rPr>
      <w:rFonts w:eastAsia="宋体" w:cs="宋体"/>
      <w:kern w:val="0"/>
      <w:sz w:val="21"/>
      <w:szCs w:val="21"/>
    </w:rPr>
  </w:style>
  <w:style w:type="character" w:customStyle="1" w:styleId="HTML0">
    <w:name w:val="HTML 预设格式 字符"/>
    <w:basedOn w:val="a0"/>
    <w:link w:val="HTML"/>
    <w:uiPriority w:val="99"/>
    <w:qFormat/>
    <w:rPr>
      <w:rFonts w:ascii="宋体" w:eastAsia="宋体" w:hAnsi="宋体" w:cs="宋体"/>
      <w:kern w:val="0"/>
      <w:sz w:val="24"/>
      <w:szCs w:val="24"/>
    </w:rPr>
  </w:style>
  <w:style w:type="character" w:customStyle="1" w:styleId="a8">
    <w:name w:val="页眉 字符"/>
    <w:basedOn w:val="a0"/>
    <w:link w:val="a7"/>
    <w:uiPriority w:val="99"/>
    <w:qFormat/>
    <w:rPr>
      <w:rFonts w:ascii="Calibri" w:eastAsia="楷体_GB2312" w:hAnsi="Calibri" w:cs="Times New Roman"/>
      <w:sz w:val="18"/>
      <w:szCs w:val="18"/>
    </w:rPr>
  </w:style>
  <w:style w:type="character" w:customStyle="1" w:styleId="a6">
    <w:name w:val="页脚 字符"/>
    <w:basedOn w:val="a0"/>
    <w:link w:val="a5"/>
    <w:uiPriority w:val="99"/>
    <w:qFormat/>
    <w:rPr>
      <w:rFonts w:ascii="Calibri" w:eastAsia="楷体_GB2312" w:hAnsi="Calibri" w:cs="Times New Roman"/>
      <w:sz w:val="18"/>
      <w:szCs w:val="18"/>
    </w:rPr>
  </w:style>
  <w:style w:type="character" w:customStyle="1" w:styleId="Char">
    <w:name w:val="无间隔 Char"/>
    <w:link w:val="10"/>
    <w:uiPriority w:val="1"/>
    <w:qFormat/>
    <w:rPr>
      <w:rFonts w:ascii="Calibri" w:hAnsi="Calibri"/>
      <w:sz w:val="22"/>
    </w:rPr>
  </w:style>
  <w:style w:type="paragraph" w:customStyle="1" w:styleId="10">
    <w:name w:val="无间隔1"/>
    <w:link w:val="Char"/>
    <w:uiPriority w:val="1"/>
    <w:qFormat/>
    <w:rPr>
      <w:rFonts w:ascii="Calibri" w:hAnsi="Calibri"/>
      <w:kern w:val="2"/>
      <w:sz w:val="22"/>
      <w:szCs w:val="22"/>
    </w:rPr>
  </w:style>
  <w:style w:type="character" w:customStyle="1" w:styleId="a4">
    <w:name w:val="批注框文本 字符"/>
    <w:basedOn w:val="a0"/>
    <w:link w:val="a3"/>
    <w:uiPriority w:val="99"/>
    <w:semiHidden/>
    <w:qFormat/>
    <w:rPr>
      <w:rFonts w:ascii="Calibri" w:eastAsia="楷体_GB2312"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398</Words>
  <Characters>2272</Characters>
  <Application>Microsoft Office Word</Application>
  <DocSecurity>0</DocSecurity>
  <Lines>18</Lines>
  <Paragraphs>5</Paragraphs>
  <ScaleCrop>false</ScaleCrop>
  <Company>000 0000000</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陈 比方</cp:lastModifiedBy>
  <cp:revision>4</cp:revision>
  <cp:lastPrinted>2023-01-03T02:04:00Z</cp:lastPrinted>
  <dcterms:created xsi:type="dcterms:W3CDTF">2023-03-02T06:04:00Z</dcterms:created>
  <dcterms:modified xsi:type="dcterms:W3CDTF">2023-03-09T06:38:00Z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1B7798FA7A72416E96EE19E4DAB96124</vt:lpwstr>
  </property>
</Properties>
</file>