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E1" w:rsidRDefault="000D5BE1" w:rsidP="000D5BE1">
      <w:pPr>
        <w:ind w:firstLineChars="1850" w:firstLine="5200"/>
        <w:rPr>
          <w:rFonts w:hAnsi="宋体"/>
          <w:b/>
          <w:bCs/>
          <w:sz w:val="28"/>
          <w:szCs w:val="28"/>
          <w:u w:val="single"/>
        </w:rPr>
      </w:pPr>
      <w:r>
        <w:rPr>
          <w:rFonts w:hAnsi="宋体" w:hint="eastAsia"/>
          <w:b/>
          <w:bCs/>
          <w:sz w:val="28"/>
          <w:szCs w:val="28"/>
        </w:rPr>
        <w:t>合同编号：</w:t>
      </w:r>
      <w:r>
        <w:rPr>
          <w:rFonts w:hAnsi="宋体" w:hint="eastAsia"/>
          <w:b/>
          <w:bCs/>
          <w:sz w:val="28"/>
          <w:szCs w:val="28"/>
          <w:u w:val="single"/>
        </w:rPr>
        <w:t xml:space="preserve">                </w:t>
      </w:r>
    </w:p>
    <w:p w:rsidR="000D5BE1" w:rsidRDefault="000D5BE1" w:rsidP="000D5BE1">
      <w:pPr>
        <w:jc w:val="center"/>
        <w:rPr>
          <w:rFonts w:hAnsi="宋体"/>
          <w:b/>
          <w:sz w:val="36"/>
          <w:szCs w:val="36"/>
          <w:u w:val="single"/>
        </w:rPr>
      </w:pPr>
    </w:p>
    <w:p w:rsidR="000D5BE1" w:rsidRDefault="000D5BE1" w:rsidP="000D5BE1">
      <w:pPr>
        <w:jc w:val="center"/>
        <w:rPr>
          <w:rFonts w:hAnsi="宋体"/>
          <w:b/>
          <w:sz w:val="36"/>
          <w:szCs w:val="36"/>
          <w:u w:val="single"/>
        </w:rPr>
      </w:pPr>
    </w:p>
    <w:p w:rsidR="000D5BE1" w:rsidRDefault="000D5BE1" w:rsidP="000D5BE1">
      <w:pPr>
        <w:jc w:val="center"/>
        <w:rPr>
          <w:rFonts w:hAnsi="宋体"/>
          <w:b/>
          <w:sz w:val="36"/>
          <w:szCs w:val="36"/>
          <w:u w:val="single"/>
        </w:rPr>
      </w:pPr>
    </w:p>
    <w:p w:rsidR="000D5BE1" w:rsidRDefault="000D5BE1" w:rsidP="000D5BE1">
      <w:pPr>
        <w:jc w:val="center"/>
        <w:rPr>
          <w:rFonts w:hAnsi="宋体"/>
          <w:b/>
          <w:sz w:val="36"/>
          <w:szCs w:val="36"/>
          <w:u w:val="single"/>
        </w:rPr>
      </w:pPr>
    </w:p>
    <w:p w:rsidR="000D5BE1" w:rsidRDefault="000D5BE1" w:rsidP="000D5BE1">
      <w:pPr>
        <w:jc w:val="center"/>
        <w:rPr>
          <w:rFonts w:hAnsi="宋体"/>
          <w:b/>
          <w:sz w:val="36"/>
          <w:szCs w:val="36"/>
          <w:u w:val="single"/>
        </w:rPr>
      </w:pPr>
    </w:p>
    <w:p w:rsidR="000D5BE1" w:rsidRDefault="000D5BE1" w:rsidP="000D5BE1">
      <w:pPr>
        <w:jc w:val="center"/>
        <w:rPr>
          <w:rFonts w:hAnsi="宋体"/>
          <w:b/>
          <w:sz w:val="44"/>
          <w:szCs w:val="44"/>
        </w:rPr>
      </w:pPr>
      <w:r>
        <w:rPr>
          <w:rFonts w:hAnsi="宋体" w:hint="eastAsia"/>
          <w:b/>
          <w:sz w:val="44"/>
          <w:szCs w:val="44"/>
        </w:rPr>
        <w:t>山西省烟草公司朔州市</w:t>
      </w:r>
      <w:r>
        <w:rPr>
          <w:rFonts w:hAnsi="宋体"/>
          <w:b/>
          <w:sz w:val="44"/>
          <w:szCs w:val="44"/>
        </w:rPr>
        <w:t>公司</w:t>
      </w:r>
    </w:p>
    <w:p w:rsidR="000D5BE1" w:rsidRDefault="000D5BE1" w:rsidP="000D5BE1">
      <w:pPr>
        <w:jc w:val="center"/>
        <w:rPr>
          <w:rFonts w:hAnsi="宋体"/>
          <w:b/>
          <w:sz w:val="44"/>
          <w:szCs w:val="44"/>
        </w:rPr>
      </w:pPr>
      <w:r>
        <w:rPr>
          <w:rFonts w:hAnsi="宋体" w:hint="eastAsia"/>
          <w:b/>
          <w:sz w:val="44"/>
          <w:szCs w:val="44"/>
        </w:rPr>
        <w:t>信息资源监控和运维管理系统运维服务合同</w:t>
      </w:r>
    </w:p>
    <w:p w:rsidR="000D5BE1" w:rsidRDefault="000D5BE1" w:rsidP="000D5BE1">
      <w:pPr>
        <w:jc w:val="center"/>
        <w:rPr>
          <w:rFonts w:hAnsi="宋体"/>
          <w:b/>
          <w:sz w:val="52"/>
          <w:szCs w:val="52"/>
        </w:rPr>
      </w:pPr>
    </w:p>
    <w:p w:rsidR="000D5BE1" w:rsidRDefault="000D5BE1" w:rsidP="000D5BE1">
      <w:pPr>
        <w:jc w:val="center"/>
        <w:rPr>
          <w:bCs/>
          <w:sz w:val="24"/>
        </w:rPr>
      </w:pPr>
    </w:p>
    <w:p w:rsidR="000D5BE1" w:rsidRDefault="000D5BE1" w:rsidP="000D5BE1">
      <w:pPr>
        <w:jc w:val="center"/>
        <w:rPr>
          <w:bCs/>
          <w:sz w:val="24"/>
        </w:rPr>
      </w:pPr>
    </w:p>
    <w:p w:rsidR="000D5BE1" w:rsidRDefault="000D5BE1" w:rsidP="000D5BE1">
      <w:pPr>
        <w:ind w:firstLineChars="878" w:firstLine="2458"/>
        <w:rPr>
          <w:rFonts w:hAnsi="宋体"/>
          <w:bCs/>
          <w:sz w:val="28"/>
          <w:szCs w:val="28"/>
        </w:rPr>
      </w:pPr>
    </w:p>
    <w:p w:rsidR="000D5BE1" w:rsidRDefault="000D5BE1" w:rsidP="000D5BE1">
      <w:pPr>
        <w:ind w:firstLine="480"/>
        <w:rPr>
          <w:rFonts w:hAnsi="宋体"/>
          <w:bCs/>
          <w:sz w:val="28"/>
          <w:szCs w:val="28"/>
        </w:rPr>
      </w:pPr>
    </w:p>
    <w:p w:rsidR="000D5BE1" w:rsidRDefault="000D5BE1" w:rsidP="000D5BE1">
      <w:pPr>
        <w:ind w:firstLine="480"/>
        <w:rPr>
          <w:rFonts w:hAnsi="宋体"/>
          <w:bCs/>
          <w:sz w:val="28"/>
          <w:szCs w:val="28"/>
        </w:rPr>
      </w:pPr>
    </w:p>
    <w:p w:rsidR="000D5BE1" w:rsidRDefault="000D5BE1" w:rsidP="000D5BE1">
      <w:pPr>
        <w:ind w:firstLine="480"/>
        <w:rPr>
          <w:rFonts w:hAnsi="宋体"/>
          <w:sz w:val="24"/>
        </w:rPr>
      </w:pPr>
      <w:r>
        <w:rPr>
          <w:rFonts w:hAnsi="宋体" w:hint="eastAsia"/>
          <w:sz w:val="24"/>
        </w:rPr>
        <w:t xml:space="preserve">                   </w:t>
      </w:r>
    </w:p>
    <w:p w:rsidR="000D5BE1" w:rsidRDefault="000D5BE1" w:rsidP="000D5BE1">
      <w:pPr>
        <w:ind w:firstLine="480"/>
        <w:rPr>
          <w:rFonts w:hAnsi="宋体"/>
          <w:sz w:val="24"/>
        </w:rPr>
      </w:pPr>
    </w:p>
    <w:p w:rsidR="000D5BE1" w:rsidRDefault="000D5BE1" w:rsidP="000D5BE1">
      <w:pPr>
        <w:rPr>
          <w:rFonts w:hAnsi="宋体"/>
          <w:sz w:val="24"/>
        </w:rPr>
      </w:pPr>
    </w:p>
    <w:p w:rsidR="000D5BE1" w:rsidRDefault="000D5BE1" w:rsidP="000D5BE1">
      <w:pPr>
        <w:ind w:firstLineChars="700" w:firstLine="1960"/>
        <w:rPr>
          <w:rFonts w:hAnsi="宋体"/>
          <w:sz w:val="28"/>
          <w:szCs w:val="28"/>
        </w:rPr>
      </w:pPr>
      <w:r>
        <w:rPr>
          <w:rFonts w:hAnsi="宋体" w:hint="eastAsia"/>
          <w:sz w:val="28"/>
          <w:szCs w:val="28"/>
        </w:rPr>
        <w:t>甲方：</w:t>
      </w:r>
      <w:r>
        <w:rPr>
          <w:rFonts w:hAnsi="宋体" w:hint="eastAsia"/>
          <w:sz w:val="28"/>
          <w:szCs w:val="28"/>
          <w:u w:val="single"/>
        </w:rPr>
        <w:t>山西省烟草公司朔州市公司</w:t>
      </w:r>
    </w:p>
    <w:p w:rsidR="000D5BE1" w:rsidRPr="00595294" w:rsidRDefault="000D5BE1" w:rsidP="00595294">
      <w:pPr>
        <w:ind w:firstLineChars="700" w:firstLine="1960"/>
        <w:rPr>
          <w:rFonts w:hAnsi="宋体"/>
          <w:bCs/>
          <w:sz w:val="28"/>
          <w:szCs w:val="28"/>
          <w:u w:val="single"/>
        </w:rPr>
      </w:pPr>
      <w:r>
        <w:rPr>
          <w:rFonts w:hAnsi="宋体" w:hint="eastAsia"/>
          <w:sz w:val="28"/>
          <w:szCs w:val="28"/>
        </w:rPr>
        <w:t>乙方：</w:t>
      </w:r>
      <w:r w:rsidR="00595294">
        <w:rPr>
          <w:rFonts w:hAnsi="宋体"/>
          <w:bCs/>
          <w:sz w:val="28"/>
          <w:szCs w:val="28"/>
          <w:u w:val="single"/>
        </w:rPr>
        <w:t>北京创联致信科技有限公司</w:t>
      </w:r>
    </w:p>
    <w:p w:rsidR="000D5BE1" w:rsidRDefault="000D5BE1" w:rsidP="000D5BE1">
      <w:pPr>
        <w:rPr>
          <w:rFonts w:hAnsi="宋体"/>
          <w:bCs/>
          <w:sz w:val="28"/>
          <w:szCs w:val="28"/>
          <w:u w:val="single"/>
        </w:rPr>
      </w:pPr>
      <w:r>
        <w:rPr>
          <w:rFonts w:hAnsi="宋体" w:hint="eastAsia"/>
          <w:bCs/>
          <w:sz w:val="28"/>
          <w:szCs w:val="28"/>
        </w:rPr>
        <w:t xml:space="preserve">              签订地点：</w:t>
      </w:r>
      <w:r>
        <w:rPr>
          <w:rFonts w:hAnsi="宋体" w:hint="eastAsia"/>
          <w:bCs/>
          <w:sz w:val="28"/>
          <w:szCs w:val="28"/>
          <w:u w:val="single"/>
        </w:rPr>
        <w:t xml:space="preserve">  </w:t>
      </w:r>
      <w:r w:rsidR="00595294">
        <w:rPr>
          <w:rFonts w:hAnsi="宋体" w:hint="eastAsia"/>
          <w:bCs/>
          <w:sz w:val="28"/>
          <w:szCs w:val="28"/>
          <w:u w:val="single"/>
        </w:rPr>
        <w:t xml:space="preserve">朔州 </w:t>
      </w:r>
      <w:r>
        <w:rPr>
          <w:rFonts w:hAnsi="宋体" w:hint="eastAsia"/>
          <w:bCs/>
          <w:sz w:val="28"/>
          <w:szCs w:val="28"/>
          <w:u w:val="single"/>
        </w:rPr>
        <w:t xml:space="preserve">     </w:t>
      </w:r>
    </w:p>
    <w:p w:rsidR="000D5BE1" w:rsidRDefault="000D5BE1" w:rsidP="000D5BE1">
      <w:pPr>
        <w:rPr>
          <w:rFonts w:hAnsi="宋体"/>
          <w:bCs/>
          <w:sz w:val="28"/>
          <w:szCs w:val="28"/>
        </w:rPr>
      </w:pPr>
    </w:p>
    <w:p w:rsidR="000D5BE1" w:rsidRDefault="000D5BE1" w:rsidP="000D5BE1">
      <w:pPr>
        <w:rPr>
          <w:rFonts w:hAnsi="宋体"/>
          <w:bCs/>
          <w:sz w:val="28"/>
          <w:szCs w:val="28"/>
        </w:rPr>
      </w:pPr>
    </w:p>
    <w:p w:rsidR="000D5BE1" w:rsidRDefault="000D5BE1" w:rsidP="000D5BE1">
      <w:pPr>
        <w:spacing w:line="360" w:lineRule="auto"/>
        <w:jc w:val="center"/>
        <w:rPr>
          <w:b/>
          <w:sz w:val="28"/>
          <w:szCs w:val="28"/>
        </w:rPr>
      </w:pPr>
    </w:p>
    <w:p w:rsidR="000D5BE1" w:rsidRDefault="000D5BE1" w:rsidP="000D5BE1">
      <w:pPr>
        <w:spacing w:line="360" w:lineRule="auto"/>
        <w:jc w:val="center"/>
        <w:rPr>
          <w:b/>
          <w:sz w:val="28"/>
          <w:szCs w:val="28"/>
        </w:rPr>
      </w:pPr>
      <w:r>
        <w:rPr>
          <w:rFonts w:hint="eastAsia"/>
          <w:b/>
          <w:sz w:val="28"/>
          <w:szCs w:val="28"/>
        </w:rPr>
        <w:lastRenderedPageBreak/>
        <w:t>山西省烟草公司朔州市</w:t>
      </w:r>
      <w:r>
        <w:rPr>
          <w:b/>
          <w:sz w:val="28"/>
          <w:szCs w:val="28"/>
        </w:rPr>
        <w:t>公司</w:t>
      </w:r>
    </w:p>
    <w:p w:rsidR="000D5BE1" w:rsidRPr="00DC314F" w:rsidRDefault="000D5BE1" w:rsidP="00DC314F">
      <w:pPr>
        <w:spacing w:line="360" w:lineRule="auto"/>
        <w:jc w:val="center"/>
        <w:rPr>
          <w:b/>
          <w:sz w:val="28"/>
          <w:szCs w:val="28"/>
        </w:rPr>
      </w:pPr>
      <w:r>
        <w:rPr>
          <w:rFonts w:hint="eastAsia"/>
          <w:b/>
          <w:sz w:val="28"/>
          <w:szCs w:val="28"/>
        </w:rPr>
        <w:t>信息资源监控和运维管理系统运维服务合同</w:t>
      </w:r>
    </w:p>
    <w:p w:rsidR="005B1ACC" w:rsidRDefault="005B1ACC" w:rsidP="005B1ACC">
      <w:pPr>
        <w:spacing w:line="360" w:lineRule="auto"/>
        <w:rPr>
          <w:sz w:val="28"/>
          <w:szCs w:val="28"/>
          <w:u w:val="single"/>
        </w:rPr>
      </w:pPr>
      <w:r>
        <w:rPr>
          <w:rFonts w:hint="eastAsia"/>
          <w:sz w:val="28"/>
          <w:szCs w:val="28"/>
        </w:rPr>
        <w:t>委托方（甲方）：</w:t>
      </w:r>
      <w:r>
        <w:rPr>
          <w:rFonts w:hint="eastAsia"/>
          <w:sz w:val="28"/>
          <w:szCs w:val="28"/>
          <w:u w:val="single"/>
        </w:rPr>
        <w:t xml:space="preserve">   山西省烟草公司朔州市公司         </w:t>
      </w:r>
    </w:p>
    <w:p w:rsidR="005B1ACC" w:rsidRDefault="005B1ACC" w:rsidP="005B1ACC">
      <w:pPr>
        <w:spacing w:line="360" w:lineRule="auto"/>
        <w:rPr>
          <w:sz w:val="28"/>
          <w:szCs w:val="28"/>
        </w:rPr>
      </w:pPr>
      <w:r>
        <w:rPr>
          <w:rFonts w:hint="eastAsia"/>
          <w:sz w:val="28"/>
          <w:szCs w:val="28"/>
        </w:rPr>
        <w:t xml:space="preserve">法定代表人：  </w:t>
      </w:r>
      <w:r>
        <w:rPr>
          <w:rFonts w:hint="eastAsia"/>
          <w:sz w:val="28"/>
          <w:szCs w:val="28"/>
          <w:u w:val="single"/>
        </w:rPr>
        <w:t xml:space="preserve">         钟志坚                </w:t>
      </w:r>
    </w:p>
    <w:p w:rsidR="005B1ACC" w:rsidRPr="00C550F1" w:rsidRDefault="005B1ACC" w:rsidP="005B1ACC">
      <w:pPr>
        <w:spacing w:line="360" w:lineRule="auto"/>
        <w:rPr>
          <w:sz w:val="28"/>
          <w:szCs w:val="28"/>
          <w:u w:val="single"/>
        </w:rPr>
      </w:pPr>
      <w:r w:rsidRPr="000323F2">
        <w:rPr>
          <w:sz w:val="28"/>
          <w:szCs w:val="28"/>
        </w:rPr>
        <w:t>委托代理人</w:t>
      </w:r>
      <w:r w:rsidRPr="00103804">
        <w:rPr>
          <w:rFonts w:hint="eastAsia"/>
          <w:sz w:val="28"/>
          <w:szCs w:val="28"/>
        </w:rPr>
        <w:t xml:space="preserve">：  </w:t>
      </w:r>
      <w:r w:rsidRPr="00C550F1">
        <w:rPr>
          <w:rFonts w:hint="eastAsia"/>
          <w:sz w:val="28"/>
          <w:szCs w:val="28"/>
          <w:u w:val="single"/>
        </w:rPr>
        <w:t xml:space="preserve">        </w:t>
      </w:r>
      <w:r>
        <w:rPr>
          <w:rFonts w:hint="eastAsia"/>
          <w:sz w:val="28"/>
          <w:szCs w:val="28"/>
          <w:u w:val="single"/>
        </w:rPr>
        <w:t xml:space="preserve">   闫慧敏</w:t>
      </w:r>
      <w:r w:rsidRPr="00C550F1">
        <w:rPr>
          <w:rFonts w:hint="eastAsia"/>
          <w:sz w:val="28"/>
          <w:szCs w:val="28"/>
          <w:u w:val="single"/>
        </w:rPr>
        <w:t xml:space="preserve">                       </w:t>
      </w:r>
    </w:p>
    <w:p w:rsidR="005B1ACC" w:rsidRDefault="005B1ACC" w:rsidP="005B1ACC">
      <w:pPr>
        <w:spacing w:line="360" w:lineRule="auto"/>
        <w:rPr>
          <w:sz w:val="28"/>
          <w:szCs w:val="28"/>
          <w:u w:val="single"/>
        </w:rPr>
      </w:pPr>
      <w:r w:rsidRPr="005B1ACC">
        <w:rPr>
          <w:rFonts w:hint="eastAsia"/>
          <w:sz w:val="28"/>
          <w:szCs w:val="28"/>
          <w:u w:val="single"/>
        </w:rPr>
        <w:t xml:space="preserve">住      址：  </w:t>
      </w:r>
      <w:r>
        <w:rPr>
          <w:rFonts w:hint="eastAsia"/>
          <w:sz w:val="28"/>
          <w:szCs w:val="28"/>
          <w:u w:val="single"/>
        </w:rPr>
        <w:t xml:space="preserve"> </w:t>
      </w:r>
      <w:r w:rsidRPr="005B1ACC">
        <w:rPr>
          <w:rFonts w:hint="eastAsia"/>
          <w:sz w:val="28"/>
          <w:szCs w:val="28"/>
          <w:u w:val="single"/>
        </w:rPr>
        <w:t>朔州市开发区招远路94号华源国际综合楼（华源地产大楼）西配楼</w:t>
      </w:r>
      <w:r>
        <w:rPr>
          <w:rFonts w:hint="eastAsia"/>
          <w:sz w:val="28"/>
          <w:szCs w:val="28"/>
          <w:u w:val="single"/>
        </w:rPr>
        <w:t xml:space="preserve">    </w:t>
      </w:r>
    </w:p>
    <w:p w:rsidR="005B1ACC" w:rsidRDefault="005B1ACC" w:rsidP="005B1ACC">
      <w:pPr>
        <w:spacing w:line="360" w:lineRule="auto"/>
        <w:rPr>
          <w:sz w:val="28"/>
          <w:szCs w:val="28"/>
          <w:u w:val="single"/>
        </w:rPr>
      </w:pPr>
      <w:r w:rsidRPr="005B1ACC">
        <w:rPr>
          <w:rFonts w:hint="eastAsia"/>
          <w:sz w:val="28"/>
          <w:szCs w:val="28"/>
          <w:u w:val="single"/>
        </w:rPr>
        <w:t xml:space="preserve">通讯地址：    </w:t>
      </w:r>
      <w:r>
        <w:rPr>
          <w:rFonts w:hint="eastAsia"/>
          <w:sz w:val="28"/>
          <w:szCs w:val="28"/>
          <w:u w:val="single"/>
        </w:rPr>
        <w:t xml:space="preserve"> </w:t>
      </w:r>
      <w:r w:rsidRPr="005B1ACC">
        <w:rPr>
          <w:rFonts w:hint="eastAsia"/>
          <w:sz w:val="28"/>
          <w:szCs w:val="28"/>
          <w:u w:val="single"/>
        </w:rPr>
        <w:t>朔州市开发区招远路94号华源国际综合楼（华源地产大楼）西配楼</w:t>
      </w:r>
      <w:r>
        <w:rPr>
          <w:rFonts w:hint="eastAsia"/>
          <w:sz w:val="28"/>
          <w:szCs w:val="28"/>
          <w:u w:val="single"/>
        </w:rPr>
        <w:t xml:space="preserve">   </w:t>
      </w:r>
    </w:p>
    <w:p w:rsidR="005B1ACC" w:rsidRDefault="005B1ACC" w:rsidP="005B1ACC">
      <w:pPr>
        <w:spacing w:line="360" w:lineRule="auto"/>
        <w:rPr>
          <w:sz w:val="28"/>
          <w:szCs w:val="28"/>
          <w:u w:val="single"/>
        </w:rPr>
      </w:pPr>
      <w:r>
        <w:rPr>
          <w:rFonts w:hint="eastAsia"/>
          <w:sz w:val="28"/>
          <w:szCs w:val="28"/>
        </w:rPr>
        <w:t xml:space="preserve">邮      编： </w:t>
      </w:r>
      <w:r>
        <w:rPr>
          <w:rFonts w:hint="eastAsia"/>
          <w:sz w:val="28"/>
          <w:szCs w:val="28"/>
          <w:u w:val="single"/>
        </w:rPr>
        <w:t xml:space="preserve">     036001                           </w:t>
      </w:r>
    </w:p>
    <w:p w:rsidR="005B1ACC" w:rsidRDefault="005B1ACC" w:rsidP="005B1ACC">
      <w:pPr>
        <w:spacing w:line="360" w:lineRule="auto"/>
        <w:rPr>
          <w:sz w:val="28"/>
          <w:szCs w:val="28"/>
        </w:rPr>
      </w:pPr>
      <w:r>
        <w:rPr>
          <w:rFonts w:hint="eastAsia"/>
          <w:sz w:val="28"/>
          <w:szCs w:val="28"/>
        </w:rPr>
        <w:t xml:space="preserve">电     话：  </w:t>
      </w:r>
      <w:r>
        <w:rPr>
          <w:rFonts w:hint="eastAsia"/>
          <w:sz w:val="28"/>
          <w:szCs w:val="28"/>
          <w:u w:val="single"/>
        </w:rPr>
        <w:t xml:space="preserve"> 03498850569 </w:t>
      </w:r>
      <w:r>
        <w:rPr>
          <w:rFonts w:hint="eastAsia"/>
          <w:sz w:val="28"/>
          <w:szCs w:val="28"/>
        </w:rPr>
        <w:t xml:space="preserve"> 传   真： </w:t>
      </w:r>
      <w:r>
        <w:rPr>
          <w:rFonts w:hint="eastAsia"/>
          <w:sz w:val="28"/>
          <w:szCs w:val="28"/>
          <w:u w:val="single"/>
        </w:rPr>
        <w:t xml:space="preserve"> 03498850566  </w:t>
      </w:r>
    </w:p>
    <w:p w:rsidR="000D5BE1" w:rsidRDefault="000D5BE1" w:rsidP="000D5BE1">
      <w:pPr>
        <w:spacing w:line="360" w:lineRule="auto"/>
        <w:rPr>
          <w:rFonts w:ascii="宋体" w:hAnsi="宋体" w:cs="宋体"/>
          <w:color w:val="000000"/>
          <w:sz w:val="24"/>
        </w:rPr>
      </w:pPr>
    </w:p>
    <w:p w:rsidR="00DC314F" w:rsidRPr="00DC314F" w:rsidRDefault="00DC314F" w:rsidP="00DC314F">
      <w:pPr>
        <w:spacing w:line="360" w:lineRule="auto"/>
        <w:rPr>
          <w:rFonts w:hAnsi="宋体" w:cs="宋体"/>
          <w:color w:val="000000"/>
          <w:sz w:val="28"/>
          <w:szCs w:val="28"/>
        </w:rPr>
      </w:pPr>
      <w:r w:rsidRPr="00DC314F">
        <w:rPr>
          <w:rFonts w:hAnsi="宋体" w:cs="宋体" w:hint="eastAsia"/>
          <w:color w:val="000000"/>
          <w:sz w:val="28"/>
          <w:szCs w:val="28"/>
        </w:rPr>
        <w:t>运维方（乙方）：</w:t>
      </w:r>
      <w:r w:rsidRPr="00DC314F">
        <w:rPr>
          <w:rFonts w:hAnsi="宋体" w:cs="宋体" w:hint="eastAsia"/>
          <w:color w:val="000000"/>
          <w:sz w:val="28"/>
          <w:szCs w:val="28"/>
          <w:u w:val="single"/>
        </w:rPr>
        <w:t xml:space="preserve">  北京创联致信科技有限公司          </w:t>
      </w:r>
    </w:p>
    <w:p w:rsidR="00DC314F" w:rsidRPr="00DC314F" w:rsidRDefault="00DC314F" w:rsidP="00DC314F">
      <w:pPr>
        <w:spacing w:line="360" w:lineRule="auto"/>
        <w:rPr>
          <w:rFonts w:hAnsi="宋体" w:cs="宋体"/>
          <w:color w:val="000000"/>
          <w:sz w:val="28"/>
          <w:szCs w:val="28"/>
        </w:rPr>
      </w:pPr>
      <w:r w:rsidRPr="00DC314F">
        <w:rPr>
          <w:rFonts w:hAnsi="宋体" w:cs="宋体" w:hint="eastAsia"/>
          <w:color w:val="000000"/>
          <w:sz w:val="28"/>
          <w:szCs w:val="28"/>
        </w:rPr>
        <w:t xml:space="preserve">法定代表人：  </w:t>
      </w:r>
      <w:r w:rsidRPr="00DC314F">
        <w:rPr>
          <w:rFonts w:hAnsi="宋体" w:cs="宋体" w:hint="eastAsia"/>
          <w:color w:val="000000"/>
          <w:sz w:val="28"/>
          <w:szCs w:val="28"/>
          <w:u w:val="single"/>
        </w:rPr>
        <w:t xml:space="preserve">         蔡建                         </w:t>
      </w:r>
    </w:p>
    <w:p w:rsidR="00DC314F" w:rsidRPr="00DC314F" w:rsidRDefault="00DC314F" w:rsidP="00DC314F">
      <w:pPr>
        <w:spacing w:line="360" w:lineRule="auto"/>
        <w:rPr>
          <w:rFonts w:hAnsi="宋体" w:cs="宋体"/>
          <w:color w:val="000000"/>
          <w:sz w:val="28"/>
          <w:szCs w:val="28"/>
        </w:rPr>
      </w:pPr>
      <w:r w:rsidRPr="00DC314F">
        <w:rPr>
          <w:rFonts w:hAnsi="宋体" w:cs="宋体" w:hint="eastAsia"/>
          <w:color w:val="000000"/>
          <w:sz w:val="28"/>
          <w:szCs w:val="28"/>
        </w:rPr>
        <w:t xml:space="preserve">项目联系人：  </w:t>
      </w:r>
      <w:r w:rsidRPr="00DC314F">
        <w:rPr>
          <w:rFonts w:hAnsi="宋体" w:cs="宋体" w:hint="eastAsia"/>
          <w:color w:val="000000"/>
          <w:sz w:val="28"/>
          <w:szCs w:val="28"/>
          <w:u w:val="single"/>
        </w:rPr>
        <w:t xml:space="preserve">         赵强                        </w:t>
      </w:r>
    </w:p>
    <w:p w:rsidR="00DC314F" w:rsidRPr="00DC314F" w:rsidRDefault="00DC314F" w:rsidP="00DC314F">
      <w:pPr>
        <w:spacing w:line="360" w:lineRule="auto"/>
        <w:rPr>
          <w:rFonts w:hAnsi="宋体" w:cs="宋体"/>
          <w:color w:val="000000"/>
          <w:sz w:val="28"/>
          <w:szCs w:val="28"/>
        </w:rPr>
      </w:pPr>
      <w:r w:rsidRPr="00DC314F">
        <w:rPr>
          <w:rFonts w:hAnsi="宋体" w:cs="宋体" w:hint="eastAsia"/>
          <w:color w:val="000000"/>
          <w:sz w:val="28"/>
          <w:szCs w:val="28"/>
        </w:rPr>
        <w:t xml:space="preserve">住      址：  </w:t>
      </w:r>
      <w:r w:rsidRPr="00DC314F">
        <w:rPr>
          <w:rFonts w:hAnsi="宋体" w:cs="宋体" w:hint="eastAsia"/>
          <w:color w:val="000000"/>
          <w:sz w:val="28"/>
          <w:szCs w:val="28"/>
          <w:u w:val="single"/>
        </w:rPr>
        <w:t xml:space="preserve"> 北京市朝阳区金泉时代广场一单元908室        </w:t>
      </w:r>
    </w:p>
    <w:p w:rsidR="00DC314F" w:rsidRPr="00DC314F" w:rsidRDefault="00DC314F" w:rsidP="00DC314F">
      <w:pPr>
        <w:spacing w:line="360" w:lineRule="auto"/>
        <w:rPr>
          <w:rFonts w:hAnsi="宋体" w:cs="宋体"/>
          <w:color w:val="000000"/>
          <w:sz w:val="28"/>
          <w:szCs w:val="28"/>
          <w:u w:val="single"/>
        </w:rPr>
      </w:pPr>
      <w:r w:rsidRPr="00DC314F">
        <w:rPr>
          <w:rFonts w:hAnsi="宋体" w:cs="宋体" w:hint="eastAsia"/>
          <w:color w:val="000000"/>
          <w:sz w:val="28"/>
          <w:szCs w:val="28"/>
        </w:rPr>
        <w:t xml:space="preserve">通讯地址：    </w:t>
      </w:r>
      <w:r w:rsidRPr="00DC314F">
        <w:rPr>
          <w:rFonts w:hAnsi="宋体" w:cs="宋体" w:hint="eastAsia"/>
          <w:color w:val="000000"/>
          <w:sz w:val="28"/>
          <w:szCs w:val="28"/>
          <w:u w:val="single"/>
        </w:rPr>
        <w:t xml:space="preserve"> 北京市朝阳区金泉时代广场一单元908室         </w:t>
      </w:r>
    </w:p>
    <w:p w:rsidR="00DC314F" w:rsidRPr="00DC314F" w:rsidRDefault="00DC314F" w:rsidP="00DC314F">
      <w:pPr>
        <w:spacing w:line="360" w:lineRule="auto"/>
        <w:rPr>
          <w:rFonts w:hAnsi="宋体" w:cs="宋体"/>
          <w:color w:val="000000"/>
          <w:sz w:val="28"/>
          <w:szCs w:val="28"/>
        </w:rPr>
      </w:pPr>
      <w:r w:rsidRPr="00DC314F">
        <w:rPr>
          <w:rFonts w:hAnsi="宋体" w:cs="宋体" w:hint="eastAsia"/>
          <w:color w:val="000000"/>
          <w:sz w:val="28"/>
          <w:szCs w:val="28"/>
        </w:rPr>
        <w:t xml:space="preserve">邮      编：  </w:t>
      </w:r>
      <w:r w:rsidRPr="00DC314F">
        <w:rPr>
          <w:rFonts w:hAnsi="宋体" w:cs="宋体" w:hint="eastAsia"/>
          <w:color w:val="000000"/>
          <w:sz w:val="28"/>
          <w:szCs w:val="28"/>
          <w:u w:val="single"/>
        </w:rPr>
        <w:t xml:space="preserve">    100192                                 </w:t>
      </w:r>
    </w:p>
    <w:p w:rsidR="00DC314F" w:rsidRPr="00DC314F" w:rsidRDefault="00DC314F" w:rsidP="00DC314F">
      <w:pPr>
        <w:spacing w:line="360" w:lineRule="auto"/>
        <w:rPr>
          <w:rFonts w:hAnsi="宋体" w:cs="宋体"/>
          <w:color w:val="000000"/>
          <w:sz w:val="28"/>
          <w:szCs w:val="28"/>
        </w:rPr>
      </w:pPr>
      <w:r w:rsidRPr="00DC314F">
        <w:rPr>
          <w:rFonts w:hAnsi="宋体" w:cs="宋体" w:hint="eastAsia"/>
          <w:color w:val="000000"/>
          <w:sz w:val="28"/>
          <w:szCs w:val="28"/>
        </w:rPr>
        <w:t xml:space="preserve">电     话：   </w:t>
      </w:r>
      <w:r w:rsidRPr="00DC314F">
        <w:rPr>
          <w:rFonts w:hAnsi="宋体" w:cs="宋体" w:hint="eastAsia"/>
          <w:color w:val="000000"/>
          <w:sz w:val="28"/>
          <w:szCs w:val="28"/>
          <w:u w:val="single"/>
        </w:rPr>
        <w:t xml:space="preserve"> 18636915607            </w:t>
      </w:r>
      <w:r w:rsidRPr="00DC314F">
        <w:rPr>
          <w:rFonts w:hAnsi="宋体" w:cs="宋体" w:hint="eastAsia"/>
          <w:color w:val="000000"/>
          <w:sz w:val="28"/>
          <w:szCs w:val="28"/>
        </w:rPr>
        <w:t xml:space="preserve"> 传  真：</w:t>
      </w:r>
      <w:r w:rsidRPr="00DC314F">
        <w:rPr>
          <w:rFonts w:hAnsi="宋体" w:cs="宋体" w:hint="eastAsia"/>
          <w:color w:val="000000"/>
          <w:sz w:val="28"/>
          <w:szCs w:val="28"/>
          <w:u w:val="single"/>
        </w:rPr>
        <w:t xml:space="preserve">    82746952         </w:t>
      </w:r>
    </w:p>
    <w:p w:rsidR="00DC314F" w:rsidRPr="00DC314F" w:rsidRDefault="00DC314F" w:rsidP="00DC314F">
      <w:pPr>
        <w:spacing w:line="360" w:lineRule="auto"/>
        <w:rPr>
          <w:rFonts w:hAnsi="宋体" w:cs="宋体"/>
          <w:color w:val="000000"/>
          <w:sz w:val="28"/>
          <w:szCs w:val="28"/>
        </w:rPr>
      </w:pPr>
      <w:r w:rsidRPr="00DC314F">
        <w:rPr>
          <w:rFonts w:hAnsi="宋体" w:cs="宋体" w:hint="eastAsia"/>
          <w:color w:val="000000"/>
          <w:sz w:val="28"/>
          <w:szCs w:val="28"/>
        </w:rPr>
        <w:t xml:space="preserve">电子信箱：    </w:t>
      </w:r>
      <w:r w:rsidRPr="00DC314F">
        <w:rPr>
          <w:rFonts w:hAnsi="宋体" w:cs="宋体" w:hint="eastAsia"/>
          <w:color w:val="000000"/>
          <w:sz w:val="28"/>
          <w:szCs w:val="28"/>
          <w:u w:val="single"/>
        </w:rPr>
        <w:t xml:space="preserve">     zhaoqiang@iufc.cn                                 </w:t>
      </w:r>
    </w:p>
    <w:p w:rsidR="00DC314F" w:rsidRPr="00DC314F" w:rsidRDefault="00DC314F" w:rsidP="00DC314F">
      <w:pPr>
        <w:spacing w:line="360" w:lineRule="auto"/>
        <w:rPr>
          <w:rFonts w:hAnsi="宋体" w:cs="宋体"/>
          <w:color w:val="000000"/>
          <w:sz w:val="28"/>
          <w:szCs w:val="28"/>
        </w:rPr>
      </w:pPr>
      <w:r w:rsidRPr="00DC314F">
        <w:rPr>
          <w:rFonts w:hAnsi="宋体" w:cs="宋体" w:hint="eastAsia"/>
          <w:color w:val="000000"/>
          <w:sz w:val="28"/>
          <w:szCs w:val="28"/>
        </w:rPr>
        <w:t>乙方开户银行：</w:t>
      </w:r>
      <w:r w:rsidRPr="00DC314F">
        <w:rPr>
          <w:rFonts w:hAnsi="宋体" w:cs="宋体" w:hint="eastAsia"/>
          <w:color w:val="000000"/>
          <w:sz w:val="28"/>
          <w:szCs w:val="28"/>
          <w:u w:val="single"/>
        </w:rPr>
        <w:t xml:space="preserve">      中国民生银行北京东二环支行                              </w:t>
      </w:r>
    </w:p>
    <w:p w:rsidR="000D5BE1" w:rsidRPr="00DC314F" w:rsidRDefault="00DC314F" w:rsidP="00DC314F">
      <w:pPr>
        <w:spacing w:line="360" w:lineRule="auto"/>
        <w:rPr>
          <w:rFonts w:hAnsi="宋体" w:cs="宋体"/>
          <w:color w:val="000000"/>
          <w:sz w:val="28"/>
          <w:szCs w:val="28"/>
          <w:u w:val="single"/>
        </w:rPr>
      </w:pPr>
      <w:r w:rsidRPr="00DC314F">
        <w:rPr>
          <w:rFonts w:hAnsi="宋体" w:cs="宋体" w:hint="eastAsia"/>
          <w:color w:val="000000"/>
          <w:sz w:val="28"/>
          <w:szCs w:val="28"/>
        </w:rPr>
        <w:t xml:space="preserve">开户行账号：  </w:t>
      </w:r>
      <w:r w:rsidRPr="00DC314F">
        <w:rPr>
          <w:rFonts w:hAnsi="宋体" w:cs="宋体" w:hint="eastAsia"/>
          <w:color w:val="000000"/>
          <w:sz w:val="28"/>
          <w:szCs w:val="28"/>
          <w:u w:val="single"/>
        </w:rPr>
        <w:t xml:space="preserve">        0148012830000756                            </w:t>
      </w:r>
    </w:p>
    <w:p w:rsidR="000D5BE1" w:rsidRDefault="000D5BE1" w:rsidP="000D5BE1">
      <w:pPr>
        <w:tabs>
          <w:tab w:val="left" w:pos="525"/>
        </w:tabs>
        <w:autoSpaceDE w:val="0"/>
        <w:autoSpaceDN w:val="0"/>
        <w:adjustRightInd w:val="0"/>
        <w:ind w:firstLineChars="200" w:firstLine="600"/>
        <w:rPr>
          <w:sz w:val="30"/>
          <w:szCs w:val="30"/>
          <w:u w:val="single"/>
        </w:rPr>
      </w:pPr>
    </w:p>
    <w:p w:rsidR="000D5BE1" w:rsidRDefault="000D5BE1" w:rsidP="000D5BE1">
      <w:pPr>
        <w:tabs>
          <w:tab w:val="left" w:pos="525"/>
        </w:tabs>
        <w:autoSpaceDE w:val="0"/>
        <w:autoSpaceDN w:val="0"/>
        <w:adjustRightInd w:val="0"/>
        <w:ind w:firstLineChars="200" w:firstLine="600"/>
        <w:rPr>
          <w:sz w:val="30"/>
          <w:szCs w:val="30"/>
        </w:rPr>
      </w:pPr>
      <w:r>
        <w:rPr>
          <w:rFonts w:hint="eastAsia"/>
          <w:sz w:val="30"/>
          <w:szCs w:val="30"/>
          <w:u w:val="single"/>
        </w:rPr>
        <w:t>山西省烟草公司朔州市公司</w:t>
      </w:r>
      <w:r>
        <w:rPr>
          <w:rFonts w:hint="eastAsia"/>
          <w:sz w:val="30"/>
          <w:szCs w:val="30"/>
        </w:rPr>
        <w:t xml:space="preserve">（以下简称“甲方”）和 </w:t>
      </w:r>
      <w:r>
        <w:rPr>
          <w:rFonts w:hint="eastAsia"/>
          <w:sz w:val="30"/>
          <w:szCs w:val="30"/>
          <w:u w:val="single"/>
        </w:rPr>
        <w:t xml:space="preserve"> </w:t>
      </w:r>
      <w:r w:rsidR="00B9681E">
        <w:rPr>
          <w:rFonts w:hint="eastAsia"/>
          <w:sz w:val="30"/>
          <w:szCs w:val="30"/>
          <w:u w:val="single"/>
        </w:rPr>
        <w:t xml:space="preserve">北京创联致信科技有限公司 </w:t>
      </w:r>
      <w:r>
        <w:rPr>
          <w:rFonts w:hint="eastAsia"/>
          <w:sz w:val="30"/>
          <w:szCs w:val="30"/>
          <w:u w:val="single"/>
        </w:rPr>
        <w:t xml:space="preserve"> </w:t>
      </w:r>
      <w:r>
        <w:rPr>
          <w:rFonts w:hint="eastAsia"/>
          <w:sz w:val="30"/>
          <w:szCs w:val="30"/>
        </w:rPr>
        <w:t>（以下简称“乙方”）在平等协商，真实、充分地表达各自意愿的基础上，根据《中华人民共和国民法典》的规定，就</w:t>
      </w:r>
      <w:r>
        <w:rPr>
          <w:rFonts w:hAnsi="宋体" w:hint="eastAsia"/>
          <w:color w:val="000000"/>
          <w:sz w:val="30"/>
          <w:szCs w:val="30"/>
          <w:u w:val="single"/>
        </w:rPr>
        <w:t>“</w:t>
      </w:r>
      <w:r>
        <w:rPr>
          <w:rFonts w:hint="eastAsia"/>
          <w:sz w:val="30"/>
          <w:szCs w:val="30"/>
          <w:u w:val="single"/>
        </w:rPr>
        <w:t>信息资源监控和运维管理系统运维</w:t>
      </w:r>
      <w:r>
        <w:rPr>
          <w:rFonts w:hAnsi="宋体" w:hint="eastAsia"/>
          <w:color w:val="000000"/>
          <w:sz w:val="30"/>
          <w:szCs w:val="30"/>
          <w:u w:val="single"/>
        </w:rPr>
        <w:t>”</w:t>
      </w:r>
      <w:r>
        <w:rPr>
          <w:rFonts w:hAnsi="宋体" w:hint="eastAsia"/>
          <w:color w:val="000000"/>
          <w:sz w:val="30"/>
          <w:szCs w:val="30"/>
        </w:rPr>
        <w:t>项目运维服务</w:t>
      </w:r>
      <w:r>
        <w:rPr>
          <w:rFonts w:hint="eastAsia"/>
          <w:sz w:val="30"/>
          <w:szCs w:val="30"/>
        </w:rPr>
        <w:t>达成此合同。</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一、合同内容</w:t>
      </w:r>
    </w:p>
    <w:p w:rsidR="000D5BE1" w:rsidRDefault="000D5BE1" w:rsidP="000D5BE1">
      <w:pPr>
        <w:snapToGrid w:val="0"/>
        <w:spacing w:line="360" w:lineRule="auto"/>
        <w:ind w:firstLineChars="200" w:firstLine="600"/>
        <w:rPr>
          <w:sz w:val="30"/>
          <w:szCs w:val="30"/>
        </w:rPr>
      </w:pPr>
      <w:r>
        <w:rPr>
          <w:rFonts w:hint="eastAsia"/>
          <w:sz w:val="30"/>
          <w:szCs w:val="30"/>
        </w:rPr>
        <w:t>乙方为甲方提供</w:t>
      </w:r>
      <w:r>
        <w:rPr>
          <w:rFonts w:hAnsi="宋体" w:hint="eastAsia"/>
          <w:b/>
          <w:color w:val="000000"/>
          <w:sz w:val="30"/>
          <w:szCs w:val="30"/>
          <w:u w:val="single"/>
        </w:rPr>
        <w:t>“</w:t>
      </w:r>
      <w:r>
        <w:rPr>
          <w:rFonts w:hint="eastAsia"/>
          <w:sz w:val="30"/>
          <w:szCs w:val="30"/>
          <w:u w:val="single"/>
        </w:rPr>
        <w:t>信息资源监控和运维管理系统运维</w:t>
      </w:r>
      <w:r>
        <w:rPr>
          <w:rFonts w:hAnsi="宋体" w:hint="eastAsia"/>
          <w:b/>
          <w:color w:val="000000"/>
          <w:sz w:val="30"/>
          <w:szCs w:val="30"/>
          <w:u w:val="single"/>
        </w:rPr>
        <w:t>”</w:t>
      </w:r>
      <w:r>
        <w:rPr>
          <w:rFonts w:hAnsi="宋体" w:hint="eastAsia"/>
          <w:color w:val="000000"/>
          <w:sz w:val="30"/>
          <w:szCs w:val="30"/>
          <w:u w:val="single"/>
        </w:rPr>
        <w:t>项目运维服务</w:t>
      </w:r>
      <w:r>
        <w:rPr>
          <w:rFonts w:hint="eastAsia"/>
          <w:sz w:val="30"/>
          <w:szCs w:val="30"/>
        </w:rPr>
        <w:t>，保障甲方</w:t>
      </w:r>
      <w:r>
        <w:rPr>
          <w:rFonts w:hint="eastAsia"/>
          <w:sz w:val="30"/>
          <w:szCs w:val="30"/>
          <w:u w:val="single"/>
        </w:rPr>
        <w:t>信息资源监控和运维管理系统</w:t>
      </w:r>
      <w:r>
        <w:rPr>
          <w:rFonts w:hint="eastAsia"/>
          <w:sz w:val="30"/>
          <w:szCs w:val="30"/>
        </w:rPr>
        <w:t>信息系统的安全、稳定、可靠、高效运行。</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（一）服务内容</w:t>
      </w:r>
    </w:p>
    <w:p w:rsidR="000D5BE1" w:rsidRDefault="000D5BE1" w:rsidP="000D5BE1">
      <w:pPr>
        <w:pStyle w:val="a7"/>
        <w:snapToGrid w:val="0"/>
        <w:spacing w:line="360" w:lineRule="auto"/>
        <w:ind w:firstLine="602"/>
        <w:rPr>
          <w:rFonts w:ascii="仿宋_GB2312" w:eastAsia="仿宋_GB2312"/>
          <w:b/>
          <w:sz w:val="30"/>
          <w:szCs w:val="30"/>
        </w:rPr>
      </w:pPr>
      <w:r>
        <w:rPr>
          <w:rFonts w:ascii="仿宋_GB2312" w:eastAsia="仿宋_GB2312" w:hint="eastAsia"/>
          <w:b/>
          <w:sz w:val="30"/>
          <w:szCs w:val="30"/>
        </w:rPr>
        <w:t>1.一般服务内容</w:t>
      </w:r>
    </w:p>
    <w:p w:rsidR="000D5BE1" w:rsidRDefault="000D5BE1" w:rsidP="000D5BE1">
      <w:pPr>
        <w:ind w:firstLineChars="200" w:firstLine="600"/>
        <w:rPr>
          <w:rFonts w:hAnsi="宋体" w:cs="宋体"/>
          <w:kern w:val="0"/>
          <w:sz w:val="30"/>
          <w:szCs w:val="30"/>
        </w:rPr>
      </w:pPr>
      <w:r>
        <w:rPr>
          <w:rFonts w:hAnsi="宋体" w:cs="宋体" w:hint="eastAsia"/>
          <w:kern w:val="0"/>
          <w:sz w:val="30"/>
          <w:szCs w:val="30"/>
        </w:rPr>
        <w:t>（1）日常技术支持、系统维护和使用培训。</w:t>
      </w:r>
    </w:p>
    <w:p w:rsidR="000D5BE1" w:rsidRDefault="000D5BE1" w:rsidP="000D5BE1">
      <w:pPr>
        <w:ind w:firstLineChars="200" w:firstLine="600"/>
        <w:rPr>
          <w:rFonts w:hAnsi="宋体" w:cs="宋体"/>
          <w:kern w:val="0"/>
          <w:sz w:val="30"/>
          <w:szCs w:val="30"/>
        </w:rPr>
      </w:pPr>
      <w:r>
        <w:rPr>
          <w:rFonts w:hAnsi="宋体" w:cs="宋体" w:hint="eastAsia"/>
          <w:kern w:val="0"/>
          <w:sz w:val="30"/>
          <w:szCs w:val="30"/>
        </w:rPr>
        <w:t>（2）一般性的应用程序和数据库修改，工作量较少（不超过</w:t>
      </w:r>
      <w:r>
        <w:rPr>
          <w:rFonts w:hAnsi="宋体" w:cs="宋体" w:hint="eastAsia"/>
          <w:kern w:val="0"/>
          <w:sz w:val="30"/>
          <w:szCs w:val="30"/>
          <w:u w:val="single"/>
        </w:rPr>
        <w:t xml:space="preserve"> 2  </w:t>
      </w:r>
      <w:r>
        <w:rPr>
          <w:rFonts w:hAnsi="宋体" w:cs="宋体" w:hint="eastAsia"/>
          <w:kern w:val="0"/>
          <w:sz w:val="30"/>
          <w:szCs w:val="30"/>
        </w:rPr>
        <w:t>人月）的接口开发和优化调整。</w:t>
      </w:r>
    </w:p>
    <w:p w:rsidR="000D5BE1" w:rsidRDefault="000D5BE1" w:rsidP="000D5BE1">
      <w:pPr>
        <w:ind w:firstLineChars="202" w:firstLine="606"/>
        <w:rPr>
          <w:rFonts w:hAnsi="宋体" w:cs="宋体"/>
          <w:kern w:val="0"/>
          <w:sz w:val="30"/>
          <w:szCs w:val="30"/>
        </w:rPr>
      </w:pPr>
      <w:r>
        <w:rPr>
          <w:rFonts w:hAnsi="宋体" w:cs="宋体" w:hint="eastAsia"/>
          <w:kern w:val="0"/>
          <w:sz w:val="30"/>
          <w:szCs w:val="30"/>
        </w:rPr>
        <w:t>（3）建立应用系统档案、日常监测与维护服务、巡检服务、值班服务、故障处理、软件升级与系统安装服务，保证被维护系统正常使用。</w:t>
      </w:r>
    </w:p>
    <w:p w:rsidR="000D5BE1" w:rsidRDefault="000D5BE1" w:rsidP="000D5BE1">
      <w:pPr>
        <w:spacing w:line="460" w:lineRule="exact"/>
        <w:ind w:firstLineChars="202" w:firstLine="606"/>
        <w:rPr>
          <w:rFonts w:hAnsi="宋体" w:cs="宋体"/>
          <w:kern w:val="0"/>
          <w:sz w:val="30"/>
          <w:szCs w:val="30"/>
        </w:rPr>
      </w:pPr>
      <w:r>
        <w:rPr>
          <w:rFonts w:hAnsi="宋体" w:cs="宋体" w:hint="eastAsia"/>
          <w:kern w:val="0"/>
          <w:sz w:val="30"/>
          <w:szCs w:val="30"/>
        </w:rPr>
        <w:t>（4）通过电话、邮件等及时通讯的方式对甲方系统使用人员提供技术支持、使用指导等服务。</w:t>
      </w:r>
    </w:p>
    <w:p w:rsidR="000D5BE1" w:rsidRDefault="000D5BE1" w:rsidP="000D5BE1">
      <w:pPr>
        <w:ind w:firstLineChars="202" w:firstLine="606"/>
        <w:rPr>
          <w:rFonts w:hAnsi="宋体" w:cs="宋体"/>
          <w:kern w:val="0"/>
          <w:sz w:val="30"/>
          <w:szCs w:val="30"/>
        </w:rPr>
      </w:pPr>
      <w:r>
        <w:rPr>
          <w:rFonts w:hAnsi="宋体" w:cs="宋体" w:hint="eastAsia"/>
          <w:kern w:val="0"/>
          <w:sz w:val="30"/>
          <w:szCs w:val="30"/>
        </w:rPr>
        <w:t>（5）当甲方更新或扩充应用系统运行环境（服务器、中间件、数据库、存储设备等）时，根据甲方要求，乙方完成应用系统在新环境下的重新部署和数据迁移等工作（包含运行环境下的服务器更新或扩充、平台软件版本升级、存储设备的更换或扩充等情况下的运维服务）。甲方将运行环境的操作系统、数据库、中间件变更为不同厂家、不同品牌的情况除外。</w:t>
      </w:r>
    </w:p>
    <w:p w:rsidR="000D5BE1" w:rsidRDefault="000D5BE1" w:rsidP="000D5BE1">
      <w:pPr>
        <w:ind w:firstLineChars="202" w:firstLine="606"/>
        <w:rPr>
          <w:rFonts w:hAnsi="宋体" w:cs="宋体"/>
          <w:kern w:val="0"/>
          <w:sz w:val="30"/>
          <w:szCs w:val="30"/>
        </w:rPr>
      </w:pPr>
      <w:r>
        <w:rPr>
          <w:rFonts w:hAnsi="宋体" w:cs="宋体" w:hint="eastAsia"/>
          <w:kern w:val="0"/>
          <w:sz w:val="30"/>
          <w:szCs w:val="30"/>
        </w:rPr>
        <w:t>（6）配合甲方完成信息化应急演练、数据库备份恢复测试等工作。</w:t>
      </w:r>
    </w:p>
    <w:p w:rsidR="000D5BE1" w:rsidRDefault="000D5BE1" w:rsidP="000D5BE1">
      <w:pPr>
        <w:ind w:firstLineChars="202" w:firstLine="606"/>
        <w:rPr>
          <w:rFonts w:hAnsi="宋体" w:cs="宋体"/>
          <w:kern w:val="0"/>
          <w:sz w:val="30"/>
          <w:szCs w:val="30"/>
        </w:rPr>
      </w:pPr>
      <w:r>
        <w:rPr>
          <w:rFonts w:hAnsi="宋体" w:cs="宋体" w:hint="eastAsia"/>
          <w:kern w:val="0"/>
          <w:sz w:val="30"/>
          <w:szCs w:val="30"/>
        </w:rPr>
        <w:t>（7）协助甲方完成其他系统运行要求。</w:t>
      </w:r>
    </w:p>
    <w:p w:rsidR="000D5BE1" w:rsidRDefault="000D5BE1" w:rsidP="000D5BE1">
      <w:pPr>
        <w:pStyle w:val="a7"/>
        <w:snapToGrid w:val="0"/>
        <w:spacing w:line="500" w:lineRule="exact"/>
        <w:ind w:left="466" w:firstLineChars="0" w:firstLine="0"/>
        <w:rPr>
          <w:rFonts w:ascii="仿宋_GB2312" w:eastAsia="仿宋_GB2312"/>
          <w:b/>
          <w:sz w:val="30"/>
          <w:szCs w:val="30"/>
        </w:rPr>
      </w:pPr>
      <w:bookmarkStart w:id="0" w:name="_Toc375919293"/>
      <w:bookmarkStart w:id="1" w:name="_Toc4577"/>
      <w:r>
        <w:rPr>
          <w:rFonts w:ascii="仿宋_GB2312" w:eastAsia="仿宋_GB2312" w:hint="eastAsia"/>
          <w:b/>
          <w:sz w:val="30"/>
          <w:szCs w:val="30"/>
        </w:rPr>
        <w:t>2.特定服务内容</w:t>
      </w:r>
      <w:bookmarkEnd w:id="0"/>
      <w:bookmarkEnd w:id="1"/>
    </w:p>
    <w:p w:rsidR="000D5BE1" w:rsidRDefault="000D5BE1" w:rsidP="000D5BE1">
      <w:pPr>
        <w:ind w:firstLineChars="202" w:firstLine="606"/>
        <w:rPr>
          <w:rFonts w:hAnsi="宋体" w:cs="宋体"/>
          <w:kern w:val="0"/>
          <w:sz w:val="30"/>
          <w:szCs w:val="30"/>
          <w:u w:val="single"/>
        </w:rPr>
      </w:pPr>
      <w:r>
        <w:rPr>
          <w:rFonts w:hAnsi="宋体" w:cs="宋体" w:hint="eastAsia"/>
          <w:kern w:val="0"/>
          <w:sz w:val="30"/>
          <w:szCs w:val="30"/>
          <w:u w:val="single"/>
        </w:rPr>
        <w:t xml:space="preserve"> 无                                              </w:t>
      </w:r>
      <w:r>
        <w:rPr>
          <w:rFonts w:hAnsi="宋体" w:cs="宋体" w:hint="eastAsia"/>
          <w:kern w:val="0"/>
          <w:sz w:val="30"/>
          <w:szCs w:val="30"/>
        </w:rPr>
        <w:t>。</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（二）服务要求</w:t>
      </w:r>
    </w:p>
    <w:p w:rsidR="000D5BE1" w:rsidRDefault="000D5BE1" w:rsidP="000D5BE1">
      <w:pPr>
        <w:pStyle w:val="a7"/>
        <w:snapToGrid w:val="0"/>
        <w:spacing w:line="360" w:lineRule="auto"/>
        <w:ind w:leftChars="222" w:left="466" w:firstLineChars="49" w:firstLine="148"/>
        <w:rPr>
          <w:rFonts w:ascii="仿宋_GB2312" w:eastAsia="仿宋_GB2312"/>
          <w:b/>
          <w:sz w:val="30"/>
          <w:szCs w:val="30"/>
        </w:rPr>
      </w:pPr>
      <w:r>
        <w:rPr>
          <w:rFonts w:ascii="仿宋_GB2312" w:eastAsia="仿宋_GB2312" w:hint="eastAsia"/>
          <w:b/>
          <w:sz w:val="30"/>
          <w:szCs w:val="30"/>
        </w:rPr>
        <w:t>1.人员要求</w:t>
      </w:r>
    </w:p>
    <w:p w:rsidR="000D5BE1" w:rsidRPr="00DE34D6" w:rsidRDefault="000D5BE1" w:rsidP="000D5BE1">
      <w:pPr>
        <w:spacing w:line="460" w:lineRule="exact"/>
        <w:ind w:firstLineChars="300" w:firstLine="900"/>
        <w:rPr>
          <w:b/>
          <w:sz w:val="30"/>
          <w:szCs w:val="30"/>
        </w:rPr>
      </w:pPr>
      <w:r>
        <w:rPr>
          <w:rFonts w:hAnsi="宋体" w:cs="宋体" w:hint="eastAsia"/>
          <w:kern w:val="0"/>
          <w:sz w:val="30"/>
          <w:szCs w:val="30"/>
        </w:rPr>
        <w:t>乙方为甲方提供远程服务，不派驻人员常驻现场，但在故障不能在规定时间内排除、应急演练需要、或其他甲方紧急临时性需要的情况下，乙方应派驻人员在约定时间内抵达现场进行服务。</w:t>
      </w:r>
    </w:p>
    <w:p w:rsidR="000D5BE1" w:rsidRDefault="000D5BE1" w:rsidP="000D5BE1">
      <w:pPr>
        <w:pStyle w:val="a7"/>
        <w:snapToGrid w:val="0"/>
        <w:ind w:leftChars="222" w:left="466" w:firstLineChars="49" w:firstLine="148"/>
        <w:rPr>
          <w:rFonts w:ascii="仿宋_GB2312" w:eastAsia="仿宋_GB2312"/>
          <w:b/>
          <w:sz w:val="30"/>
          <w:szCs w:val="30"/>
        </w:rPr>
      </w:pPr>
      <w:r>
        <w:rPr>
          <w:rFonts w:ascii="仿宋_GB2312" w:eastAsia="仿宋_GB2312" w:hint="eastAsia"/>
          <w:b/>
          <w:sz w:val="30"/>
          <w:szCs w:val="30"/>
        </w:rPr>
        <w:t>2.时间要求</w:t>
      </w:r>
    </w:p>
    <w:p w:rsidR="000D5BE1" w:rsidRDefault="000D5BE1" w:rsidP="000D5BE1">
      <w:pPr>
        <w:ind w:firstLineChars="200" w:firstLine="600"/>
        <w:rPr>
          <w:rFonts w:hAnsi="宋体"/>
          <w:sz w:val="30"/>
          <w:szCs w:val="30"/>
        </w:rPr>
      </w:pPr>
      <w:r>
        <w:rPr>
          <w:rFonts w:hAnsi="宋体" w:hint="eastAsia"/>
          <w:sz w:val="30"/>
          <w:szCs w:val="30"/>
        </w:rPr>
        <w:t>（1）乙方应保证7</w:t>
      </w:r>
      <w:r>
        <w:rPr>
          <w:rFonts w:hAnsi="Arial" w:cs="Arial" w:hint="eastAsia"/>
          <w:sz w:val="30"/>
          <w:szCs w:val="30"/>
        </w:rPr>
        <w:t>×</w:t>
      </w:r>
      <w:r>
        <w:rPr>
          <w:rFonts w:hAnsi="宋体" w:hint="eastAsia"/>
          <w:sz w:val="30"/>
          <w:szCs w:val="30"/>
        </w:rPr>
        <w:t>24小时响应。对于甲方的服务要求、技术支持要求和故障申告，应立即响应、着手解决，一般不得超过</w:t>
      </w:r>
      <w:r>
        <w:rPr>
          <w:rFonts w:hAnsi="宋体" w:hint="eastAsia"/>
          <w:sz w:val="30"/>
          <w:szCs w:val="30"/>
          <w:u w:val="single"/>
        </w:rPr>
        <w:t xml:space="preserve">  1  </w:t>
      </w:r>
      <w:r>
        <w:rPr>
          <w:rFonts w:hAnsi="宋体" w:hint="eastAsia"/>
          <w:sz w:val="30"/>
          <w:szCs w:val="30"/>
        </w:rPr>
        <w:t>小时；对导致信息系统停止运行、部分功能不能正常使用，或数据错误的严重故障，应在</w:t>
      </w:r>
      <w:r>
        <w:rPr>
          <w:rFonts w:hAnsi="宋体" w:hint="eastAsia"/>
          <w:sz w:val="30"/>
          <w:szCs w:val="30"/>
          <w:u w:val="single"/>
        </w:rPr>
        <w:t xml:space="preserve">  4  </w:t>
      </w:r>
      <w:r>
        <w:rPr>
          <w:rFonts w:hAnsi="宋体" w:hint="eastAsia"/>
          <w:sz w:val="30"/>
          <w:szCs w:val="30"/>
        </w:rPr>
        <w:t>小时内解决并恢复系统运行；对导致信息系统运行性能下降的重大故障，应在</w:t>
      </w:r>
      <w:r>
        <w:rPr>
          <w:rFonts w:hAnsi="宋体" w:hint="eastAsia"/>
          <w:sz w:val="30"/>
          <w:szCs w:val="30"/>
          <w:u w:val="single"/>
        </w:rPr>
        <w:t xml:space="preserve"> 6   </w:t>
      </w:r>
      <w:r>
        <w:rPr>
          <w:rFonts w:hAnsi="宋体" w:hint="eastAsia"/>
          <w:sz w:val="30"/>
          <w:szCs w:val="30"/>
        </w:rPr>
        <w:t>小时内解决并恢复系统性能。对于每一次故障，乙方应撰写《故障处理报告》，详细记载故障发生时间、地点、故障现象、原因分析、处理措施、处理过程、处理结果和解决时间等内容。</w:t>
      </w:r>
    </w:p>
    <w:p w:rsidR="000D5BE1" w:rsidRDefault="000D5BE1" w:rsidP="000D5BE1">
      <w:pPr>
        <w:ind w:firstLineChars="200" w:firstLine="600"/>
        <w:rPr>
          <w:rFonts w:hAnsi="宋体"/>
          <w:sz w:val="30"/>
          <w:szCs w:val="30"/>
        </w:rPr>
      </w:pPr>
      <w:r>
        <w:rPr>
          <w:rFonts w:hAnsi="宋体" w:hint="eastAsia"/>
          <w:sz w:val="30"/>
          <w:szCs w:val="30"/>
        </w:rPr>
        <w:t>（2）乙方应建立详细的运维服务日志，以不超过</w:t>
      </w:r>
      <w:r>
        <w:rPr>
          <w:rFonts w:hAnsi="宋体" w:hint="eastAsia"/>
          <w:sz w:val="30"/>
          <w:szCs w:val="30"/>
          <w:u w:val="single"/>
        </w:rPr>
        <w:t xml:space="preserve">  1  </w:t>
      </w:r>
      <w:r>
        <w:rPr>
          <w:rFonts w:hAnsi="宋体" w:hint="eastAsia"/>
          <w:sz w:val="30"/>
          <w:szCs w:val="30"/>
        </w:rPr>
        <w:t>个月的周期向甲方提交《运维服务报告》，详细描述和统计分析各系统的运行情况、技术支持和使用指导情况、故障产生和处理情况及其他服务内容等。</w:t>
      </w:r>
    </w:p>
    <w:p w:rsidR="000D5BE1" w:rsidRDefault="000D5BE1" w:rsidP="000D5BE1">
      <w:pPr>
        <w:ind w:firstLineChars="202" w:firstLine="606"/>
        <w:rPr>
          <w:rFonts w:hAnsi="宋体"/>
          <w:sz w:val="30"/>
          <w:szCs w:val="30"/>
        </w:rPr>
      </w:pPr>
      <w:r>
        <w:rPr>
          <w:rFonts w:hAnsi="宋体" w:hint="eastAsia"/>
          <w:sz w:val="30"/>
          <w:szCs w:val="30"/>
        </w:rPr>
        <w:t>（3）乙方应以不超过</w:t>
      </w:r>
      <w:r>
        <w:rPr>
          <w:rFonts w:hAnsi="宋体" w:hint="eastAsia"/>
          <w:sz w:val="30"/>
          <w:szCs w:val="30"/>
          <w:u w:val="single"/>
        </w:rPr>
        <w:t xml:space="preserve">   3 </w:t>
      </w:r>
      <w:r>
        <w:rPr>
          <w:rFonts w:hAnsi="宋体" w:hint="eastAsia"/>
          <w:sz w:val="30"/>
          <w:szCs w:val="30"/>
        </w:rPr>
        <w:t>个月的周期进行定期巡检，并向甲方提交《运维巡检报告》，详细描述各系统的运行情况、故障隐患和调整建议。</w:t>
      </w:r>
    </w:p>
    <w:p w:rsidR="000D5BE1" w:rsidRDefault="000D5BE1" w:rsidP="000D5BE1">
      <w:pPr>
        <w:ind w:firstLineChars="202" w:firstLine="606"/>
        <w:rPr>
          <w:rFonts w:hAnsi="宋体"/>
          <w:sz w:val="30"/>
          <w:szCs w:val="30"/>
        </w:rPr>
      </w:pPr>
      <w:r>
        <w:rPr>
          <w:rFonts w:hAnsi="宋体" w:hint="eastAsia"/>
          <w:sz w:val="30"/>
          <w:szCs w:val="30"/>
        </w:rPr>
        <w:t>上述《故障处理报告》、《运维服务报告》、《运维巡检报告》应经过甲方运维管理人员签字认可，并按照甲方要求录入“信息资源监控和运维管理系统”，以作为服务质量评价和服务费用结算的依据。</w:t>
      </w:r>
    </w:p>
    <w:p w:rsidR="000D5BE1" w:rsidRDefault="000D5BE1" w:rsidP="000D5BE1">
      <w:pPr>
        <w:ind w:firstLineChars="200" w:firstLine="602"/>
        <w:rPr>
          <w:rFonts w:hAnsi="宋体"/>
          <w:b/>
          <w:sz w:val="30"/>
          <w:szCs w:val="30"/>
        </w:rPr>
      </w:pPr>
      <w:r>
        <w:rPr>
          <w:rFonts w:hAnsi="宋体" w:hint="eastAsia"/>
          <w:b/>
          <w:sz w:val="30"/>
          <w:szCs w:val="30"/>
        </w:rPr>
        <w:t>3.培训要求</w:t>
      </w:r>
    </w:p>
    <w:p w:rsidR="000D5BE1" w:rsidRDefault="000D5BE1" w:rsidP="000D5BE1">
      <w:pPr>
        <w:spacing w:line="360" w:lineRule="auto"/>
        <w:ind w:firstLineChars="202" w:firstLine="606"/>
        <w:rPr>
          <w:rFonts w:hAnsi="宋体"/>
          <w:sz w:val="30"/>
          <w:szCs w:val="30"/>
        </w:rPr>
      </w:pPr>
      <w:r>
        <w:rPr>
          <w:rFonts w:hAnsi="宋体" w:hint="eastAsia"/>
          <w:sz w:val="30"/>
          <w:szCs w:val="30"/>
        </w:rPr>
        <w:t>乙方按照甲方要求提供培训。</w:t>
      </w:r>
    </w:p>
    <w:p w:rsidR="000D5BE1" w:rsidRDefault="000D5BE1" w:rsidP="000D5BE1">
      <w:pPr>
        <w:spacing w:line="360" w:lineRule="auto"/>
        <w:ind w:firstLineChars="202" w:firstLine="606"/>
        <w:rPr>
          <w:rFonts w:hAnsi="宋体"/>
          <w:sz w:val="30"/>
          <w:szCs w:val="30"/>
        </w:rPr>
      </w:pPr>
      <w:r>
        <w:rPr>
          <w:rFonts w:hAnsi="宋体" w:hint="eastAsia"/>
          <w:sz w:val="30"/>
          <w:szCs w:val="30"/>
        </w:rPr>
        <w:t>（1）培训内容。包括所维护系统的功能、基本操作、常见故障及其处理方法等。培训费用包含在合同总价中。</w:t>
      </w:r>
    </w:p>
    <w:p w:rsidR="000D5BE1" w:rsidRDefault="000D5BE1" w:rsidP="000D5BE1">
      <w:pPr>
        <w:spacing w:line="360" w:lineRule="auto"/>
        <w:ind w:firstLineChars="202" w:firstLine="606"/>
        <w:rPr>
          <w:rFonts w:hAnsi="宋体"/>
          <w:sz w:val="30"/>
          <w:szCs w:val="30"/>
        </w:rPr>
      </w:pPr>
      <w:r>
        <w:rPr>
          <w:rFonts w:hAnsi="宋体" w:hint="eastAsia"/>
          <w:sz w:val="30"/>
          <w:szCs w:val="30"/>
        </w:rPr>
        <w:t>（2）培训报告。乙方应做好每次培训的记录及受训人签到，并向甲方提交培训报告，以作为服务质量评价和服务费用结算的依据。</w:t>
      </w:r>
    </w:p>
    <w:p w:rsidR="000D5BE1" w:rsidRDefault="000D5BE1" w:rsidP="000D5BE1">
      <w:pPr>
        <w:spacing w:line="360" w:lineRule="auto"/>
        <w:ind w:firstLineChars="202" w:firstLine="606"/>
        <w:rPr>
          <w:rFonts w:hAnsi="宋体"/>
          <w:sz w:val="30"/>
          <w:szCs w:val="30"/>
        </w:rPr>
      </w:pPr>
      <w:r>
        <w:rPr>
          <w:rFonts w:hAnsi="宋体" w:hint="eastAsia"/>
          <w:sz w:val="30"/>
          <w:szCs w:val="30"/>
        </w:rPr>
        <w:t>（3）甲方要求的其他培训内容。</w:t>
      </w:r>
    </w:p>
    <w:p w:rsidR="000D5BE1" w:rsidRDefault="000D5BE1" w:rsidP="000D5BE1">
      <w:pPr>
        <w:tabs>
          <w:tab w:val="left" w:pos="360"/>
        </w:tabs>
        <w:snapToGrid w:val="0"/>
        <w:ind w:firstLineChars="200" w:firstLine="602"/>
        <w:rPr>
          <w:b/>
          <w:sz w:val="30"/>
          <w:szCs w:val="30"/>
        </w:rPr>
      </w:pPr>
      <w:r>
        <w:rPr>
          <w:rFonts w:hint="eastAsia"/>
          <w:b/>
          <w:sz w:val="30"/>
          <w:szCs w:val="30"/>
        </w:rPr>
        <w:t>（三）服务方式</w:t>
      </w:r>
    </w:p>
    <w:p w:rsidR="000D5BE1" w:rsidRDefault="000D5BE1" w:rsidP="000D5BE1">
      <w:pPr>
        <w:pStyle w:val="a6"/>
        <w:spacing w:after="0"/>
        <w:ind w:firstLineChars="202" w:firstLine="606"/>
        <w:rPr>
          <w:rFonts w:ascii="仿宋_GB2312" w:eastAsia="仿宋_GB2312" w:hAnsi="宋体"/>
          <w:color w:val="0D0D0D"/>
          <w:sz w:val="30"/>
          <w:szCs w:val="30"/>
        </w:rPr>
      </w:pPr>
      <w:r>
        <w:rPr>
          <w:rFonts w:ascii="仿宋_GB2312" w:eastAsia="仿宋_GB2312" w:hAnsi="宋体" w:hint="eastAsia"/>
          <w:color w:val="0D0D0D"/>
          <w:sz w:val="30"/>
          <w:szCs w:val="30"/>
        </w:rPr>
        <w:t>在系统远程运维服务期内，乙方承诺在甲方提出要求时，提供系统正常运行所必需的远程服务方式，包括但不限于：</w:t>
      </w:r>
    </w:p>
    <w:p w:rsidR="000D5BE1" w:rsidRDefault="000D5BE1" w:rsidP="000D5BE1">
      <w:pPr>
        <w:snapToGrid w:val="0"/>
        <w:spacing w:line="360" w:lineRule="auto"/>
        <w:ind w:firstLineChars="200" w:firstLine="600"/>
        <w:rPr>
          <w:rFonts w:hAnsi="宋体"/>
          <w:sz w:val="30"/>
          <w:szCs w:val="30"/>
        </w:rPr>
      </w:pPr>
      <w:r>
        <w:rPr>
          <w:rFonts w:hAnsi="宋体" w:hint="eastAsia"/>
          <w:sz w:val="30"/>
          <w:szCs w:val="30"/>
        </w:rPr>
        <w:t>1.为保证系统正常运行所需的预防性维护、日常维护支持、数据备份咨询支持等工作。</w:t>
      </w:r>
    </w:p>
    <w:p w:rsidR="000D5BE1" w:rsidRDefault="000D5BE1" w:rsidP="000D5BE1">
      <w:pPr>
        <w:snapToGrid w:val="0"/>
        <w:spacing w:line="360" w:lineRule="auto"/>
        <w:ind w:firstLineChars="200" w:firstLine="600"/>
        <w:rPr>
          <w:rFonts w:hAnsi="宋体"/>
          <w:sz w:val="30"/>
          <w:szCs w:val="30"/>
        </w:rPr>
      </w:pPr>
      <w:r>
        <w:rPr>
          <w:rFonts w:hAnsi="宋体" w:hint="eastAsia"/>
          <w:sz w:val="30"/>
          <w:szCs w:val="30"/>
        </w:rPr>
        <w:t>2.在维护服务期内，乙方应提供7×24小时的技术支持服务。如果系统出现紧急技术问题且甲方通过电话或传真方式通知乙方的情况下，乙方的工程师应在</w:t>
      </w:r>
      <w:r>
        <w:rPr>
          <w:rFonts w:hAnsi="宋体" w:hint="eastAsia"/>
          <w:sz w:val="30"/>
          <w:szCs w:val="30"/>
          <w:u w:val="single"/>
        </w:rPr>
        <w:t xml:space="preserve">  30  </w:t>
      </w:r>
      <w:r>
        <w:rPr>
          <w:rFonts w:hAnsi="宋体" w:hint="eastAsia"/>
          <w:sz w:val="30"/>
          <w:szCs w:val="30"/>
        </w:rPr>
        <w:t>分钟内予以答复。如果甲方要求紧急处理，乙方应在收到甲方通知后的</w:t>
      </w:r>
      <w:r>
        <w:rPr>
          <w:rFonts w:hAnsi="宋体" w:hint="eastAsia"/>
          <w:sz w:val="30"/>
          <w:szCs w:val="30"/>
          <w:u w:val="single"/>
        </w:rPr>
        <w:t xml:space="preserve"> 48   </w:t>
      </w:r>
      <w:r>
        <w:rPr>
          <w:rFonts w:hAnsi="宋体" w:hint="eastAsia"/>
          <w:sz w:val="30"/>
          <w:szCs w:val="30"/>
        </w:rPr>
        <w:t>小时内赶到甲方指定地点。</w:t>
      </w:r>
    </w:p>
    <w:p w:rsidR="000D5BE1" w:rsidRDefault="000D5BE1" w:rsidP="000D5BE1">
      <w:pPr>
        <w:snapToGrid w:val="0"/>
        <w:spacing w:line="360" w:lineRule="auto"/>
        <w:ind w:firstLineChars="200" w:firstLine="600"/>
        <w:rPr>
          <w:rFonts w:hAnsi="宋体"/>
          <w:sz w:val="30"/>
          <w:szCs w:val="30"/>
        </w:rPr>
      </w:pPr>
      <w:r>
        <w:rPr>
          <w:rFonts w:hAnsi="宋体" w:hint="eastAsia"/>
          <w:sz w:val="30"/>
          <w:szCs w:val="30"/>
        </w:rPr>
        <w:t>3.向甲方提供系统应用软件以及其他相关新技术和新业务日常技术咨询服务。</w:t>
      </w:r>
    </w:p>
    <w:p w:rsidR="000D5BE1" w:rsidRDefault="000D5BE1" w:rsidP="000D5BE1">
      <w:pPr>
        <w:snapToGrid w:val="0"/>
        <w:spacing w:line="360" w:lineRule="auto"/>
        <w:ind w:firstLineChars="200" w:firstLine="600"/>
        <w:rPr>
          <w:rFonts w:hAnsi="宋体"/>
          <w:sz w:val="30"/>
          <w:szCs w:val="30"/>
        </w:rPr>
      </w:pPr>
      <w:r>
        <w:rPr>
          <w:rFonts w:hAnsi="宋体" w:hint="eastAsia"/>
          <w:sz w:val="30"/>
          <w:szCs w:val="30"/>
        </w:rPr>
        <w:t>4.运维服务满</w:t>
      </w:r>
      <w:r>
        <w:rPr>
          <w:rFonts w:hAnsi="宋体" w:hint="eastAsia"/>
          <w:sz w:val="30"/>
          <w:szCs w:val="30"/>
          <w:u w:val="single"/>
        </w:rPr>
        <w:t xml:space="preserve">  6  </w:t>
      </w:r>
      <w:r>
        <w:rPr>
          <w:rFonts w:hAnsi="宋体" w:hint="eastAsia"/>
          <w:sz w:val="30"/>
          <w:szCs w:val="30"/>
        </w:rPr>
        <w:t>个月，乙方应在服务满</w:t>
      </w:r>
      <w:r>
        <w:rPr>
          <w:rFonts w:hAnsi="宋体" w:hint="eastAsia"/>
          <w:sz w:val="30"/>
          <w:szCs w:val="30"/>
          <w:u w:val="single"/>
        </w:rPr>
        <w:t xml:space="preserve">   6 </w:t>
      </w:r>
      <w:r>
        <w:rPr>
          <w:rFonts w:hAnsi="宋体" w:hint="eastAsia"/>
          <w:sz w:val="30"/>
          <w:szCs w:val="30"/>
        </w:rPr>
        <w:t>个月后的</w:t>
      </w:r>
      <w:r>
        <w:rPr>
          <w:rFonts w:hAnsi="宋体" w:hint="eastAsia"/>
          <w:sz w:val="30"/>
          <w:szCs w:val="30"/>
          <w:u w:val="single"/>
        </w:rPr>
        <w:t xml:space="preserve">  5  </w:t>
      </w:r>
      <w:r>
        <w:rPr>
          <w:rFonts w:hAnsi="宋体" w:hint="eastAsia"/>
          <w:sz w:val="30"/>
          <w:szCs w:val="30"/>
        </w:rPr>
        <w:t>个工作日内整理出半年系统维护服务评审报告（《运维服务报告（半年）》）一份提交甲方。</w:t>
      </w:r>
    </w:p>
    <w:p w:rsidR="000D5BE1" w:rsidRDefault="000D5BE1" w:rsidP="000D5BE1">
      <w:pPr>
        <w:snapToGrid w:val="0"/>
        <w:spacing w:line="360" w:lineRule="auto"/>
        <w:ind w:firstLineChars="200" w:firstLine="600"/>
        <w:rPr>
          <w:rFonts w:hAnsi="宋体"/>
          <w:sz w:val="30"/>
          <w:szCs w:val="30"/>
        </w:rPr>
      </w:pPr>
      <w:r>
        <w:rPr>
          <w:rFonts w:hAnsi="宋体" w:hint="eastAsia"/>
          <w:sz w:val="30"/>
          <w:szCs w:val="30"/>
        </w:rPr>
        <w:t>5.运维服务满</w:t>
      </w:r>
      <w:r>
        <w:rPr>
          <w:rFonts w:hAnsi="宋体" w:hint="eastAsia"/>
          <w:sz w:val="30"/>
          <w:szCs w:val="30"/>
          <w:u w:val="single"/>
        </w:rPr>
        <w:t xml:space="preserve">  12  </w:t>
      </w:r>
      <w:r>
        <w:rPr>
          <w:rFonts w:hAnsi="宋体" w:hint="eastAsia"/>
          <w:sz w:val="30"/>
          <w:szCs w:val="30"/>
        </w:rPr>
        <w:t>个月，乙方应在服务满</w:t>
      </w:r>
      <w:r>
        <w:rPr>
          <w:rFonts w:hAnsi="宋体" w:hint="eastAsia"/>
          <w:sz w:val="30"/>
          <w:szCs w:val="30"/>
          <w:u w:val="single"/>
        </w:rPr>
        <w:t xml:space="preserve">   12 </w:t>
      </w:r>
      <w:r>
        <w:rPr>
          <w:rFonts w:hAnsi="宋体" w:hint="eastAsia"/>
          <w:sz w:val="30"/>
          <w:szCs w:val="30"/>
        </w:rPr>
        <w:t>个月后的</w:t>
      </w:r>
      <w:r>
        <w:rPr>
          <w:rFonts w:hAnsi="宋体" w:hint="eastAsia"/>
          <w:sz w:val="30"/>
          <w:szCs w:val="30"/>
          <w:u w:val="single"/>
        </w:rPr>
        <w:t xml:space="preserve"> 5   </w:t>
      </w:r>
      <w:r>
        <w:rPr>
          <w:rFonts w:hAnsi="宋体" w:hint="eastAsia"/>
          <w:sz w:val="30"/>
          <w:szCs w:val="30"/>
        </w:rPr>
        <w:t>个工作日内整理出全年系统维护服务评审报告（《运维服务报告（年度）》）一份提交甲方。</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二、服务期限、合同金额及支付方式</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1.服务期限</w:t>
      </w:r>
    </w:p>
    <w:p w:rsidR="000D5BE1" w:rsidRDefault="000D5BE1" w:rsidP="000D5BE1">
      <w:pPr>
        <w:snapToGrid w:val="0"/>
        <w:spacing w:line="360" w:lineRule="auto"/>
        <w:ind w:leftChars="71" w:left="149" w:firstLineChars="150" w:firstLine="450"/>
        <w:rPr>
          <w:kern w:val="0"/>
          <w:sz w:val="30"/>
          <w:szCs w:val="30"/>
        </w:rPr>
      </w:pPr>
      <w:r>
        <w:rPr>
          <w:rFonts w:hint="eastAsia"/>
          <w:kern w:val="0"/>
          <w:sz w:val="30"/>
          <w:szCs w:val="30"/>
        </w:rPr>
        <w:t>本项目总服务期限共</w:t>
      </w:r>
      <w:r>
        <w:rPr>
          <w:rFonts w:hint="eastAsia"/>
          <w:kern w:val="0"/>
          <w:sz w:val="30"/>
          <w:szCs w:val="30"/>
          <w:u w:val="single"/>
        </w:rPr>
        <w:t xml:space="preserve"> </w:t>
      </w:r>
      <w:r w:rsidR="008255C6">
        <w:rPr>
          <w:rFonts w:hint="eastAsia"/>
          <w:kern w:val="0"/>
          <w:sz w:val="30"/>
          <w:szCs w:val="30"/>
          <w:u w:val="single"/>
        </w:rPr>
        <w:t>叁</w:t>
      </w:r>
      <w:r>
        <w:rPr>
          <w:rFonts w:hint="eastAsia"/>
          <w:kern w:val="0"/>
          <w:sz w:val="30"/>
          <w:szCs w:val="30"/>
        </w:rPr>
        <w:t xml:space="preserve">个年度，即从 </w:t>
      </w:r>
      <w:r>
        <w:rPr>
          <w:rFonts w:hint="eastAsia"/>
          <w:kern w:val="0"/>
          <w:sz w:val="30"/>
          <w:szCs w:val="30"/>
          <w:u w:val="single"/>
        </w:rPr>
        <w:t>2021</w:t>
      </w:r>
      <w:r>
        <w:rPr>
          <w:rFonts w:hint="eastAsia"/>
          <w:kern w:val="0"/>
          <w:sz w:val="30"/>
          <w:szCs w:val="30"/>
        </w:rPr>
        <w:t>年</w:t>
      </w:r>
      <w:r w:rsidR="00AA2491">
        <w:rPr>
          <w:rFonts w:hint="eastAsia"/>
          <w:kern w:val="0"/>
          <w:sz w:val="30"/>
          <w:szCs w:val="30"/>
          <w:u w:val="single"/>
        </w:rPr>
        <w:t>11</w:t>
      </w:r>
      <w:r>
        <w:rPr>
          <w:rFonts w:hint="eastAsia"/>
          <w:kern w:val="0"/>
          <w:sz w:val="30"/>
          <w:szCs w:val="30"/>
        </w:rPr>
        <w:t>月</w:t>
      </w:r>
      <w:r w:rsidR="00AA2491">
        <w:rPr>
          <w:rFonts w:hint="eastAsia"/>
          <w:kern w:val="0"/>
          <w:sz w:val="30"/>
          <w:szCs w:val="30"/>
          <w:u w:val="single"/>
        </w:rPr>
        <w:t>12</w:t>
      </w:r>
      <w:r>
        <w:rPr>
          <w:rFonts w:hint="eastAsia"/>
          <w:kern w:val="0"/>
          <w:sz w:val="30"/>
          <w:szCs w:val="30"/>
        </w:rPr>
        <w:t>日至</w:t>
      </w:r>
      <w:r>
        <w:rPr>
          <w:rFonts w:hint="eastAsia"/>
          <w:kern w:val="0"/>
          <w:sz w:val="30"/>
          <w:szCs w:val="30"/>
          <w:u w:val="single"/>
        </w:rPr>
        <w:t xml:space="preserve"> 2024</w:t>
      </w:r>
      <w:r>
        <w:rPr>
          <w:rFonts w:hint="eastAsia"/>
          <w:kern w:val="0"/>
          <w:sz w:val="30"/>
          <w:szCs w:val="30"/>
        </w:rPr>
        <w:t>年</w:t>
      </w:r>
      <w:r w:rsidR="00AA2491">
        <w:rPr>
          <w:rFonts w:hint="eastAsia"/>
          <w:kern w:val="0"/>
          <w:sz w:val="30"/>
          <w:szCs w:val="30"/>
          <w:u w:val="single"/>
        </w:rPr>
        <w:t>11</w:t>
      </w:r>
      <w:r>
        <w:rPr>
          <w:rFonts w:hint="eastAsia"/>
          <w:kern w:val="0"/>
          <w:sz w:val="30"/>
          <w:szCs w:val="30"/>
        </w:rPr>
        <w:t>月</w:t>
      </w:r>
      <w:r w:rsidR="00AA2491">
        <w:rPr>
          <w:rFonts w:hint="eastAsia"/>
          <w:kern w:val="0"/>
          <w:sz w:val="30"/>
          <w:szCs w:val="30"/>
          <w:u w:val="single"/>
        </w:rPr>
        <w:t>11</w:t>
      </w:r>
      <w:r>
        <w:rPr>
          <w:rFonts w:hint="eastAsia"/>
          <w:kern w:val="0"/>
          <w:sz w:val="30"/>
          <w:szCs w:val="30"/>
        </w:rPr>
        <w:t xml:space="preserve">日，本合同为有效期内的第 </w:t>
      </w:r>
      <w:r>
        <w:rPr>
          <w:rFonts w:hint="eastAsia"/>
          <w:kern w:val="0"/>
          <w:sz w:val="30"/>
          <w:szCs w:val="30"/>
          <w:u w:val="single"/>
        </w:rPr>
        <w:t xml:space="preserve"> </w:t>
      </w:r>
      <w:r w:rsidR="002B50D5">
        <w:rPr>
          <w:rFonts w:hint="eastAsia"/>
          <w:kern w:val="0"/>
          <w:sz w:val="30"/>
          <w:szCs w:val="30"/>
          <w:u w:val="single"/>
        </w:rPr>
        <w:t>贰</w:t>
      </w:r>
      <w:r>
        <w:rPr>
          <w:rFonts w:hint="eastAsia"/>
          <w:kern w:val="0"/>
          <w:sz w:val="30"/>
          <w:szCs w:val="30"/>
          <w:u w:val="single"/>
        </w:rPr>
        <w:t xml:space="preserve"> </w:t>
      </w:r>
      <w:r>
        <w:rPr>
          <w:rFonts w:hint="eastAsia"/>
          <w:kern w:val="0"/>
          <w:sz w:val="30"/>
          <w:szCs w:val="30"/>
        </w:rPr>
        <w:t>年度，即从</w:t>
      </w:r>
      <w:r>
        <w:rPr>
          <w:rFonts w:hint="eastAsia"/>
          <w:kern w:val="0"/>
          <w:sz w:val="30"/>
          <w:szCs w:val="30"/>
          <w:u w:val="single"/>
        </w:rPr>
        <w:t xml:space="preserve"> 202</w:t>
      </w:r>
      <w:r w:rsidR="002B50D5">
        <w:rPr>
          <w:rFonts w:hint="eastAsia"/>
          <w:kern w:val="0"/>
          <w:sz w:val="30"/>
          <w:szCs w:val="30"/>
          <w:u w:val="single"/>
        </w:rPr>
        <w:t>3</w:t>
      </w:r>
      <w:r>
        <w:rPr>
          <w:rFonts w:hint="eastAsia"/>
          <w:kern w:val="0"/>
          <w:sz w:val="30"/>
          <w:szCs w:val="30"/>
          <w:u w:val="single"/>
        </w:rPr>
        <w:t xml:space="preserve">  </w:t>
      </w:r>
      <w:r>
        <w:rPr>
          <w:rFonts w:hint="eastAsia"/>
          <w:kern w:val="0"/>
          <w:sz w:val="30"/>
          <w:szCs w:val="30"/>
        </w:rPr>
        <w:t>年</w:t>
      </w:r>
      <w:r>
        <w:rPr>
          <w:rFonts w:hint="eastAsia"/>
          <w:kern w:val="0"/>
          <w:sz w:val="30"/>
          <w:szCs w:val="30"/>
          <w:u w:val="single"/>
        </w:rPr>
        <w:t xml:space="preserve"> </w:t>
      </w:r>
      <w:r w:rsidR="002B50D5">
        <w:rPr>
          <w:rFonts w:hint="eastAsia"/>
          <w:kern w:val="0"/>
          <w:sz w:val="30"/>
          <w:szCs w:val="30"/>
          <w:u w:val="single"/>
        </w:rPr>
        <w:t>2</w:t>
      </w:r>
      <w:r>
        <w:rPr>
          <w:rFonts w:hint="eastAsia"/>
          <w:kern w:val="0"/>
          <w:sz w:val="30"/>
          <w:szCs w:val="30"/>
        </w:rPr>
        <w:t>月</w:t>
      </w:r>
      <w:r>
        <w:rPr>
          <w:rFonts w:hint="eastAsia"/>
          <w:kern w:val="0"/>
          <w:sz w:val="30"/>
          <w:szCs w:val="30"/>
          <w:u w:val="single"/>
        </w:rPr>
        <w:t xml:space="preserve"> </w:t>
      </w:r>
      <w:r w:rsidR="00550093">
        <w:rPr>
          <w:rFonts w:hint="eastAsia"/>
          <w:kern w:val="0"/>
          <w:sz w:val="30"/>
          <w:szCs w:val="30"/>
          <w:u w:val="single"/>
        </w:rPr>
        <w:t>8</w:t>
      </w:r>
      <w:r>
        <w:rPr>
          <w:rFonts w:hint="eastAsia"/>
          <w:kern w:val="0"/>
          <w:sz w:val="30"/>
          <w:szCs w:val="30"/>
        </w:rPr>
        <w:t>日至</w:t>
      </w:r>
      <w:r>
        <w:rPr>
          <w:rFonts w:hint="eastAsia"/>
          <w:kern w:val="0"/>
          <w:sz w:val="30"/>
          <w:szCs w:val="30"/>
          <w:u w:val="single"/>
        </w:rPr>
        <w:t xml:space="preserve"> 202</w:t>
      </w:r>
      <w:r w:rsidR="002B50D5">
        <w:rPr>
          <w:rFonts w:hint="eastAsia"/>
          <w:kern w:val="0"/>
          <w:sz w:val="30"/>
          <w:szCs w:val="30"/>
          <w:u w:val="single"/>
        </w:rPr>
        <w:t>3</w:t>
      </w:r>
      <w:r>
        <w:rPr>
          <w:rFonts w:hint="eastAsia"/>
          <w:kern w:val="0"/>
          <w:sz w:val="30"/>
          <w:szCs w:val="30"/>
          <w:u w:val="single"/>
        </w:rPr>
        <w:t xml:space="preserve"> </w:t>
      </w:r>
      <w:r>
        <w:rPr>
          <w:rFonts w:hint="eastAsia"/>
          <w:kern w:val="0"/>
          <w:sz w:val="30"/>
          <w:szCs w:val="30"/>
        </w:rPr>
        <w:t>年</w:t>
      </w:r>
      <w:r>
        <w:rPr>
          <w:rFonts w:hint="eastAsia"/>
          <w:kern w:val="0"/>
          <w:sz w:val="30"/>
          <w:szCs w:val="30"/>
          <w:u w:val="single"/>
        </w:rPr>
        <w:t xml:space="preserve"> </w:t>
      </w:r>
      <w:r w:rsidR="00E7497A">
        <w:rPr>
          <w:rFonts w:hint="eastAsia"/>
          <w:kern w:val="0"/>
          <w:sz w:val="30"/>
          <w:szCs w:val="30"/>
          <w:u w:val="single"/>
        </w:rPr>
        <w:t>11</w:t>
      </w:r>
      <w:r>
        <w:rPr>
          <w:rFonts w:hint="eastAsia"/>
          <w:kern w:val="0"/>
          <w:sz w:val="30"/>
          <w:szCs w:val="30"/>
        </w:rPr>
        <w:t>月</w:t>
      </w:r>
      <w:r>
        <w:rPr>
          <w:rFonts w:hint="eastAsia"/>
          <w:kern w:val="0"/>
          <w:sz w:val="30"/>
          <w:szCs w:val="30"/>
          <w:u w:val="single"/>
        </w:rPr>
        <w:t xml:space="preserve"> </w:t>
      </w:r>
      <w:r w:rsidR="00E7497A">
        <w:rPr>
          <w:rFonts w:hint="eastAsia"/>
          <w:kern w:val="0"/>
          <w:sz w:val="30"/>
          <w:szCs w:val="30"/>
          <w:u w:val="single"/>
        </w:rPr>
        <w:t>11</w:t>
      </w:r>
      <w:r>
        <w:rPr>
          <w:rFonts w:hint="eastAsia"/>
          <w:kern w:val="0"/>
          <w:sz w:val="30"/>
          <w:szCs w:val="30"/>
          <w:u w:val="single"/>
        </w:rPr>
        <w:t xml:space="preserve"> </w:t>
      </w:r>
      <w:r>
        <w:rPr>
          <w:rFonts w:hint="eastAsia"/>
          <w:kern w:val="0"/>
          <w:sz w:val="30"/>
          <w:szCs w:val="30"/>
        </w:rPr>
        <w:t>日。</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2.合同金额</w:t>
      </w:r>
    </w:p>
    <w:p w:rsidR="000D5BE1" w:rsidRDefault="000D5BE1" w:rsidP="000D5BE1">
      <w:pPr>
        <w:snapToGrid w:val="0"/>
        <w:spacing w:line="360" w:lineRule="auto"/>
        <w:ind w:firstLineChars="200" w:firstLine="600"/>
        <w:rPr>
          <w:b/>
          <w:sz w:val="30"/>
          <w:szCs w:val="30"/>
        </w:rPr>
      </w:pPr>
      <w:r>
        <w:rPr>
          <w:rFonts w:hint="eastAsia"/>
          <w:sz w:val="30"/>
          <w:szCs w:val="30"/>
        </w:rPr>
        <w:t>本年度（</w:t>
      </w:r>
      <w:r>
        <w:rPr>
          <w:rFonts w:hint="eastAsia"/>
          <w:kern w:val="0"/>
          <w:sz w:val="30"/>
          <w:szCs w:val="30"/>
          <w:u w:val="single"/>
        </w:rPr>
        <w:t xml:space="preserve">  202</w:t>
      </w:r>
      <w:r w:rsidR="002B50D5">
        <w:rPr>
          <w:rFonts w:hint="eastAsia"/>
          <w:kern w:val="0"/>
          <w:sz w:val="30"/>
          <w:szCs w:val="30"/>
          <w:u w:val="single"/>
        </w:rPr>
        <w:t>3</w:t>
      </w:r>
      <w:r>
        <w:rPr>
          <w:rFonts w:hint="eastAsia"/>
          <w:kern w:val="0"/>
          <w:sz w:val="30"/>
          <w:szCs w:val="30"/>
        </w:rPr>
        <w:t>年</w:t>
      </w:r>
      <w:r>
        <w:rPr>
          <w:rFonts w:hint="eastAsia"/>
          <w:kern w:val="0"/>
          <w:sz w:val="30"/>
          <w:szCs w:val="30"/>
          <w:u w:val="single"/>
        </w:rPr>
        <w:t xml:space="preserve"> </w:t>
      </w:r>
      <w:r w:rsidR="002B50D5">
        <w:rPr>
          <w:rFonts w:hint="eastAsia"/>
          <w:kern w:val="0"/>
          <w:sz w:val="30"/>
          <w:szCs w:val="30"/>
          <w:u w:val="single"/>
        </w:rPr>
        <w:t>2</w:t>
      </w:r>
      <w:r>
        <w:rPr>
          <w:rFonts w:hint="eastAsia"/>
          <w:kern w:val="0"/>
          <w:sz w:val="30"/>
          <w:szCs w:val="30"/>
        </w:rPr>
        <w:t>月</w:t>
      </w:r>
      <w:r>
        <w:rPr>
          <w:rFonts w:hint="eastAsia"/>
          <w:kern w:val="0"/>
          <w:sz w:val="30"/>
          <w:szCs w:val="30"/>
          <w:u w:val="single"/>
        </w:rPr>
        <w:t xml:space="preserve"> </w:t>
      </w:r>
      <w:r w:rsidR="00A32095">
        <w:rPr>
          <w:rFonts w:hint="eastAsia"/>
          <w:kern w:val="0"/>
          <w:sz w:val="30"/>
          <w:szCs w:val="30"/>
          <w:u w:val="single"/>
        </w:rPr>
        <w:t>8</w:t>
      </w:r>
      <w:r>
        <w:rPr>
          <w:rFonts w:hint="eastAsia"/>
          <w:kern w:val="0"/>
          <w:sz w:val="30"/>
          <w:szCs w:val="30"/>
        </w:rPr>
        <w:t>日至</w:t>
      </w:r>
      <w:r>
        <w:rPr>
          <w:rFonts w:hint="eastAsia"/>
          <w:kern w:val="0"/>
          <w:sz w:val="30"/>
          <w:szCs w:val="30"/>
          <w:u w:val="single"/>
        </w:rPr>
        <w:t xml:space="preserve"> 202</w:t>
      </w:r>
      <w:r w:rsidR="002B50D5">
        <w:rPr>
          <w:rFonts w:hint="eastAsia"/>
          <w:kern w:val="0"/>
          <w:sz w:val="30"/>
          <w:szCs w:val="30"/>
          <w:u w:val="single"/>
        </w:rPr>
        <w:t>3</w:t>
      </w:r>
      <w:r>
        <w:rPr>
          <w:rFonts w:hint="eastAsia"/>
          <w:kern w:val="0"/>
          <w:sz w:val="30"/>
          <w:szCs w:val="30"/>
          <w:u w:val="single"/>
        </w:rPr>
        <w:t xml:space="preserve"> </w:t>
      </w:r>
      <w:r>
        <w:rPr>
          <w:rFonts w:hint="eastAsia"/>
          <w:kern w:val="0"/>
          <w:sz w:val="30"/>
          <w:szCs w:val="30"/>
        </w:rPr>
        <w:t>年</w:t>
      </w:r>
      <w:r>
        <w:rPr>
          <w:rFonts w:hint="eastAsia"/>
          <w:kern w:val="0"/>
          <w:sz w:val="30"/>
          <w:szCs w:val="30"/>
          <w:u w:val="single"/>
        </w:rPr>
        <w:t xml:space="preserve"> </w:t>
      </w:r>
      <w:r w:rsidR="00E7497A">
        <w:rPr>
          <w:rFonts w:hint="eastAsia"/>
          <w:kern w:val="0"/>
          <w:sz w:val="30"/>
          <w:szCs w:val="30"/>
          <w:u w:val="single"/>
        </w:rPr>
        <w:t>11</w:t>
      </w:r>
      <w:r>
        <w:rPr>
          <w:rFonts w:hint="eastAsia"/>
          <w:kern w:val="0"/>
          <w:sz w:val="30"/>
          <w:szCs w:val="30"/>
          <w:u w:val="single"/>
        </w:rPr>
        <w:t xml:space="preserve"> </w:t>
      </w:r>
      <w:r>
        <w:rPr>
          <w:rFonts w:hint="eastAsia"/>
          <w:kern w:val="0"/>
          <w:sz w:val="30"/>
          <w:szCs w:val="30"/>
        </w:rPr>
        <w:t>月</w:t>
      </w:r>
      <w:r>
        <w:rPr>
          <w:rFonts w:hint="eastAsia"/>
          <w:kern w:val="0"/>
          <w:sz w:val="30"/>
          <w:szCs w:val="30"/>
          <w:u w:val="single"/>
        </w:rPr>
        <w:t xml:space="preserve"> </w:t>
      </w:r>
      <w:r w:rsidR="00E7497A">
        <w:rPr>
          <w:rFonts w:hint="eastAsia"/>
          <w:kern w:val="0"/>
          <w:sz w:val="30"/>
          <w:szCs w:val="30"/>
          <w:u w:val="single"/>
        </w:rPr>
        <w:t>11</w:t>
      </w:r>
      <w:r>
        <w:rPr>
          <w:rFonts w:hint="eastAsia"/>
          <w:kern w:val="0"/>
          <w:sz w:val="30"/>
          <w:szCs w:val="30"/>
          <w:u w:val="single"/>
        </w:rPr>
        <w:t xml:space="preserve">  </w:t>
      </w:r>
      <w:r>
        <w:rPr>
          <w:rFonts w:hint="eastAsia"/>
          <w:kern w:val="0"/>
          <w:sz w:val="30"/>
          <w:szCs w:val="30"/>
        </w:rPr>
        <w:t>日</w:t>
      </w:r>
      <w:r>
        <w:rPr>
          <w:rFonts w:hint="eastAsia"/>
          <w:sz w:val="30"/>
          <w:szCs w:val="30"/>
        </w:rPr>
        <w:t>）的合同金额（含税）为：</w:t>
      </w:r>
      <w:r>
        <w:rPr>
          <w:rFonts w:hint="eastAsia"/>
          <w:color w:val="000000"/>
          <w:sz w:val="30"/>
          <w:szCs w:val="30"/>
        </w:rPr>
        <w:t>¥</w:t>
      </w:r>
      <w:r>
        <w:rPr>
          <w:rFonts w:hint="eastAsia"/>
          <w:sz w:val="30"/>
          <w:szCs w:val="30"/>
          <w:u w:val="single"/>
        </w:rPr>
        <w:t xml:space="preserve"> </w:t>
      </w:r>
      <w:r w:rsidR="008255C6">
        <w:rPr>
          <w:rFonts w:hint="eastAsia"/>
          <w:sz w:val="30"/>
          <w:szCs w:val="30"/>
          <w:u w:val="single"/>
        </w:rPr>
        <w:t>7300</w:t>
      </w:r>
      <w:r>
        <w:rPr>
          <w:rFonts w:hint="eastAsia"/>
          <w:sz w:val="30"/>
          <w:szCs w:val="30"/>
          <w:u w:val="single"/>
        </w:rPr>
        <w:t xml:space="preserve"> </w:t>
      </w:r>
      <w:r>
        <w:rPr>
          <w:rFonts w:hint="eastAsia"/>
          <w:sz w:val="30"/>
          <w:szCs w:val="30"/>
        </w:rPr>
        <w:t>元整，即人民币</w:t>
      </w:r>
      <w:r>
        <w:rPr>
          <w:rFonts w:hint="eastAsia"/>
          <w:sz w:val="30"/>
          <w:szCs w:val="30"/>
          <w:u w:val="single"/>
        </w:rPr>
        <w:t xml:space="preserve">  </w:t>
      </w:r>
      <w:r w:rsidR="008255C6" w:rsidRPr="00B47A09">
        <w:rPr>
          <w:sz w:val="30"/>
          <w:szCs w:val="30"/>
          <w:u w:val="single"/>
        </w:rPr>
        <w:t>柒仟叁佰元整</w:t>
      </w:r>
      <w:r>
        <w:rPr>
          <w:rFonts w:hint="eastAsia"/>
          <w:sz w:val="30"/>
          <w:szCs w:val="30"/>
          <w:u w:val="single"/>
        </w:rPr>
        <w:t xml:space="preserve"> </w:t>
      </w:r>
      <w:r>
        <w:rPr>
          <w:rFonts w:hint="eastAsia"/>
          <w:sz w:val="30"/>
          <w:szCs w:val="30"/>
        </w:rPr>
        <w:t>元整</w:t>
      </w:r>
      <w:r>
        <w:rPr>
          <w:rFonts w:hint="eastAsia"/>
          <w:b/>
          <w:sz w:val="30"/>
          <w:szCs w:val="30"/>
        </w:rPr>
        <w:t>。</w:t>
      </w:r>
    </w:p>
    <w:p w:rsidR="000D5BE1" w:rsidRDefault="000D5BE1" w:rsidP="000D5BE1">
      <w:pPr>
        <w:snapToGrid w:val="0"/>
        <w:spacing w:line="460" w:lineRule="exact"/>
        <w:ind w:firstLine="420"/>
        <w:jc w:val="center"/>
        <w:rPr>
          <w:b/>
          <w:sz w:val="28"/>
          <w:szCs w:val="28"/>
        </w:rPr>
      </w:pPr>
      <w:r>
        <w:rPr>
          <w:rFonts w:hint="eastAsia"/>
          <w:b/>
          <w:sz w:val="28"/>
          <w:szCs w:val="28"/>
        </w:rPr>
        <w:t>软件运维清单</w:t>
      </w:r>
    </w:p>
    <w:p w:rsidR="000D5BE1" w:rsidRDefault="000D5BE1" w:rsidP="000D5BE1">
      <w:pPr>
        <w:snapToGrid w:val="0"/>
        <w:spacing w:line="460" w:lineRule="exact"/>
        <w:ind w:firstLine="420"/>
        <w:jc w:val="center"/>
        <w:rPr>
          <w:b/>
          <w:sz w:val="28"/>
          <w:szCs w:val="28"/>
        </w:rPr>
      </w:pPr>
      <w:r>
        <w:rPr>
          <w:rFonts w:hint="eastAsia"/>
          <w:b/>
          <w:sz w:val="28"/>
          <w:szCs w:val="28"/>
        </w:rPr>
        <w:t>（说明：软件运维中包含硬件设备的，应填写附件中的硬件设备运维清单）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08"/>
        <w:gridCol w:w="2556"/>
        <w:gridCol w:w="1810"/>
      </w:tblGrid>
      <w:tr w:rsidR="000D5BE1" w:rsidTr="00F91DE5">
        <w:trPr>
          <w:trHeight w:val="454"/>
          <w:jc w:val="center"/>
        </w:trPr>
        <w:tc>
          <w:tcPr>
            <w:tcW w:w="4008" w:type="dxa"/>
            <w:vAlign w:val="center"/>
          </w:tcPr>
          <w:p w:rsidR="000D5BE1" w:rsidRDefault="000D5BE1" w:rsidP="00F91DE5">
            <w:pPr>
              <w:jc w:val="center"/>
              <w:rPr>
                <w:rFonts w:hAnsi="宋体" w:cs="宋体"/>
                <w:color w:val="000000"/>
                <w:sz w:val="24"/>
              </w:rPr>
            </w:pPr>
            <w:r>
              <w:rPr>
                <w:rFonts w:hAnsi="宋体" w:cs="宋体" w:hint="eastAsia"/>
                <w:color w:val="000000"/>
                <w:kern w:val="0"/>
                <w:sz w:val="24"/>
              </w:rPr>
              <w:t>应用系统名称</w:t>
            </w:r>
          </w:p>
        </w:tc>
        <w:tc>
          <w:tcPr>
            <w:tcW w:w="2556" w:type="dxa"/>
            <w:vAlign w:val="center"/>
          </w:tcPr>
          <w:p w:rsidR="000D5BE1" w:rsidRDefault="000D5BE1" w:rsidP="00F91DE5">
            <w:pPr>
              <w:widowControl/>
              <w:jc w:val="center"/>
              <w:rPr>
                <w:rFonts w:hAnsi="宋体" w:cs="宋体"/>
                <w:color w:val="000000"/>
                <w:kern w:val="0"/>
                <w:sz w:val="24"/>
              </w:rPr>
            </w:pPr>
            <w:r>
              <w:rPr>
                <w:rFonts w:hAnsi="宋体" w:cs="宋体" w:hint="eastAsia"/>
                <w:color w:val="000000"/>
                <w:kern w:val="0"/>
                <w:sz w:val="24"/>
              </w:rPr>
              <w:t>年运维服务费（元）</w:t>
            </w:r>
          </w:p>
        </w:tc>
        <w:tc>
          <w:tcPr>
            <w:tcW w:w="1810" w:type="dxa"/>
            <w:vAlign w:val="center"/>
          </w:tcPr>
          <w:p w:rsidR="000D5BE1" w:rsidRDefault="000D5BE1" w:rsidP="00F91DE5">
            <w:pPr>
              <w:widowControl/>
              <w:jc w:val="center"/>
              <w:rPr>
                <w:rFonts w:hAnsi="宋体"/>
                <w:color w:val="000000"/>
                <w:kern w:val="0"/>
                <w:sz w:val="24"/>
              </w:rPr>
            </w:pPr>
            <w:r>
              <w:rPr>
                <w:rFonts w:hAnsi="宋体" w:cs="宋体" w:hint="eastAsia"/>
                <w:color w:val="000000"/>
                <w:kern w:val="0"/>
                <w:sz w:val="24"/>
              </w:rPr>
              <w:t>备注</w:t>
            </w:r>
          </w:p>
        </w:tc>
      </w:tr>
      <w:tr w:rsidR="000D5BE1" w:rsidTr="00F91DE5">
        <w:trPr>
          <w:trHeight w:val="454"/>
          <w:jc w:val="center"/>
        </w:trPr>
        <w:tc>
          <w:tcPr>
            <w:tcW w:w="4008" w:type="dxa"/>
            <w:vAlign w:val="center"/>
          </w:tcPr>
          <w:p w:rsidR="000D5BE1" w:rsidRDefault="000D5BE1" w:rsidP="00F91DE5">
            <w:pPr>
              <w:jc w:val="center"/>
              <w:rPr>
                <w:rFonts w:hAnsi="宋体" w:cs="宋体"/>
                <w:color w:val="000000"/>
                <w:sz w:val="30"/>
                <w:szCs w:val="30"/>
              </w:rPr>
            </w:pPr>
            <w:r>
              <w:rPr>
                <w:rFonts w:hint="eastAsia"/>
                <w:sz w:val="24"/>
              </w:rPr>
              <w:t>信息资源监控和运维管理系统</w:t>
            </w:r>
          </w:p>
        </w:tc>
        <w:tc>
          <w:tcPr>
            <w:tcW w:w="2556" w:type="dxa"/>
            <w:vAlign w:val="center"/>
          </w:tcPr>
          <w:p w:rsidR="000D5BE1" w:rsidRDefault="008255C6" w:rsidP="00F91DE5">
            <w:pPr>
              <w:jc w:val="center"/>
              <w:rPr>
                <w:color w:val="000000"/>
                <w:sz w:val="30"/>
                <w:szCs w:val="30"/>
              </w:rPr>
            </w:pPr>
            <w:r>
              <w:rPr>
                <w:rFonts w:hint="eastAsia"/>
                <w:color w:val="000000"/>
                <w:sz w:val="30"/>
                <w:szCs w:val="30"/>
              </w:rPr>
              <w:t>7300</w:t>
            </w:r>
          </w:p>
        </w:tc>
        <w:tc>
          <w:tcPr>
            <w:tcW w:w="1810" w:type="dxa"/>
            <w:vAlign w:val="center"/>
          </w:tcPr>
          <w:p w:rsidR="000D5BE1" w:rsidRDefault="000D5BE1" w:rsidP="00F91DE5">
            <w:pPr>
              <w:widowControl/>
              <w:jc w:val="left"/>
              <w:rPr>
                <w:rFonts w:hAnsi="宋体"/>
                <w:color w:val="000000"/>
                <w:kern w:val="0"/>
                <w:sz w:val="30"/>
                <w:szCs w:val="30"/>
              </w:rPr>
            </w:pPr>
          </w:p>
        </w:tc>
      </w:tr>
      <w:tr w:rsidR="000D5BE1" w:rsidTr="00F91DE5">
        <w:trPr>
          <w:trHeight w:val="454"/>
          <w:jc w:val="center"/>
        </w:trPr>
        <w:tc>
          <w:tcPr>
            <w:tcW w:w="4008" w:type="dxa"/>
            <w:vAlign w:val="center"/>
          </w:tcPr>
          <w:p w:rsidR="000D5BE1" w:rsidRDefault="000D5BE1" w:rsidP="00F91DE5">
            <w:pPr>
              <w:jc w:val="center"/>
              <w:rPr>
                <w:color w:val="000000"/>
                <w:sz w:val="30"/>
                <w:szCs w:val="30"/>
              </w:rPr>
            </w:pPr>
            <w:r>
              <w:rPr>
                <w:rFonts w:hint="eastAsia"/>
                <w:color w:val="000000"/>
                <w:sz w:val="30"/>
                <w:szCs w:val="30"/>
              </w:rPr>
              <w:t xml:space="preserve"> </w:t>
            </w:r>
          </w:p>
        </w:tc>
        <w:tc>
          <w:tcPr>
            <w:tcW w:w="2556" w:type="dxa"/>
            <w:vAlign w:val="center"/>
          </w:tcPr>
          <w:p w:rsidR="000D5BE1" w:rsidRDefault="000D5BE1" w:rsidP="00F91DE5">
            <w:pPr>
              <w:jc w:val="center"/>
              <w:rPr>
                <w:color w:val="000000"/>
                <w:sz w:val="30"/>
                <w:szCs w:val="30"/>
              </w:rPr>
            </w:pPr>
            <w:r>
              <w:rPr>
                <w:rFonts w:hint="eastAsia"/>
                <w:color w:val="000000"/>
                <w:sz w:val="30"/>
                <w:szCs w:val="30"/>
              </w:rPr>
              <w:t xml:space="preserve"> </w:t>
            </w:r>
          </w:p>
        </w:tc>
        <w:tc>
          <w:tcPr>
            <w:tcW w:w="1810" w:type="dxa"/>
            <w:vAlign w:val="center"/>
          </w:tcPr>
          <w:p w:rsidR="000D5BE1" w:rsidRDefault="000D5BE1" w:rsidP="00F91DE5">
            <w:pPr>
              <w:widowControl/>
              <w:jc w:val="left"/>
              <w:rPr>
                <w:rFonts w:hAnsi="宋体"/>
                <w:color w:val="000000"/>
                <w:kern w:val="0"/>
                <w:sz w:val="30"/>
                <w:szCs w:val="30"/>
              </w:rPr>
            </w:pPr>
          </w:p>
        </w:tc>
      </w:tr>
      <w:tr w:rsidR="000D5BE1" w:rsidTr="00F91DE5">
        <w:trPr>
          <w:trHeight w:val="454"/>
          <w:jc w:val="center"/>
        </w:trPr>
        <w:tc>
          <w:tcPr>
            <w:tcW w:w="4008" w:type="dxa"/>
            <w:vAlign w:val="center"/>
          </w:tcPr>
          <w:p w:rsidR="000D5BE1" w:rsidRDefault="000D5BE1" w:rsidP="00F91DE5">
            <w:pPr>
              <w:jc w:val="center"/>
              <w:rPr>
                <w:color w:val="000000"/>
                <w:sz w:val="24"/>
              </w:rPr>
            </w:pPr>
            <w:r>
              <w:rPr>
                <w:rFonts w:hint="eastAsia"/>
                <w:color w:val="000000"/>
                <w:sz w:val="24"/>
              </w:rPr>
              <w:t>合计</w:t>
            </w:r>
          </w:p>
        </w:tc>
        <w:tc>
          <w:tcPr>
            <w:tcW w:w="4366" w:type="dxa"/>
            <w:gridSpan w:val="2"/>
            <w:vAlign w:val="center"/>
          </w:tcPr>
          <w:p w:rsidR="000D5BE1" w:rsidRDefault="008255C6" w:rsidP="00F91DE5">
            <w:pPr>
              <w:widowControl/>
              <w:jc w:val="center"/>
              <w:rPr>
                <w:rFonts w:hAnsi="宋体"/>
                <w:color w:val="000000"/>
                <w:kern w:val="0"/>
                <w:sz w:val="30"/>
                <w:szCs w:val="30"/>
              </w:rPr>
            </w:pPr>
            <w:r>
              <w:rPr>
                <w:rFonts w:hAnsi="宋体" w:hint="eastAsia"/>
                <w:color w:val="000000"/>
                <w:kern w:val="0"/>
                <w:sz w:val="30"/>
                <w:szCs w:val="30"/>
              </w:rPr>
              <w:t>7300</w:t>
            </w:r>
          </w:p>
        </w:tc>
      </w:tr>
    </w:tbl>
    <w:p w:rsidR="000D5BE1" w:rsidRDefault="000D5BE1" w:rsidP="000D5BE1">
      <w:pPr>
        <w:snapToGrid w:val="0"/>
        <w:spacing w:line="360" w:lineRule="auto"/>
        <w:ind w:firstLine="420"/>
        <w:rPr>
          <w:sz w:val="30"/>
          <w:szCs w:val="30"/>
        </w:rPr>
      </w:pPr>
      <w:r>
        <w:rPr>
          <w:rFonts w:hint="eastAsia"/>
          <w:sz w:val="30"/>
          <w:szCs w:val="30"/>
        </w:rPr>
        <w:t>除上述金额外，甲方在获得本合同约定的所有服务时，无需再向乙方或任何第三方支付其他费用。</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3.重要约定</w:t>
      </w:r>
    </w:p>
    <w:p w:rsidR="000D5BE1" w:rsidRDefault="000D5BE1" w:rsidP="000D5BE1">
      <w:pPr>
        <w:snapToGrid w:val="0"/>
        <w:spacing w:line="360" w:lineRule="auto"/>
        <w:ind w:firstLineChars="200" w:firstLine="600"/>
        <w:rPr>
          <w:sz w:val="30"/>
          <w:szCs w:val="30"/>
        </w:rPr>
      </w:pPr>
      <w:r>
        <w:rPr>
          <w:rFonts w:hint="eastAsia"/>
          <w:sz w:val="30"/>
          <w:szCs w:val="30"/>
        </w:rPr>
        <w:t>（1）乙方在合同期内未完成合同约定的服务内容、未达到服务要求或服务方式不符合第一条第（三）的约定，视为乙方违约，乙方应向甲方支付合同总价</w:t>
      </w:r>
      <w:r>
        <w:rPr>
          <w:rFonts w:hint="eastAsia"/>
          <w:sz w:val="30"/>
          <w:szCs w:val="30"/>
          <w:u w:val="single"/>
        </w:rPr>
        <w:t xml:space="preserve"> 5 </w:t>
      </w:r>
      <w:r>
        <w:rPr>
          <w:rFonts w:hint="eastAsia"/>
          <w:sz w:val="30"/>
          <w:szCs w:val="30"/>
        </w:rPr>
        <w:t>% 的违约金，且甲方有权终止合同并要求乙方全部或部分退还已付合同价款。</w:t>
      </w:r>
    </w:p>
    <w:p w:rsidR="000D5BE1" w:rsidRDefault="000D5BE1" w:rsidP="000D5BE1">
      <w:pPr>
        <w:snapToGrid w:val="0"/>
        <w:spacing w:line="360" w:lineRule="auto"/>
        <w:ind w:firstLineChars="200" w:firstLine="600"/>
        <w:rPr>
          <w:sz w:val="30"/>
          <w:szCs w:val="30"/>
        </w:rPr>
      </w:pPr>
      <w:r>
        <w:rPr>
          <w:rFonts w:hint="eastAsia"/>
          <w:sz w:val="30"/>
          <w:szCs w:val="30"/>
        </w:rPr>
        <w:t>（2）合同期限跨越两个会计年度，应分别按年计算应分摊的费用支付，剩余部分下一会计年度支付。</w:t>
      </w:r>
    </w:p>
    <w:p w:rsidR="000D5BE1" w:rsidRDefault="000D5BE1" w:rsidP="000D5BE1">
      <w:pPr>
        <w:snapToGrid w:val="0"/>
        <w:spacing w:line="360" w:lineRule="auto"/>
        <w:ind w:firstLineChars="200" w:firstLine="602"/>
        <w:rPr>
          <w:b/>
          <w:sz w:val="30"/>
          <w:szCs w:val="30"/>
        </w:rPr>
      </w:pPr>
      <w:r>
        <w:rPr>
          <w:rFonts w:hint="eastAsia"/>
          <w:b/>
          <w:sz w:val="30"/>
          <w:szCs w:val="30"/>
        </w:rPr>
        <w:t>4.支付方式</w:t>
      </w:r>
    </w:p>
    <w:p w:rsidR="000D5BE1" w:rsidRDefault="000D5BE1" w:rsidP="000D5BE1">
      <w:pPr>
        <w:snapToGrid w:val="0"/>
        <w:spacing w:line="360" w:lineRule="auto"/>
        <w:ind w:firstLineChars="200" w:firstLine="600"/>
        <w:rPr>
          <w:rFonts w:hAnsi="宋体"/>
          <w:sz w:val="30"/>
          <w:szCs w:val="30"/>
        </w:rPr>
      </w:pPr>
      <w:r>
        <w:rPr>
          <w:rFonts w:hAnsi="宋体" w:hint="eastAsia"/>
          <w:sz w:val="30"/>
          <w:szCs w:val="30"/>
        </w:rPr>
        <w:t>合同款项由甲方</w:t>
      </w:r>
      <w:r>
        <w:rPr>
          <w:rFonts w:hint="eastAsia"/>
          <w:sz w:val="30"/>
          <w:szCs w:val="30"/>
        </w:rPr>
        <w:t>分期</w:t>
      </w:r>
      <w:r>
        <w:rPr>
          <w:rFonts w:hAnsi="宋体" w:hint="eastAsia"/>
          <w:sz w:val="30"/>
          <w:szCs w:val="30"/>
        </w:rPr>
        <w:t>以电汇方式支付乙方。具体支付时间和额度如下：</w:t>
      </w:r>
    </w:p>
    <w:p w:rsidR="000D5BE1" w:rsidRDefault="000D5BE1" w:rsidP="000D5BE1">
      <w:pPr>
        <w:snapToGrid w:val="0"/>
        <w:spacing w:line="360" w:lineRule="auto"/>
        <w:ind w:firstLineChars="200" w:firstLine="600"/>
        <w:rPr>
          <w:rFonts w:hAnsi="宋体"/>
          <w:sz w:val="30"/>
          <w:szCs w:val="30"/>
        </w:rPr>
      </w:pPr>
      <w:r>
        <w:rPr>
          <w:rFonts w:hAnsi="宋体" w:hint="eastAsia"/>
          <w:sz w:val="30"/>
          <w:szCs w:val="30"/>
        </w:rPr>
        <w:t>（1）合同执行 6个月后的当前自然月内付款 50 % ，金额为人民币：</w:t>
      </w:r>
      <w:r w:rsidR="008255C6">
        <w:rPr>
          <w:rFonts w:hAnsi="宋体"/>
          <w:sz w:val="30"/>
          <w:szCs w:val="30"/>
        </w:rPr>
        <w:t>叁仟陆佰伍拾</w:t>
      </w:r>
      <w:r>
        <w:rPr>
          <w:rFonts w:hAnsi="宋体" w:hint="eastAsia"/>
          <w:sz w:val="30"/>
          <w:szCs w:val="30"/>
        </w:rPr>
        <w:t>元整(小写：￥</w:t>
      </w:r>
      <w:r w:rsidR="008255C6">
        <w:rPr>
          <w:rFonts w:hAnsi="宋体" w:hint="eastAsia"/>
          <w:sz w:val="30"/>
          <w:szCs w:val="30"/>
        </w:rPr>
        <w:t>3650</w:t>
      </w:r>
      <w:r>
        <w:rPr>
          <w:rFonts w:hAnsi="宋体" w:hint="eastAsia"/>
          <w:sz w:val="30"/>
          <w:szCs w:val="30"/>
        </w:rPr>
        <w:t>元)；</w:t>
      </w:r>
    </w:p>
    <w:p w:rsidR="000D5BE1" w:rsidRDefault="000D5BE1" w:rsidP="000D5BE1">
      <w:pPr>
        <w:snapToGrid w:val="0"/>
        <w:spacing w:line="360" w:lineRule="auto"/>
        <w:ind w:firstLineChars="200" w:firstLine="600"/>
        <w:rPr>
          <w:rFonts w:hAnsi="宋体"/>
          <w:sz w:val="30"/>
          <w:szCs w:val="30"/>
        </w:rPr>
      </w:pPr>
      <w:r>
        <w:rPr>
          <w:rFonts w:hAnsi="宋体" w:hint="eastAsia"/>
          <w:sz w:val="30"/>
          <w:szCs w:val="30"/>
        </w:rPr>
        <w:t>（2）合同执行即将结束的当前自然月内付款 50 %，金额为人民币：</w:t>
      </w:r>
      <w:r w:rsidR="008255C6">
        <w:rPr>
          <w:rFonts w:hAnsi="宋体"/>
          <w:sz w:val="30"/>
          <w:szCs w:val="30"/>
        </w:rPr>
        <w:t>叁仟陆佰伍拾</w:t>
      </w:r>
      <w:r>
        <w:rPr>
          <w:rFonts w:hAnsi="宋体" w:hint="eastAsia"/>
          <w:sz w:val="30"/>
          <w:szCs w:val="30"/>
        </w:rPr>
        <w:t>元整(小写：￥</w:t>
      </w:r>
      <w:r w:rsidR="008255C6">
        <w:rPr>
          <w:rFonts w:hAnsi="宋体" w:hint="eastAsia"/>
          <w:sz w:val="30"/>
          <w:szCs w:val="30"/>
        </w:rPr>
        <w:t>3650</w:t>
      </w:r>
      <w:r>
        <w:rPr>
          <w:rFonts w:hAnsi="宋体" w:hint="eastAsia"/>
          <w:sz w:val="30"/>
          <w:szCs w:val="30"/>
        </w:rPr>
        <w:t>元)；</w:t>
      </w:r>
    </w:p>
    <w:p w:rsidR="000D5BE1" w:rsidRDefault="000D5BE1" w:rsidP="000D5BE1">
      <w:pPr>
        <w:snapToGrid w:val="0"/>
        <w:spacing w:line="360" w:lineRule="auto"/>
        <w:ind w:firstLineChars="200" w:firstLine="600"/>
        <w:rPr>
          <w:rFonts w:hAnsi="宋体"/>
          <w:sz w:val="30"/>
          <w:szCs w:val="30"/>
        </w:rPr>
      </w:pPr>
      <w:r>
        <w:rPr>
          <w:rFonts w:hAnsi="宋体" w:hint="eastAsia"/>
          <w:sz w:val="30"/>
          <w:szCs w:val="30"/>
        </w:rPr>
        <w:t>（3）乙方每次要求付款前，需提前</w:t>
      </w:r>
      <w:r>
        <w:rPr>
          <w:rFonts w:hAnsi="宋体" w:hint="eastAsia"/>
          <w:sz w:val="30"/>
          <w:szCs w:val="30"/>
          <w:u w:val="single"/>
        </w:rPr>
        <w:t xml:space="preserve"> 30  </w:t>
      </w:r>
      <w:r>
        <w:rPr>
          <w:rFonts w:hAnsi="宋体" w:hint="eastAsia"/>
          <w:sz w:val="30"/>
          <w:szCs w:val="30"/>
        </w:rPr>
        <w:t>日向甲方提交书面付款申请和《运维服务报告（半年、年度）》，经甲方签字认可后向甲方开具等额合法发票（先开票后付款，发票出具单位与中标单位、合同单位、收款单位相一致），否则甲方有权拒绝付款。</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三、双方权利义务</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1.甲方权利义务</w:t>
      </w:r>
    </w:p>
    <w:p w:rsidR="000D5BE1" w:rsidRDefault="000D5BE1" w:rsidP="000D5BE1">
      <w:pPr>
        <w:snapToGrid w:val="0"/>
        <w:spacing w:line="360" w:lineRule="auto"/>
        <w:ind w:firstLineChars="200" w:firstLine="600"/>
        <w:rPr>
          <w:sz w:val="30"/>
          <w:szCs w:val="30"/>
        </w:rPr>
      </w:pPr>
      <w:r>
        <w:rPr>
          <w:rFonts w:hint="eastAsia"/>
          <w:sz w:val="30"/>
          <w:szCs w:val="30"/>
        </w:rPr>
        <w:t>（1）甲方有对乙方履行合同的工作进行随时检查的权利。</w:t>
      </w:r>
    </w:p>
    <w:p w:rsidR="000D5BE1" w:rsidRDefault="000D5BE1" w:rsidP="000D5BE1">
      <w:pPr>
        <w:snapToGrid w:val="0"/>
        <w:spacing w:line="360" w:lineRule="auto"/>
        <w:ind w:firstLineChars="200" w:firstLine="600"/>
        <w:rPr>
          <w:sz w:val="30"/>
          <w:szCs w:val="30"/>
        </w:rPr>
      </w:pPr>
      <w:r>
        <w:rPr>
          <w:rFonts w:hint="eastAsia"/>
          <w:sz w:val="30"/>
          <w:szCs w:val="30"/>
        </w:rPr>
        <w:t>（2）甲方有权利对乙方不称职的现场人员提出更换要求。当乙方需更换现场人员时，需向甲方提出书面申请，说明更换理由以及保证更换后不降低服务水平和服务质量的说明和承诺，经甲方签字认可后方可更换。</w:t>
      </w:r>
    </w:p>
    <w:p w:rsidR="000D5BE1" w:rsidRDefault="000D5BE1" w:rsidP="000D5BE1">
      <w:pPr>
        <w:snapToGrid w:val="0"/>
        <w:spacing w:line="360" w:lineRule="auto"/>
        <w:ind w:firstLineChars="200" w:firstLine="600"/>
        <w:rPr>
          <w:sz w:val="30"/>
          <w:szCs w:val="30"/>
        </w:rPr>
      </w:pPr>
      <w:r>
        <w:rPr>
          <w:rFonts w:hint="eastAsia"/>
          <w:sz w:val="30"/>
          <w:szCs w:val="30"/>
        </w:rPr>
        <w:t>（3）甲方为乙方驻场项目人员提供办公场所，以及进入甲方维护现场的许可和方便。</w:t>
      </w:r>
    </w:p>
    <w:p w:rsidR="000D5BE1" w:rsidRDefault="000D5BE1" w:rsidP="000D5BE1">
      <w:pPr>
        <w:snapToGrid w:val="0"/>
        <w:spacing w:line="360" w:lineRule="auto"/>
        <w:ind w:firstLineChars="200" w:firstLine="600"/>
        <w:rPr>
          <w:sz w:val="30"/>
          <w:szCs w:val="30"/>
        </w:rPr>
      </w:pPr>
      <w:r>
        <w:rPr>
          <w:rFonts w:hint="eastAsia"/>
          <w:sz w:val="30"/>
          <w:szCs w:val="30"/>
        </w:rPr>
        <w:t>（4）合同期间，需要协调第三方时，甲方有义务向乙方提供相关信息和必要的协助。</w:t>
      </w:r>
    </w:p>
    <w:p w:rsidR="000D5BE1" w:rsidRDefault="000D5BE1" w:rsidP="000D5BE1">
      <w:pPr>
        <w:snapToGrid w:val="0"/>
        <w:spacing w:line="360" w:lineRule="auto"/>
        <w:ind w:firstLineChars="200" w:firstLine="600"/>
        <w:rPr>
          <w:sz w:val="30"/>
          <w:szCs w:val="30"/>
        </w:rPr>
      </w:pPr>
      <w:r>
        <w:rPr>
          <w:rFonts w:hint="eastAsia"/>
          <w:sz w:val="30"/>
          <w:szCs w:val="30"/>
        </w:rPr>
        <w:t>（5）甲方有义务按合同约定向乙方支付合同款项。</w:t>
      </w:r>
    </w:p>
    <w:p w:rsidR="000D5BE1" w:rsidRDefault="000D5BE1" w:rsidP="000D5BE1">
      <w:pPr>
        <w:snapToGrid w:val="0"/>
        <w:spacing w:line="360" w:lineRule="auto"/>
        <w:ind w:firstLineChars="200" w:firstLine="600"/>
        <w:rPr>
          <w:sz w:val="30"/>
          <w:szCs w:val="30"/>
        </w:rPr>
      </w:pPr>
      <w:r>
        <w:rPr>
          <w:rFonts w:hint="eastAsia"/>
          <w:sz w:val="30"/>
          <w:szCs w:val="30"/>
        </w:rPr>
        <w:t>（6）其他权利义务：</w:t>
      </w:r>
      <w:r>
        <w:rPr>
          <w:rFonts w:hint="eastAsia"/>
          <w:sz w:val="30"/>
          <w:szCs w:val="30"/>
          <w:u w:val="single"/>
        </w:rPr>
        <w:t xml:space="preserve">  无                              </w:t>
      </w:r>
      <w:r>
        <w:rPr>
          <w:rFonts w:hint="eastAsia"/>
          <w:sz w:val="30"/>
          <w:szCs w:val="30"/>
        </w:rPr>
        <w:t>。</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2.乙方权利义务</w:t>
      </w:r>
    </w:p>
    <w:p w:rsidR="000D5BE1" w:rsidRDefault="000D5BE1" w:rsidP="000D5BE1">
      <w:pPr>
        <w:snapToGrid w:val="0"/>
        <w:spacing w:line="360" w:lineRule="auto"/>
        <w:ind w:firstLineChars="200" w:firstLine="600"/>
        <w:rPr>
          <w:sz w:val="30"/>
          <w:szCs w:val="30"/>
        </w:rPr>
      </w:pPr>
      <w:r>
        <w:rPr>
          <w:rFonts w:hint="eastAsia"/>
          <w:sz w:val="30"/>
          <w:szCs w:val="30"/>
        </w:rPr>
        <w:t>（1）乙方有义务遵守甲方的运维管理制度、运维规范、考核标准、操作流程等规章制度。</w:t>
      </w:r>
    </w:p>
    <w:p w:rsidR="000D5BE1" w:rsidRDefault="000D5BE1" w:rsidP="000D5BE1">
      <w:pPr>
        <w:snapToGrid w:val="0"/>
        <w:spacing w:line="360" w:lineRule="auto"/>
        <w:ind w:firstLineChars="200" w:firstLine="600"/>
        <w:rPr>
          <w:sz w:val="30"/>
          <w:szCs w:val="30"/>
        </w:rPr>
      </w:pPr>
      <w:r>
        <w:rPr>
          <w:rFonts w:hint="eastAsia"/>
          <w:sz w:val="30"/>
          <w:szCs w:val="30"/>
        </w:rPr>
        <w:t>（2）乙方有义务严格按照本合同第一条的约定，向甲方提供运维服务。</w:t>
      </w:r>
    </w:p>
    <w:p w:rsidR="000D5BE1" w:rsidRDefault="000D5BE1" w:rsidP="000D5BE1">
      <w:pPr>
        <w:snapToGrid w:val="0"/>
        <w:spacing w:line="360" w:lineRule="auto"/>
        <w:ind w:firstLineChars="200" w:firstLine="600"/>
        <w:rPr>
          <w:sz w:val="30"/>
          <w:szCs w:val="30"/>
        </w:rPr>
      </w:pPr>
      <w:r>
        <w:rPr>
          <w:rFonts w:hint="eastAsia"/>
          <w:sz w:val="30"/>
          <w:szCs w:val="30"/>
        </w:rPr>
        <w:t>（3）乙方应确保派驻甲方现场运维工作的人员具有足够的能力、水平、责任心，及饱满的工作热情和合作精神。</w:t>
      </w:r>
    </w:p>
    <w:p w:rsidR="000D5BE1" w:rsidRDefault="000D5BE1" w:rsidP="000D5BE1">
      <w:pPr>
        <w:snapToGrid w:val="0"/>
        <w:spacing w:line="360" w:lineRule="auto"/>
        <w:ind w:firstLineChars="200" w:firstLine="600"/>
        <w:rPr>
          <w:sz w:val="30"/>
          <w:szCs w:val="30"/>
        </w:rPr>
      </w:pPr>
      <w:r>
        <w:rPr>
          <w:rFonts w:hint="eastAsia"/>
          <w:sz w:val="30"/>
          <w:szCs w:val="30"/>
        </w:rPr>
        <w:t>（4）乙方派驻甲方现场人员的人身安全、用工风险、劳务报酬、食宿等由乙方负责，与甲方无关。</w:t>
      </w:r>
    </w:p>
    <w:p w:rsidR="000D5BE1" w:rsidRDefault="000D5BE1" w:rsidP="000D5BE1">
      <w:pPr>
        <w:snapToGrid w:val="0"/>
        <w:spacing w:line="360" w:lineRule="auto"/>
        <w:ind w:firstLineChars="200" w:firstLine="600"/>
        <w:rPr>
          <w:sz w:val="30"/>
          <w:szCs w:val="30"/>
        </w:rPr>
      </w:pPr>
      <w:r>
        <w:rPr>
          <w:rFonts w:hint="eastAsia"/>
          <w:sz w:val="30"/>
          <w:szCs w:val="30"/>
        </w:rPr>
        <w:t>（5）乙方有要求甲方按时付款的权利。</w:t>
      </w:r>
    </w:p>
    <w:p w:rsidR="000D5BE1" w:rsidRDefault="000D5BE1" w:rsidP="000D5BE1">
      <w:pPr>
        <w:snapToGrid w:val="0"/>
        <w:spacing w:line="360" w:lineRule="auto"/>
        <w:ind w:firstLineChars="200" w:firstLine="600"/>
        <w:rPr>
          <w:sz w:val="30"/>
          <w:szCs w:val="30"/>
        </w:rPr>
      </w:pPr>
      <w:r>
        <w:rPr>
          <w:rFonts w:hint="eastAsia"/>
          <w:sz w:val="30"/>
          <w:szCs w:val="30"/>
        </w:rPr>
        <w:t>（6）其他权利义务：</w:t>
      </w:r>
      <w:r>
        <w:rPr>
          <w:rFonts w:hint="eastAsia"/>
          <w:sz w:val="30"/>
          <w:szCs w:val="30"/>
          <w:u w:val="single"/>
        </w:rPr>
        <w:t xml:space="preserve">  无                           </w:t>
      </w:r>
      <w:r>
        <w:rPr>
          <w:rFonts w:hint="eastAsia"/>
          <w:sz w:val="30"/>
          <w:szCs w:val="30"/>
        </w:rPr>
        <w:t>。</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四、知识产权</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1.在合同履行期间产生的各种维护文档的知识产权归甲方所有。</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2.乙方保证合同履行期间提供的产品和服务不侵犯任何第三方的知识产权。若甲方因乙方原因受到侵犯知识产权的指控，乙方将承担全部责任。乙方在接到甲方书面通知后立即与第三方交涉处理上述纠纷。由于乙方原因引起的第三方侵权指控成立而使甲方蒙受的损失（包括但不限于直接损失、间接损失、律师费、诉讼费等），乙方应负责向甲方全额赔偿。因处理乙方原因引起的与第三方的知识产权及其他任何权利侵权纠纷而支出的一切费用（包括但不限于律师费和诉讼费等）均由乙方承担。</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3.无商标许可。除非另有约定，本合同履行并不授予任何一方使用公司名称、商标或其他商业标识中与此相关的任何权利、利益或许可。</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五、违约责任</w:t>
      </w:r>
    </w:p>
    <w:p w:rsidR="000D5BE1" w:rsidRDefault="000D5BE1" w:rsidP="000D5BE1">
      <w:pPr>
        <w:widowControl/>
        <w:tabs>
          <w:tab w:val="left" w:pos="360"/>
        </w:tabs>
        <w:snapToGrid w:val="0"/>
        <w:spacing w:line="360" w:lineRule="auto"/>
        <w:ind w:firstLineChars="200" w:firstLine="600"/>
        <w:rPr>
          <w:sz w:val="30"/>
          <w:szCs w:val="30"/>
        </w:rPr>
      </w:pPr>
      <w:r>
        <w:rPr>
          <w:rFonts w:hint="eastAsia"/>
          <w:sz w:val="30"/>
          <w:szCs w:val="30"/>
        </w:rPr>
        <w:t>1.乙方怠于履行本合同义务，在合同期内未完成服务内容、未达到服务要求，或服务方式不符合合同约定，乙方应负责及时采取补救措施直至达到合同及甲方的要求，乙方应承担由此产生的一切费用。当乙方出现上述怠于履行本合同义务的情况时，乙方须将合同价款的</w:t>
      </w:r>
      <w:r>
        <w:rPr>
          <w:rFonts w:hint="eastAsia"/>
          <w:sz w:val="30"/>
          <w:szCs w:val="30"/>
          <w:u w:val="single"/>
        </w:rPr>
        <w:t xml:space="preserve">  1  </w:t>
      </w:r>
      <w:r>
        <w:rPr>
          <w:rFonts w:hint="eastAsia"/>
          <w:sz w:val="30"/>
          <w:szCs w:val="30"/>
        </w:rPr>
        <w:t>%作为违约金支付给甲方；除违约金外，甲方有权终止合同、有权让乙方全部或部分退还已付合同款、有权不再支付或扣减合同款项、有权不再续签后续年度合同。</w:t>
      </w:r>
    </w:p>
    <w:p w:rsidR="000D5BE1" w:rsidRDefault="000D5BE1" w:rsidP="000D5BE1">
      <w:pPr>
        <w:widowControl/>
        <w:tabs>
          <w:tab w:val="left" w:pos="360"/>
        </w:tabs>
        <w:snapToGrid w:val="0"/>
        <w:spacing w:line="360" w:lineRule="auto"/>
        <w:ind w:firstLineChars="200" w:firstLine="600"/>
        <w:rPr>
          <w:color w:val="FF0000"/>
          <w:sz w:val="30"/>
          <w:szCs w:val="30"/>
        </w:rPr>
      </w:pPr>
      <w:r>
        <w:rPr>
          <w:rFonts w:hint="eastAsia"/>
          <w:sz w:val="30"/>
          <w:szCs w:val="30"/>
        </w:rPr>
        <w:t>2.甲方无正当理由逾期支付合同款项，每逾期</w:t>
      </w:r>
      <w:r>
        <w:rPr>
          <w:rFonts w:hint="eastAsia"/>
          <w:sz w:val="30"/>
          <w:szCs w:val="30"/>
          <w:u w:val="single"/>
        </w:rPr>
        <w:t xml:space="preserve"> 七 </w:t>
      </w:r>
      <w:r>
        <w:rPr>
          <w:rFonts w:hint="eastAsia"/>
          <w:sz w:val="30"/>
          <w:szCs w:val="30"/>
        </w:rPr>
        <w:t>天，甲方须按未支付合同价款的</w:t>
      </w:r>
      <w:r>
        <w:rPr>
          <w:rFonts w:hint="eastAsia"/>
          <w:sz w:val="30"/>
          <w:szCs w:val="30"/>
          <w:u w:val="single"/>
        </w:rPr>
        <w:t xml:space="preserve"> 1  </w:t>
      </w:r>
      <w:r>
        <w:rPr>
          <w:rFonts w:hint="eastAsia"/>
          <w:sz w:val="30"/>
          <w:szCs w:val="30"/>
        </w:rPr>
        <w:t>%作为违约金支付乙方，最高不得超过当年度合同金额的</w:t>
      </w:r>
      <w:r>
        <w:rPr>
          <w:rFonts w:hint="eastAsia"/>
          <w:sz w:val="30"/>
          <w:szCs w:val="30"/>
          <w:u w:val="single"/>
        </w:rPr>
        <w:t xml:space="preserve">  30  </w:t>
      </w:r>
      <w:r>
        <w:rPr>
          <w:rFonts w:hint="eastAsia"/>
          <w:sz w:val="30"/>
          <w:szCs w:val="30"/>
        </w:rPr>
        <w:t>%。</w:t>
      </w:r>
    </w:p>
    <w:p w:rsidR="000D5BE1" w:rsidRDefault="000D5BE1" w:rsidP="000D5BE1">
      <w:pPr>
        <w:widowControl/>
        <w:tabs>
          <w:tab w:val="left" w:pos="360"/>
        </w:tabs>
        <w:snapToGrid w:val="0"/>
        <w:spacing w:line="360" w:lineRule="auto"/>
        <w:ind w:left="-2" w:firstLineChars="200" w:firstLine="600"/>
        <w:rPr>
          <w:sz w:val="30"/>
          <w:szCs w:val="30"/>
        </w:rPr>
      </w:pPr>
      <w:r>
        <w:rPr>
          <w:rFonts w:hint="eastAsia"/>
          <w:sz w:val="30"/>
          <w:szCs w:val="30"/>
        </w:rPr>
        <w:t>3.乙方因操作不当造成甲方相关信息化设备或数据毁损的，乙方应负责赔偿相关设备、恢复原运行状态，并承担由此给甲方造成的损失。</w:t>
      </w:r>
    </w:p>
    <w:p w:rsidR="000D5BE1" w:rsidRDefault="000D5BE1" w:rsidP="000D5BE1">
      <w:pPr>
        <w:widowControl/>
        <w:tabs>
          <w:tab w:val="left" w:pos="360"/>
        </w:tabs>
        <w:snapToGrid w:val="0"/>
        <w:spacing w:line="360" w:lineRule="auto"/>
        <w:ind w:left="-2" w:firstLineChars="200" w:firstLine="600"/>
        <w:rPr>
          <w:sz w:val="30"/>
          <w:szCs w:val="30"/>
        </w:rPr>
      </w:pPr>
      <w:r>
        <w:rPr>
          <w:rFonts w:hint="eastAsia"/>
          <w:sz w:val="30"/>
          <w:szCs w:val="30"/>
        </w:rPr>
        <w:t>4.因乙方操作不当造成甲方业务停运的，乙方需向甲方赔偿经济损失，每停运</w:t>
      </w:r>
      <w:r>
        <w:rPr>
          <w:rFonts w:hint="eastAsia"/>
          <w:sz w:val="30"/>
          <w:szCs w:val="30"/>
          <w:u w:val="single"/>
        </w:rPr>
        <w:t xml:space="preserve">  1  </w:t>
      </w:r>
      <w:r>
        <w:rPr>
          <w:rFonts w:hint="eastAsia"/>
          <w:sz w:val="30"/>
          <w:szCs w:val="30"/>
        </w:rPr>
        <w:t>小时的赔偿金为合同价款的</w:t>
      </w:r>
      <w:r>
        <w:rPr>
          <w:rFonts w:hint="eastAsia"/>
          <w:sz w:val="30"/>
          <w:szCs w:val="30"/>
          <w:u w:val="single"/>
        </w:rPr>
        <w:t xml:space="preserve"> 5   </w:t>
      </w:r>
      <w:r>
        <w:rPr>
          <w:rFonts w:hint="eastAsia"/>
          <w:sz w:val="30"/>
          <w:szCs w:val="30"/>
        </w:rPr>
        <w:t>%，若该赔偿金不足以弥补甲方损失，乙方仍须承担对剩余实际损失的赔偿责任。</w:t>
      </w:r>
    </w:p>
    <w:p w:rsidR="000D5BE1" w:rsidRDefault="000D5BE1" w:rsidP="000D5BE1">
      <w:pPr>
        <w:widowControl/>
        <w:tabs>
          <w:tab w:val="left" w:pos="360"/>
        </w:tabs>
        <w:snapToGrid w:val="0"/>
        <w:spacing w:line="360" w:lineRule="auto"/>
        <w:ind w:firstLineChars="200" w:firstLine="600"/>
        <w:rPr>
          <w:sz w:val="30"/>
          <w:szCs w:val="30"/>
        </w:rPr>
      </w:pPr>
      <w:r>
        <w:rPr>
          <w:rFonts w:hint="eastAsia"/>
          <w:sz w:val="30"/>
          <w:szCs w:val="30"/>
        </w:rPr>
        <w:t>5.一方违反保密约定的，违约方应承担由此给对方带来的实际损失，并支付合同价款的</w:t>
      </w:r>
      <w:r>
        <w:rPr>
          <w:rFonts w:hint="eastAsia"/>
          <w:sz w:val="30"/>
          <w:szCs w:val="30"/>
          <w:u w:val="single"/>
        </w:rPr>
        <w:t xml:space="preserve">  1  </w:t>
      </w:r>
      <w:r>
        <w:rPr>
          <w:rFonts w:hint="eastAsia"/>
          <w:sz w:val="30"/>
          <w:szCs w:val="30"/>
        </w:rPr>
        <w:t>%作为违约金支付给对方。</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6.因履行本合同而产生的知识产权及相关权利归甲方所有。未经甲方书面同意，乙方不得擅自使用或擅自授权他人使用或向第三方透露。否则，应向甲方支付合同金额的</w:t>
      </w:r>
      <w:r>
        <w:rPr>
          <w:rFonts w:hint="eastAsia"/>
          <w:sz w:val="30"/>
          <w:szCs w:val="30"/>
          <w:u w:val="single"/>
        </w:rPr>
        <w:t xml:space="preserve"> 1   </w:t>
      </w:r>
      <w:r>
        <w:rPr>
          <w:rFonts w:hint="eastAsia"/>
          <w:sz w:val="30"/>
          <w:szCs w:val="30"/>
        </w:rPr>
        <w:t>%作为违约金，给甲方造成损失的，还应赔偿甲方的全部损失。</w:t>
      </w:r>
    </w:p>
    <w:p w:rsidR="000D5BE1" w:rsidRDefault="000D5BE1" w:rsidP="000D5BE1">
      <w:pPr>
        <w:widowControl/>
        <w:tabs>
          <w:tab w:val="left" w:pos="360"/>
        </w:tabs>
        <w:snapToGrid w:val="0"/>
        <w:spacing w:line="360" w:lineRule="auto"/>
        <w:ind w:left="-2" w:firstLineChars="200" w:firstLine="600"/>
        <w:jc w:val="left"/>
        <w:rPr>
          <w:sz w:val="30"/>
          <w:szCs w:val="30"/>
        </w:rPr>
      </w:pPr>
      <w:r>
        <w:rPr>
          <w:rFonts w:hint="eastAsia"/>
          <w:sz w:val="30"/>
          <w:szCs w:val="30"/>
        </w:rPr>
        <w:t>7.合同履行中，因乙方违约应支付的违约金以及为此给甲方造成的损失，甲方有权从当期应付价款中直接予以扣除。</w:t>
      </w:r>
    </w:p>
    <w:p w:rsidR="000D5BE1" w:rsidRDefault="000D5BE1" w:rsidP="000D5BE1">
      <w:pPr>
        <w:widowControl/>
        <w:tabs>
          <w:tab w:val="left" w:pos="360"/>
        </w:tabs>
        <w:snapToGrid w:val="0"/>
        <w:spacing w:line="360" w:lineRule="auto"/>
        <w:ind w:left="-2" w:firstLineChars="200" w:firstLine="600"/>
        <w:jc w:val="left"/>
        <w:rPr>
          <w:sz w:val="30"/>
          <w:szCs w:val="30"/>
          <w:u w:val="single"/>
        </w:rPr>
      </w:pPr>
      <w:r>
        <w:rPr>
          <w:rFonts w:hint="eastAsia"/>
          <w:sz w:val="30"/>
          <w:szCs w:val="30"/>
        </w:rPr>
        <w:t>8.其他违约责任：</w:t>
      </w:r>
      <w:r>
        <w:rPr>
          <w:rFonts w:hint="eastAsia"/>
          <w:sz w:val="30"/>
          <w:szCs w:val="30"/>
          <w:u w:val="single"/>
        </w:rPr>
        <w:t xml:space="preserve"> 无                              </w:t>
      </w:r>
      <w:r>
        <w:rPr>
          <w:rFonts w:hint="eastAsia"/>
          <w:sz w:val="30"/>
          <w:szCs w:val="30"/>
        </w:rPr>
        <w:t>。</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六、保密条款</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1.合同双方同意对合同签署前和签署后从另一方得到的所有保密信息进行保密，不得泄漏给任何第三方。合同双方应该告之并使其员工承担保密责任，不将这些保密信息用于履行本合同以外的目的。</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2.甲方的有关商业秘密和技术资料等，乙方必须予以保密，不得向外宣传介绍，否则甲方有权追究乙方的责任。</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3.乙方在履行本合同时所使用的技术及有关资料（含所涉及的第三方提供的技术资料），甲方应给予保密，保护乙方的技术权利不受侵害。</w:t>
      </w:r>
      <w:r>
        <w:rPr>
          <w:sz w:val="30"/>
          <w:szCs w:val="30"/>
        </w:rPr>
        <w:t>如甲方临时需要乙方提供有关涉密技术资料给第三方，甲方应书面提出具体要求，乙方应按书面要求积极配合。</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4.保密信息指披露方所拥有的与产品、技术、商业运作和相关文件相关的任何信息，而且未经披露方事先书面同意，该保密信息不得被拷贝或以其他形式进行复制。</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5.保密责任在本合同终止后仍然有效。</w:t>
      </w:r>
    </w:p>
    <w:p w:rsidR="000D5BE1" w:rsidRDefault="000D5BE1" w:rsidP="000D5BE1">
      <w:pPr>
        <w:tabs>
          <w:tab w:val="left" w:pos="360"/>
        </w:tabs>
        <w:snapToGrid w:val="0"/>
        <w:ind w:firstLineChars="200" w:firstLine="602"/>
        <w:rPr>
          <w:b/>
          <w:sz w:val="30"/>
          <w:szCs w:val="30"/>
        </w:rPr>
      </w:pPr>
      <w:r>
        <w:rPr>
          <w:rFonts w:hint="eastAsia"/>
          <w:b/>
          <w:sz w:val="30"/>
          <w:szCs w:val="30"/>
        </w:rPr>
        <w:t>七、不可抗力</w:t>
      </w:r>
    </w:p>
    <w:p w:rsidR="000D5BE1" w:rsidRDefault="000D5BE1" w:rsidP="000D5BE1">
      <w:pPr>
        <w:widowControl/>
        <w:ind w:firstLineChars="200" w:firstLine="600"/>
        <w:rPr>
          <w:color w:val="000000"/>
          <w:sz w:val="30"/>
          <w:szCs w:val="30"/>
        </w:rPr>
      </w:pPr>
      <w:r>
        <w:rPr>
          <w:rFonts w:hint="eastAsia"/>
          <w:color w:val="000000"/>
          <w:sz w:val="30"/>
          <w:szCs w:val="30"/>
        </w:rPr>
        <w:t>1.如本合同的一方因受战争、火灾、洪水、地震及其他不可抗力等事件，不能履行本合同，受影响一方可部分或全部免除责任，但应当立即采取有效手段防止上述不可抗力事件造成损失的扩大，减轻可能给另外一方造成的损失。因未采取有效措施导致损失扩大的，遭受不可抗力的一方应据此向另一方承担赔偿责任。上述不可抗力事件影响合同履行的，履行合同的期限应予以延长，延长的期限应相当于不可抗力事件所影响的时间。</w:t>
      </w:r>
    </w:p>
    <w:p w:rsidR="000D5BE1" w:rsidRDefault="000D5BE1" w:rsidP="000D5BE1">
      <w:pPr>
        <w:widowControl/>
        <w:ind w:firstLineChars="200" w:firstLine="600"/>
        <w:rPr>
          <w:color w:val="000000"/>
          <w:sz w:val="30"/>
          <w:szCs w:val="30"/>
        </w:rPr>
      </w:pPr>
      <w:r>
        <w:rPr>
          <w:rFonts w:hint="eastAsia"/>
          <w:color w:val="000000"/>
          <w:sz w:val="30"/>
          <w:szCs w:val="30"/>
        </w:rPr>
        <w:t>2.受影响的一方应在不可抗力事件发生后尽快以传真、电报等方式通知合同对方，并在事件发生后15日内，将有关部门出具的证明文件用挂号信寄给合同对方。如果不可抗力影响时间延续120日以上时，双方应通过友好协商在合理的时间内达成是否进一步履行合同的协议。</w:t>
      </w:r>
    </w:p>
    <w:p w:rsidR="000D5BE1" w:rsidRDefault="000D5BE1" w:rsidP="000D5BE1">
      <w:pPr>
        <w:widowControl/>
        <w:ind w:firstLineChars="200" w:firstLine="600"/>
        <w:rPr>
          <w:color w:val="000000"/>
          <w:sz w:val="30"/>
          <w:szCs w:val="30"/>
        </w:rPr>
      </w:pPr>
      <w:r>
        <w:rPr>
          <w:rFonts w:hint="eastAsia"/>
          <w:color w:val="000000"/>
          <w:sz w:val="30"/>
          <w:szCs w:val="30"/>
        </w:rPr>
        <w:t>3.迟延履行后发生不可抗力的，不适用不可抗力条款，迟延履行方仍需承担迟延履行的违约责任。</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八、合同生效、终止、变更和解除</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1.本合同一式</w:t>
      </w:r>
      <w:r>
        <w:rPr>
          <w:rFonts w:hint="eastAsia"/>
          <w:sz w:val="30"/>
          <w:szCs w:val="30"/>
          <w:u w:val="single"/>
        </w:rPr>
        <w:t xml:space="preserve"> 捌   </w:t>
      </w:r>
      <w:r>
        <w:rPr>
          <w:rFonts w:hint="eastAsia"/>
          <w:sz w:val="30"/>
          <w:szCs w:val="30"/>
        </w:rPr>
        <w:t>份，甲方</w:t>
      </w:r>
      <w:r>
        <w:rPr>
          <w:rFonts w:hint="eastAsia"/>
          <w:sz w:val="30"/>
          <w:szCs w:val="30"/>
          <w:u w:val="single"/>
        </w:rPr>
        <w:t xml:space="preserve"> </w:t>
      </w:r>
      <w:r w:rsidR="00360C12">
        <w:rPr>
          <w:rFonts w:hint="eastAsia"/>
          <w:sz w:val="30"/>
          <w:szCs w:val="30"/>
          <w:u w:val="single"/>
        </w:rPr>
        <w:t>陆</w:t>
      </w:r>
      <w:r>
        <w:rPr>
          <w:rFonts w:hint="eastAsia"/>
          <w:sz w:val="30"/>
          <w:szCs w:val="30"/>
          <w:u w:val="single"/>
        </w:rPr>
        <w:t xml:space="preserve">   </w:t>
      </w:r>
      <w:r>
        <w:rPr>
          <w:rFonts w:hint="eastAsia"/>
          <w:sz w:val="30"/>
          <w:szCs w:val="30"/>
        </w:rPr>
        <w:t>份，乙方</w:t>
      </w:r>
      <w:r>
        <w:rPr>
          <w:rFonts w:hint="eastAsia"/>
          <w:sz w:val="30"/>
          <w:szCs w:val="30"/>
          <w:u w:val="single"/>
        </w:rPr>
        <w:t xml:space="preserve">  </w:t>
      </w:r>
      <w:r w:rsidR="00360C12">
        <w:rPr>
          <w:rFonts w:hint="eastAsia"/>
          <w:sz w:val="30"/>
          <w:szCs w:val="30"/>
          <w:u w:val="single"/>
        </w:rPr>
        <w:t>贰</w:t>
      </w:r>
      <w:r>
        <w:rPr>
          <w:rFonts w:hint="eastAsia"/>
          <w:sz w:val="30"/>
          <w:szCs w:val="30"/>
          <w:u w:val="single"/>
        </w:rPr>
        <w:t xml:space="preserve">  </w:t>
      </w:r>
      <w:r>
        <w:rPr>
          <w:rFonts w:hint="eastAsia"/>
          <w:sz w:val="30"/>
          <w:szCs w:val="30"/>
        </w:rPr>
        <w:t>份，</w:t>
      </w:r>
      <w:r w:rsidR="00DC07C6" w:rsidRPr="00DC07C6">
        <w:rPr>
          <w:rFonts w:hint="eastAsia"/>
          <w:sz w:val="30"/>
          <w:szCs w:val="30"/>
        </w:rPr>
        <w:t>自双方法定代</w:t>
      </w:r>
      <w:r w:rsidR="00DC07C6">
        <w:rPr>
          <w:rFonts w:hint="eastAsia"/>
          <w:sz w:val="30"/>
          <w:szCs w:val="30"/>
        </w:rPr>
        <w:t>表人或委托代理人签名或盖章且加盖单位公章或合同专用章之日起生效</w:t>
      </w:r>
      <w:r>
        <w:rPr>
          <w:rFonts w:hint="eastAsia"/>
          <w:sz w:val="30"/>
          <w:szCs w:val="30"/>
        </w:rPr>
        <w:t>，均具有同等法律效力。双方权利义务履行完毕后，合同终止。</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2.如需修改或补充合同内容，经协商，各方应签署书面修改或补充协议并经双方法定代表人或授权代表签字盖章。该协议将作为本合同不可分割的一部分。</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3.发生下列情形之一，任何一方有权用书面形式通知对方解除合同。</w:t>
      </w:r>
    </w:p>
    <w:p w:rsidR="000D5BE1" w:rsidRDefault="000D5BE1" w:rsidP="000D5BE1">
      <w:pPr>
        <w:snapToGrid w:val="0"/>
        <w:spacing w:line="360" w:lineRule="auto"/>
        <w:ind w:firstLineChars="200" w:firstLine="600"/>
        <w:rPr>
          <w:sz w:val="30"/>
          <w:szCs w:val="30"/>
        </w:rPr>
      </w:pPr>
      <w:r>
        <w:rPr>
          <w:rFonts w:hint="eastAsia"/>
          <w:sz w:val="30"/>
          <w:szCs w:val="30"/>
        </w:rPr>
        <w:t>（1）一方违反合同约定，另一方以书面通知其纠正违约行为，违约方在收到书面通知后30日内仍未能纠正其违约行为。</w:t>
      </w:r>
    </w:p>
    <w:p w:rsidR="000D5BE1" w:rsidRDefault="000D5BE1" w:rsidP="000D5BE1">
      <w:pPr>
        <w:snapToGrid w:val="0"/>
        <w:spacing w:line="360" w:lineRule="auto"/>
        <w:ind w:firstLineChars="200" w:firstLine="600"/>
        <w:rPr>
          <w:sz w:val="30"/>
          <w:szCs w:val="30"/>
        </w:rPr>
      </w:pPr>
      <w:r>
        <w:rPr>
          <w:rFonts w:hint="eastAsia"/>
          <w:sz w:val="30"/>
          <w:szCs w:val="30"/>
        </w:rPr>
        <w:t>（2）一方事实上不具备履行本合同的能力，或者发生不可抗力事件，致使合同义务全部或部分不能履行的。</w:t>
      </w:r>
    </w:p>
    <w:p w:rsidR="000D5BE1" w:rsidRDefault="000D5BE1" w:rsidP="000D5BE1">
      <w:pPr>
        <w:snapToGrid w:val="0"/>
        <w:spacing w:line="360" w:lineRule="auto"/>
        <w:ind w:firstLineChars="200" w:firstLine="600"/>
        <w:rPr>
          <w:sz w:val="30"/>
          <w:szCs w:val="30"/>
        </w:rPr>
      </w:pPr>
      <w:r>
        <w:rPr>
          <w:rFonts w:hint="eastAsia"/>
          <w:sz w:val="30"/>
          <w:szCs w:val="30"/>
        </w:rPr>
        <w:t>（3）对本合同服务范围内出现的重大事故，乙方超过</w:t>
      </w:r>
      <w:r>
        <w:rPr>
          <w:rFonts w:hint="eastAsia"/>
          <w:sz w:val="30"/>
          <w:szCs w:val="30"/>
          <w:u w:val="single"/>
        </w:rPr>
        <w:t xml:space="preserve">  48  </w:t>
      </w:r>
      <w:r>
        <w:rPr>
          <w:rFonts w:hint="eastAsia"/>
          <w:sz w:val="30"/>
          <w:szCs w:val="30"/>
        </w:rPr>
        <w:t>小时不能及时解决到位，除乙方应承担相应的赔偿责任外，甲方有权解除合同。</w:t>
      </w:r>
    </w:p>
    <w:p w:rsidR="000D5BE1" w:rsidRDefault="000D5BE1" w:rsidP="000D5BE1">
      <w:pPr>
        <w:snapToGrid w:val="0"/>
        <w:spacing w:line="360" w:lineRule="auto"/>
        <w:ind w:firstLineChars="200" w:firstLine="600"/>
        <w:rPr>
          <w:sz w:val="30"/>
          <w:szCs w:val="30"/>
        </w:rPr>
      </w:pPr>
      <w:r>
        <w:rPr>
          <w:rFonts w:hint="eastAsia"/>
          <w:sz w:val="30"/>
          <w:szCs w:val="30"/>
        </w:rPr>
        <w:t>（4）对本合同服务范围内出现乙方不能修复排除的故障时，甲方有权解除合同。</w:t>
      </w:r>
    </w:p>
    <w:p w:rsidR="000D5BE1" w:rsidRDefault="000D5BE1" w:rsidP="000D5BE1">
      <w:pPr>
        <w:snapToGrid w:val="0"/>
        <w:spacing w:line="360" w:lineRule="auto"/>
        <w:ind w:firstLineChars="200" w:firstLine="600"/>
        <w:rPr>
          <w:sz w:val="30"/>
          <w:szCs w:val="30"/>
        </w:rPr>
      </w:pPr>
      <w:r>
        <w:rPr>
          <w:rFonts w:hint="eastAsia"/>
          <w:sz w:val="30"/>
          <w:szCs w:val="30"/>
        </w:rPr>
        <w:t>非因乙方原因合同解除后，根据乙方实际服务天数，每天</w:t>
      </w:r>
      <w:r>
        <w:rPr>
          <w:rFonts w:hint="eastAsia"/>
          <w:sz w:val="30"/>
          <w:szCs w:val="30"/>
          <w:u w:val="single"/>
        </w:rPr>
        <w:t xml:space="preserve">  </w:t>
      </w:r>
      <w:r>
        <w:rPr>
          <w:rFonts w:hint="eastAsia"/>
          <w:sz w:val="30"/>
          <w:szCs w:val="30"/>
        </w:rPr>
        <w:t>元（</w:t>
      </w:r>
      <w:r>
        <w:rPr>
          <w:rFonts w:hAnsi="宋体" w:hint="eastAsia"/>
          <w:color w:val="000000"/>
          <w:kern w:val="0"/>
          <w:sz w:val="30"/>
          <w:szCs w:val="30"/>
          <w:u w:val="single"/>
        </w:rPr>
        <w:t xml:space="preserve">  合同总金额  </w:t>
      </w:r>
      <w:r>
        <w:rPr>
          <w:rFonts w:hAnsi="宋体" w:hint="eastAsia"/>
          <w:color w:val="000000"/>
          <w:kern w:val="0"/>
          <w:sz w:val="30"/>
          <w:szCs w:val="30"/>
        </w:rPr>
        <w:t>元÷</w:t>
      </w:r>
      <w:r w:rsidR="00DC07C6">
        <w:rPr>
          <w:rFonts w:hAnsi="宋体" w:hint="eastAsia"/>
          <w:color w:val="000000"/>
          <w:kern w:val="0"/>
          <w:sz w:val="30"/>
          <w:szCs w:val="30"/>
        </w:rPr>
        <w:t>276</w:t>
      </w:r>
      <w:r>
        <w:rPr>
          <w:rFonts w:hAnsi="宋体" w:hint="eastAsia"/>
          <w:color w:val="000000"/>
          <w:kern w:val="0"/>
          <w:sz w:val="30"/>
          <w:szCs w:val="30"/>
        </w:rPr>
        <w:t>天</w:t>
      </w:r>
      <w:r>
        <w:rPr>
          <w:rFonts w:hint="eastAsia"/>
          <w:sz w:val="30"/>
          <w:szCs w:val="30"/>
        </w:rPr>
        <w:t>）据实结算。</w:t>
      </w:r>
    </w:p>
    <w:p w:rsidR="000D5BE1" w:rsidRDefault="000D5BE1" w:rsidP="000D5BE1">
      <w:pPr>
        <w:widowControl/>
        <w:tabs>
          <w:tab w:val="left" w:pos="360"/>
        </w:tabs>
        <w:snapToGrid w:val="0"/>
        <w:spacing w:line="360" w:lineRule="auto"/>
        <w:ind w:left="-2" w:firstLineChars="200" w:firstLine="602"/>
        <w:jc w:val="left"/>
        <w:rPr>
          <w:sz w:val="30"/>
          <w:szCs w:val="30"/>
        </w:rPr>
      </w:pPr>
      <w:r>
        <w:rPr>
          <w:rFonts w:hint="eastAsia"/>
          <w:b/>
          <w:sz w:val="30"/>
          <w:szCs w:val="30"/>
        </w:rPr>
        <w:t>九、合同争议处理</w:t>
      </w:r>
    </w:p>
    <w:p w:rsidR="000D5BE1" w:rsidRDefault="000D5BE1" w:rsidP="000D5BE1">
      <w:pPr>
        <w:widowControl/>
        <w:tabs>
          <w:tab w:val="left" w:pos="360"/>
        </w:tabs>
        <w:snapToGrid w:val="0"/>
        <w:spacing w:line="360" w:lineRule="auto"/>
        <w:ind w:left="-2" w:firstLineChars="200" w:firstLine="600"/>
        <w:jc w:val="left"/>
        <w:rPr>
          <w:sz w:val="30"/>
          <w:szCs w:val="30"/>
        </w:rPr>
      </w:pPr>
      <w:r>
        <w:rPr>
          <w:rFonts w:hint="eastAsia"/>
          <w:sz w:val="30"/>
          <w:szCs w:val="30"/>
        </w:rPr>
        <w:t>在合同执行过程中，如发生争议，双方应友好协商解决，协商不成，</w:t>
      </w:r>
      <w:r w:rsidDel="00C85D5B">
        <w:rPr>
          <w:rFonts w:hint="eastAsia"/>
          <w:sz w:val="30"/>
          <w:szCs w:val="30"/>
        </w:rPr>
        <w:t xml:space="preserve"> </w:t>
      </w:r>
      <w:r>
        <w:rPr>
          <w:rFonts w:hint="eastAsia"/>
          <w:sz w:val="30"/>
          <w:szCs w:val="30"/>
        </w:rPr>
        <w:t>向</w:t>
      </w:r>
      <w:r>
        <w:rPr>
          <w:rFonts w:hint="eastAsia"/>
          <w:sz w:val="30"/>
          <w:szCs w:val="30"/>
          <w:u w:val="single"/>
        </w:rPr>
        <w:t xml:space="preserve">  朔州市朔城区  </w:t>
      </w:r>
      <w:r>
        <w:rPr>
          <w:rFonts w:hint="eastAsia"/>
          <w:sz w:val="30"/>
          <w:szCs w:val="30"/>
        </w:rPr>
        <w:t>人民法院起诉。</w:t>
      </w:r>
    </w:p>
    <w:p w:rsidR="000D5BE1" w:rsidRDefault="000D5BE1" w:rsidP="000D5BE1">
      <w:pPr>
        <w:tabs>
          <w:tab w:val="left" w:pos="360"/>
        </w:tabs>
        <w:snapToGrid w:val="0"/>
        <w:spacing w:line="360" w:lineRule="auto"/>
        <w:ind w:firstLineChars="200" w:firstLine="602"/>
        <w:rPr>
          <w:b/>
          <w:sz w:val="30"/>
          <w:szCs w:val="30"/>
        </w:rPr>
      </w:pPr>
      <w:r>
        <w:rPr>
          <w:rFonts w:hint="eastAsia"/>
          <w:b/>
          <w:sz w:val="30"/>
          <w:szCs w:val="30"/>
        </w:rPr>
        <w:t>十、双方约定的其他事项</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1.本合同所列明的附件、补充协议均为本合同不可分割的一部分，为合同执行的必要文件，具有同等法律效力。</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2.其他未尽事宜双方应本着友好合作的态度共同协商解决。</w:t>
      </w:r>
    </w:p>
    <w:p w:rsidR="000D5BE1" w:rsidRDefault="000D5BE1" w:rsidP="000D5BE1">
      <w:pPr>
        <w:tabs>
          <w:tab w:val="left" w:pos="360"/>
        </w:tabs>
        <w:snapToGrid w:val="0"/>
        <w:spacing w:line="360" w:lineRule="auto"/>
        <w:ind w:firstLineChars="200" w:firstLine="600"/>
        <w:rPr>
          <w:sz w:val="30"/>
          <w:szCs w:val="30"/>
        </w:rPr>
      </w:pPr>
      <w:r>
        <w:rPr>
          <w:rFonts w:hint="eastAsia"/>
          <w:sz w:val="30"/>
          <w:szCs w:val="30"/>
        </w:rPr>
        <w:t>3.其他约定：</w:t>
      </w:r>
      <w:r>
        <w:rPr>
          <w:rFonts w:hint="eastAsia"/>
          <w:sz w:val="30"/>
          <w:szCs w:val="30"/>
          <w:u w:val="single"/>
        </w:rPr>
        <w:t xml:space="preserve">    无                          </w:t>
      </w:r>
      <w:r>
        <w:rPr>
          <w:rFonts w:hint="eastAsia"/>
          <w:sz w:val="30"/>
          <w:szCs w:val="30"/>
        </w:rPr>
        <w:t>。</w:t>
      </w:r>
    </w:p>
    <w:p w:rsidR="000D5BE1" w:rsidRPr="00DE34D6" w:rsidRDefault="000D5BE1" w:rsidP="000D5BE1">
      <w:pPr>
        <w:tabs>
          <w:tab w:val="left" w:pos="360"/>
        </w:tabs>
        <w:snapToGrid w:val="0"/>
        <w:spacing w:line="360" w:lineRule="auto"/>
        <w:ind w:firstLineChars="200" w:firstLine="600"/>
        <w:rPr>
          <w:sz w:val="30"/>
          <w:szCs w:val="30"/>
        </w:rPr>
      </w:pPr>
      <w:r w:rsidRPr="00DE34D6">
        <w:rPr>
          <w:rFonts w:hint="eastAsia"/>
          <w:sz w:val="30"/>
          <w:szCs w:val="30"/>
        </w:rPr>
        <w:t>十</w:t>
      </w:r>
      <w:r>
        <w:rPr>
          <w:rFonts w:hint="eastAsia"/>
          <w:sz w:val="30"/>
          <w:szCs w:val="30"/>
        </w:rPr>
        <w:t>一</w:t>
      </w:r>
      <w:r w:rsidRPr="00DE34D6">
        <w:rPr>
          <w:rFonts w:hint="eastAsia"/>
          <w:sz w:val="30"/>
          <w:szCs w:val="30"/>
        </w:rPr>
        <w:t>、乙方认可甲方对供应商管理的以下规定：</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1.供应商在参加行业采购活动中，向行业干部职工行贿的，列入行业“黑名单”，实施严格的禁入措施，禁止参加行业新的采购项目。</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2.供应商存在以下不良行为的，适用中止合同履行、终止合同履行、列入慎用名单或列入黑名单等处罚措施：</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⑴违反法律规定或合同约定，中标后擅自转包、分包。</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⑵中标后在规定期限内，无正当理由不按招标投标文件内容与采购人签订采购合同；采取非招标方式的采购项目，不按照约定内容签订合同。</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⑶不按照合同要求履约，存在擅自提高价格、报价不实，低价承诺不兑现；降低质量、所供物资以次充好、以假充真等商业欺诈行为，拖延工期或供货时间等行为。</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⑷重大质量问题引发事故。</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⑸配套产品供应严重滞后，影响需方正常经营或借机哄抬价格。</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⑹资质材料弄虚作假；登记资料变更或需要终止资格的，不及时办理资格登记变更或终止手续。</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 xml:space="preserve">⑺具有虚假、恶意质疑与投诉，具有干扰采购工作正常进行及损害烟草企业形象声誉等其它严重不良行为。 </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⑻拒绝按照约定接受采购方监管。</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⑼具有其他违法违规或违约行为。</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3.供应商涉嫌围标串标，采取扣减评标分值或取消投标资格的措施，并列入“黑名单”，影响期为一年，再次参与采购活动应严格接受审查监督。</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4.对被列入“黑名单”的供应商，甲方（委托方）采取警示约谈等措施督促整改，并根据合同约定对乙方（受托方、供应商）采取降低评价分数、降低供货份额、缩短服务期限、终止或解除合同等处理措施。</w:t>
      </w:r>
    </w:p>
    <w:p w:rsidR="00A044D7" w:rsidRPr="00A044D7" w:rsidRDefault="00A044D7" w:rsidP="00A044D7">
      <w:pPr>
        <w:tabs>
          <w:tab w:val="left" w:pos="360"/>
        </w:tabs>
        <w:snapToGrid w:val="0"/>
        <w:spacing w:line="360" w:lineRule="auto"/>
        <w:ind w:firstLineChars="200" w:firstLine="600"/>
        <w:rPr>
          <w:sz w:val="30"/>
          <w:szCs w:val="30"/>
        </w:rPr>
      </w:pPr>
      <w:r w:rsidRPr="00A044D7">
        <w:rPr>
          <w:rFonts w:hint="eastAsia"/>
          <w:sz w:val="30"/>
          <w:szCs w:val="30"/>
        </w:rPr>
        <w:t>5.在相关案件查办时，有配合提供证据、作证的义务，如果发生拒不配合监委调查工作的情形，我方有权采取警示约谈、降低考核评价分数、降低供货份额、缩短服务期限、终止或解除合同等多种处理措施。</w:t>
      </w:r>
    </w:p>
    <w:p w:rsidR="00A044D7" w:rsidRPr="00A044D7" w:rsidRDefault="00A044D7" w:rsidP="000D5BE1">
      <w:pPr>
        <w:tabs>
          <w:tab w:val="left" w:pos="360"/>
        </w:tabs>
        <w:snapToGrid w:val="0"/>
        <w:spacing w:line="360" w:lineRule="auto"/>
        <w:ind w:firstLineChars="200" w:firstLine="600"/>
        <w:rPr>
          <w:sz w:val="30"/>
          <w:szCs w:val="30"/>
        </w:rPr>
      </w:pPr>
    </w:p>
    <w:tbl>
      <w:tblPr>
        <w:tblpPr w:leftFromText="180" w:rightFromText="180" w:vertAnchor="text" w:horzAnchor="margin" w:tblpY="798"/>
        <w:tblW w:w="8613" w:type="dxa"/>
        <w:tblLayout w:type="fixed"/>
        <w:tblLook w:val="04A0"/>
      </w:tblPr>
      <w:tblGrid>
        <w:gridCol w:w="4248"/>
        <w:gridCol w:w="4365"/>
      </w:tblGrid>
      <w:tr w:rsidR="000D5BE1" w:rsidTr="00F91DE5">
        <w:trPr>
          <w:trHeight w:val="3514"/>
        </w:trPr>
        <w:tc>
          <w:tcPr>
            <w:tcW w:w="4248" w:type="dxa"/>
          </w:tcPr>
          <w:p w:rsidR="000D5BE1" w:rsidRDefault="000D5BE1" w:rsidP="00F91DE5">
            <w:pPr>
              <w:widowControl/>
              <w:tabs>
                <w:tab w:val="left" w:pos="360"/>
                <w:tab w:val="left" w:pos="4320"/>
              </w:tabs>
              <w:adjustRightInd w:val="0"/>
              <w:snapToGrid w:val="0"/>
              <w:spacing w:line="420" w:lineRule="exact"/>
              <w:rPr>
                <w:rFonts w:ascii="宋体" w:hAnsi="宋体" w:cs="宋体"/>
                <w:color w:val="000000"/>
                <w:sz w:val="24"/>
              </w:rPr>
            </w:pPr>
            <w:r>
              <w:rPr>
                <w:rFonts w:ascii="宋体" w:hAnsi="宋体" w:cs="宋体" w:hint="eastAsia"/>
                <w:color w:val="000000"/>
                <w:sz w:val="24"/>
              </w:rPr>
              <w:t>甲方（盖章）</w:t>
            </w:r>
            <w:r>
              <w:rPr>
                <w:rFonts w:ascii="宋体" w:hAnsi="宋体" w:cs="宋体" w:hint="eastAsia"/>
                <w:color w:val="000000"/>
                <w:sz w:val="24"/>
              </w:rPr>
              <w:t xml:space="preserve"> </w:t>
            </w:r>
          </w:p>
          <w:p w:rsidR="000D5BE1" w:rsidRDefault="000D5BE1" w:rsidP="00F91DE5">
            <w:pPr>
              <w:widowControl/>
              <w:tabs>
                <w:tab w:val="left" w:pos="360"/>
                <w:tab w:val="left" w:pos="4320"/>
              </w:tabs>
              <w:adjustRightInd w:val="0"/>
              <w:snapToGrid w:val="0"/>
              <w:spacing w:line="420" w:lineRule="exact"/>
              <w:rPr>
                <w:rFonts w:ascii="宋体" w:hAnsi="宋体" w:cs="宋体"/>
                <w:color w:val="000000"/>
                <w:sz w:val="24"/>
              </w:rPr>
            </w:pPr>
          </w:p>
          <w:p w:rsidR="000D5BE1" w:rsidRDefault="000D5BE1" w:rsidP="003C348D">
            <w:pPr>
              <w:widowControl/>
              <w:tabs>
                <w:tab w:val="left" w:pos="360"/>
                <w:tab w:val="left" w:pos="4320"/>
              </w:tabs>
              <w:adjustRightInd w:val="0"/>
              <w:snapToGrid w:val="0"/>
              <w:spacing w:beforeLines="50" w:afterLines="50" w:line="420" w:lineRule="exact"/>
              <w:rPr>
                <w:rFonts w:ascii="宋体" w:hAnsi="宋体" w:cs="宋体"/>
                <w:color w:val="000000"/>
                <w:sz w:val="24"/>
              </w:rPr>
            </w:pPr>
            <w:r>
              <w:rPr>
                <w:rFonts w:ascii="宋体" w:hAnsi="宋体" w:cs="宋体" w:hint="eastAsia"/>
                <w:color w:val="000000"/>
                <w:sz w:val="24"/>
              </w:rPr>
              <w:t>法定代表人：</w:t>
            </w:r>
          </w:p>
          <w:p w:rsidR="000D5BE1" w:rsidRDefault="000D5BE1" w:rsidP="003C348D">
            <w:pPr>
              <w:widowControl/>
              <w:tabs>
                <w:tab w:val="left" w:pos="360"/>
                <w:tab w:val="left" w:pos="4320"/>
              </w:tabs>
              <w:adjustRightInd w:val="0"/>
              <w:snapToGrid w:val="0"/>
              <w:spacing w:beforeLines="50" w:afterLines="50" w:line="420" w:lineRule="exact"/>
              <w:rPr>
                <w:rFonts w:ascii="宋体" w:hAnsi="宋体" w:cs="宋体"/>
                <w:color w:val="000000"/>
                <w:sz w:val="24"/>
              </w:rPr>
            </w:pPr>
            <w:r>
              <w:rPr>
                <w:rFonts w:ascii="宋体" w:hAnsi="宋体" w:cs="宋体" w:hint="eastAsia"/>
                <w:color w:val="000000"/>
                <w:sz w:val="24"/>
              </w:rPr>
              <w:t>（或委托代理人）：</w:t>
            </w:r>
            <w:r>
              <w:rPr>
                <w:rFonts w:ascii="宋体" w:hAnsi="宋体" w:cs="宋体" w:hint="eastAsia"/>
                <w:color w:val="000000"/>
                <w:sz w:val="24"/>
              </w:rPr>
              <w:t xml:space="preserve"> </w:t>
            </w:r>
          </w:p>
          <w:p w:rsidR="000D5BE1" w:rsidRDefault="000D5BE1" w:rsidP="00F91DE5">
            <w:pPr>
              <w:widowControl/>
              <w:tabs>
                <w:tab w:val="left" w:pos="360"/>
                <w:tab w:val="left" w:pos="4320"/>
              </w:tabs>
              <w:adjustRightInd w:val="0"/>
              <w:snapToGrid w:val="0"/>
              <w:spacing w:line="420" w:lineRule="exact"/>
              <w:rPr>
                <w:rFonts w:ascii="宋体" w:hAnsi="宋体" w:cs="宋体"/>
                <w:color w:val="000000"/>
                <w:sz w:val="24"/>
              </w:rPr>
            </w:pPr>
          </w:p>
          <w:p w:rsidR="000D5BE1" w:rsidRDefault="000D5BE1" w:rsidP="00F91DE5">
            <w:pPr>
              <w:widowControl/>
              <w:tabs>
                <w:tab w:val="left" w:pos="360"/>
                <w:tab w:val="left" w:pos="4320"/>
              </w:tabs>
              <w:adjustRightInd w:val="0"/>
              <w:snapToGrid w:val="0"/>
              <w:spacing w:line="420" w:lineRule="exact"/>
              <w:rPr>
                <w:rFonts w:ascii="宋体" w:hAnsi="宋体" w:cs="宋体"/>
                <w:color w:val="000000"/>
                <w:sz w:val="24"/>
              </w:rPr>
            </w:pPr>
            <w:r>
              <w:rPr>
                <w:rFonts w:ascii="宋体" w:hAnsi="宋体" w:cs="宋体" w:hint="eastAsia"/>
                <w:color w:val="000000"/>
                <w:sz w:val="24"/>
              </w:rPr>
              <w:t>签订时间：</w:t>
            </w:r>
            <w:r>
              <w:rPr>
                <w:rFonts w:ascii="宋体" w:hAnsi="宋体" w:cs="宋体" w:hint="eastAsia"/>
                <w:color w:val="000000"/>
                <w:sz w:val="24"/>
              </w:rPr>
              <w:t xml:space="preserve">    </w:t>
            </w:r>
          </w:p>
        </w:tc>
        <w:tc>
          <w:tcPr>
            <w:tcW w:w="4365" w:type="dxa"/>
          </w:tcPr>
          <w:p w:rsidR="000D5BE1" w:rsidRDefault="000D5BE1" w:rsidP="00F91DE5">
            <w:pPr>
              <w:widowControl/>
              <w:tabs>
                <w:tab w:val="left" w:pos="360"/>
                <w:tab w:val="left" w:pos="4320"/>
              </w:tabs>
              <w:adjustRightInd w:val="0"/>
              <w:snapToGrid w:val="0"/>
              <w:spacing w:line="420" w:lineRule="exact"/>
              <w:ind w:firstLineChars="300" w:firstLine="720"/>
              <w:rPr>
                <w:rFonts w:ascii="宋体" w:hAnsi="宋体" w:cs="宋体"/>
                <w:color w:val="000000"/>
                <w:sz w:val="24"/>
              </w:rPr>
            </w:pPr>
            <w:r>
              <w:rPr>
                <w:rFonts w:ascii="宋体" w:hAnsi="宋体" w:cs="宋体" w:hint="eastAsia"/>
                <w:color w:val="000000"/>
                <w:sz w:val="24"/>
              </w:rPr>
              <w:t>乙方（盖章）</w:t>
            </w:r>
            <w:r>
              <w:rPr>
                <w:rFonts w:ascii="宋体" w:hAnsi="宋体" w:cs="宋体" w:hint="eastAsia"/>
                <w:color w:val="000000"/>
                <w:sz w:val="24"/>
              </w:rPr>
              <w:t xml:space="preserve">  </w:t>
            </w:r>
          </w:p>
          <w:p w:rsidR="000D5BE1" w:rsidRDefault="000D5BE1" w:rsidP="00F91DE5">
            <w:pPr>
              <w:widowControl/>
              <w:tabs>
                <w:tab w:val="left" w:pos="360"/>
                <w:tab w:val="left" w:pos="4320"/>
              </w:tabs>
              <w:adjustRightInd w:val="0"/>
              <w:snapToGrid w:val="0"/>
              <w:spacing w:line="420" w:lineRule="exact"/>
              <w:rPr>
                <w:rFonts w:ascii="宋体" w:hAnsi="宋体" w:cs="宋体"/>
                <w:color w:val="000000"/>
                <w:sz w:val="24"/>
              </w:rPr>
            </w:pPr>
          </w:p>
          <w:p w:rsidR="000D5BE1" w:rsidRDefault="000D5BE1" w:rsidP="003C348D">
            <w:pPr>
              <w:widowControl/>
              <w:tabs>
                <w:tab w:val="left" w:pos="360"/>
                <w:tab w:val="left" w:pos="4320"/>
              </w:tabs>
              <w:adjustRightInd w:val="0"/>
              <w:snapToGrid w:val="0"/>
              <w:spacing w:beforeLines="50" w:afterLines="50" w:line="420" w:lineRule="exact"/>
              <w:ind w:firstLineChars="300" w:firstLine="720"/>
              <w:rPr>
                <w:rFonts w:ascii="宋体" w:hAnsi="宋体" w:cs="宋体"/>
                <w:color w:val="000000"/>
                <w:sz w:val="24"/>
              </w:rPr>
            </w:pPr>
            <w:r>
              <w:rPr>
                <w:rFonts w:ascii="宋体" w:hAnsi="宋体" w:cs="宋体" w:hint="eastAsia"/>
                <w:color w:val="000000"/>
                <w:sz w:val="24"/>
              </w:rPr>
              <w:t>法定代表人：</w:t>
            </w:r>
          </w:p>
          <w:p w:rsidR="000D5BE1" w:rsidRDefault="000D5BE1" w:rsidP="003C348D">
            <w:pPr>
              <w:widowControl/>
              <w:tabs>
                <w:tab w:val="left" w:pos="360"/>
                <w:tab w:val="left" w:pos="4320"/>
              </w:tabs>
              <w:adjustRightInd w:val="0"/>
              <w:snapToGrid w:val="0"/>
              <w:spacing w:beforeLines="50" w:afterLines="50" w:line="420" w:lineRule="exact"/>
              <w:ind w:firstLineChars="300" w:firstLine="720"/>
              <w:rPr>
                <w:rFonts w:ascii="宋体" w:hAnsi="宋体" w:cs="宋体"/>
                <w:color w:val="000000"/>
                <w:sz w:val="24"/>
              </w:rPr>
            </w:pPr>
            <w:r>
              <w:rPr>
                <w:rFonts w:ascii="宋体" w:hAnsi="宋体" w:cs="宋体" w:hint="eastAsia"/>
                <w:color w:val="000000"/>
                <w:sz w:val="24"/>
              </w:rPr>
              <w:t>（或委托代理人）：</w:t>
            </w:r>
          </w:p>
          <w:p w:rsidR="000D5BE1" w:rsidRDefault="000D5BE1" w:rsidP="00F91DE5">
            <w:pPr>
              <w:widowControl/>
              <w:tabs>
                <w:tab w:val="left" w:pos="360"/>
                <w:tab w:val="left" w:pos="4320"/>
              </w:tabs>
              <w:adjustRightInd w:val="0"/>
              <w:snapToGrid w:val="0"/>
              <w:spacing w:line="420" w:lineRule="exact"/>
              <w:rPr>
                <w:rFonts w:ascii="宋体" w:hAnsi="宋体" w:cs="宋体"/>
                <w:color w:val="000000"/>
                <w:sz w:val="24"/>
              </w:rPr>
            </w:pPr>
          </w:p>
          <w:p w:rsidR="000D5BE1" w:rsidRDefault="000D5BE1" w:rsidP="00F91DE5">
            <w:pPr>
              <w:widowControl/>
              <w:tabs>
                <w:tab w:val="left" w:pos="360"/>
                <w:tab w:val="left" w:pos="4320"/>
              </w:tabs>
              <w:adjustRightInd w:val="0"/>
              <w:snapToGrid w:val="0"/>
              <w:spacing w:line="420" w:lineRule="exact"/>
              <w:ind w:firstLineChars="300" w:firstLine="720"/>
              <w:rPr>
                <w:rFonts w:ascii="宋体" w:hAnsi="宋体" w:cs="宋体"/>
                <w:color w:val="000000"/>
                <w:sz w:val="24"/>
              </w:rPr>
            </w:pPr>
            <w:r>
              <w:rPr>
                <w:rFonts w:ascii="宋体" w:hAnsi="宋体" w:cs="宋体" w:hint="eastAsia"/>
                <w:color w:val="000000"/>
                <w:sz w:val="24"/>
              </w:rPr>
              <w:t>签订时间：</w:t>
            </w:r>
          </w:p>
        </w:tc>
      </w:tr>
    </w:tbl>
    <w:p w:rsidR="000D5BE1" w:rsidRPr="00A044D7" w:rsidRDefault="000D5BE1" w:rsidP="000D5BE1">
      <w:pPr>
        <w:spacing w:line="360" w:lineRule="auto"/>
        <w:jc w:val="left"/>
        <w:rPr>
          <w:rFonts w:ascii="宋体" w:hAnsi="宋体" w:cs="宋体"/>
          <w:color w:val="000000"/>
          <w:sz w:val="24"/>
        </w:rPr>
      </w:pPr>
    </w:p>
    <w:p w:rsidR="000A5E5B" w:rsidRPr="000D5BE1" w:rsidRDefault="000A5E5B"/>
    <w:sectPr w:rsidR="000A5E5B" w:rsidRPr="000D5BE1" w:rsidSect="000A5E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BA0" w:rsidRDefault="00E12BA0" w:rsidP="000D5BE1">
      <w:r>
        <w:separator/>
      </w:r>
    </w:p>
  </w:endnote>
  <w:endnote w:type="continuationSeparator" w:id="0">
    <w:p w:rsidR="00E12BA0" w:rsidRDefault="00E12BA0" w:rsidP="000D5B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BA0" w:rsidRDefault="00E12BA0" w:rsidP="000D5BE1">
      <w:r>
        <w:separator/>
      </w:r>
    </w:p>
  </w:footnote>
  <w:footnote w:type="continuationSeparator" w:id="0">
    <w:p w:rsidR="00E12BA0" w:rsidRDefault="00E12BA0" w:rsidP="000D5B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ocumentProtection w:edit="trackedChanges" w:enforcement="1" w:cryptProviderType="rsaFull" w:cryptAlgorithmClass="hash" w:cryptAlgorithmType="typeAny" w:cryptAlgorithmSid="4" w:cryptSpinCount="100000" w:hash="XEOq7pMGYWpSYlGQn22wcmznGAw=" w:salt="NkbXoh2dlwWZhBEx+RY/Aw=="/>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BE1"/>
    <w:rsid w:val="00002807"/>
    <w:rsid w:val="000407D1"/>
    <w:rsid w:val="00041483"/>
    <w:rsid w:val="000A5E5B"/>
    <w:rsid w:val="000D5BE1"/>
    <w:rsid w:val="002B50D5"/>
    <w:rsid w:val="00360C12"/>
    <w:rsid w:val="003C348D"/>
    <w:rsid w:val="003E648F"/>
    <w:rsid w:val="003F772A"/>
    <w:rsid w:val="00483FB4"/>
    <w:rsid w:val="00550093"/>
    <w:rsid w:val="00595294"/>
    <w:rsid w:val="005B1ACC"/>
    <w:rsid w:val="005F45D0"/>
    <w:rsid w:val="005F6368"/>
    <w:rsid w:val="007460EC"/>
    <w:rsid w:val="008255C6"/>
    <w:rsid w:val="009F5339"/>
    <w:rsid w:val="00A044D7"/>
    <w:rsid w:val="00A32095"/>
    <w:rsid w:val="00AA2491"/>
    <w:rsid w:val="00AD676F"/>
    <w:rsid w:val="00B9681E"/>
    <w:rsid w:val="00DC07C6"/>
    <w:rsid w:val="00DC314F"/>
    <w:rsid w:val="00E12BA0"/>
    <w:rsid w:val="00E7497A"/>
    <w:rsid w:val="00EE08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E1"/>
    <w:pPr>
      <w:widowControl w:val="0"/>
      <w:jc w:val="both"/>
    </w:pPr>
    <w:rPr>
      <w:rFonts w:ascii="仿宋_GB2312" w:eastAsia="仿宋_GB2312"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5B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5BE1"/>
    <w:rPr>
      <w:sz w:val="18"/>
      <w:szCs w:val="18"/>
    </w:rPr>
  </w:style>
  <w:style w:type="paragraph" w:styleId="a4">
    <w:name w:val="footer"/>
    <w:basedOn w:val="a"/>
    <w:link w:val="Char0"/>
    <w:uiPriority w:val="99"/>
    <w:semiHidden/>
    <w:unhideWhenUsed/>
    <w:rsid w:val="000D5B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5BE1"/>
    <w:rPr>
      <w:sz w:val="18"/>
      <w:szCs w:val="18"/>
    </w:rPr>
  </w:style>
  <w:style w:type="paragraph" w:styleId="a5">
    <w:name w:val="Body Text"/>
    <w:basedOn w:val="a"/>
    <w:link w:val="Char1"/>
    <w:uiPriority w:val="99"/>
    <w:semiHidden/>
    <w:unhideWhenUsed/>
    <w:rsid w:val="000D5BE1"/>
    <w:pPr>
      <w:spacing w:after="120"/>
    </w:pPr>
  </w:style>
  <w:style w:type="character" w:customStyle="1" w:styleId="Char1">
    <w:name w:val="正文文本 Char"/>
    <w:basedOn w:val="a0"/>
    <w:link w:val="a5"/>
    <w:uiPriority w:val="99"/>
    <w:semiHidden/>
    <w:rsid w:val="000D5BE1"/>
    <w:rPr>
      <w:rFonts w:ascii="仿宋_GB2312" w:eastAsia="仿宋_GB2312" w:hAnsi="Times New Roman" w:cs="Times New Roman"/>
      <w:szCs w:val="24"/>
    </w:rPr>
  </w:style>
  <w:style w:type="paragraph" w:styleId="a6">
    <w:name w:val="Body Text First Indent"/>
    <w:basedOn w:val="a5"/>
    <w:link w:val="Char2"/>
    <w:semiHidden/>
    <w:unhideWhenUsed/>
    <w:qFormat/>
    <w:rsid w:val="000D5BE1"/>
    <w:pPr>
      <w:ind w:firstLineChars="100" w:firstLine="420"/>
    </w:pPr>
    <w:rPr>
      <w:rFonts w:ascii="Calibri" w:eastAsia="宋体" w:hAnsi="Calibri"/>
    </w:rPr>
  </w:style>
  <w:style w:type="character" w:customStyle="1" w:styleId="Char2">
    <w:name w:val="正文首行缩进 Char"/>
    <w:basedOn w:val="Char1"/>
    <w:link w:val="a6"/>
    <w:semiHidden/>
    <w:qFormat/>
    <w:rsid w:val="000D5BE1"/>
    <w:rPr>
      <w:rFonts w:ascii="Calibri" w:eastAsia="宋体" w:hAnsi="Calibri"/>
    </w:rPr>
  </w:style>
  <w:style w:type="paragraph" w:styleId="a7">
    <w:name w:val="List Paragraph"/>
    <w:basedOn w:val="a"/>
    <w:uiPriority w:val="34"/>
    <w:qFormat/>
    <w:rsid w:val="000D5BE1"/>
    <w:pPr>
      <w:ind w:firstLineChars="200" w:firstLine="420"/>
    </w:pPr>
    <w:rPr>
      <w:rFonts w:ascii="Times New Roman" w:eastAsia="宋体"/>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侯彦辉</cp:lastModifiedBy>
  <cp:revision>65</cp:revision>
  <dcterms:created xsi:type="dcterms:W3CDTF">2021-11-03T01:44:00Z</dcterms:created>
  <dcterms:modified xsi:type="dcterms:W3CDTF">2023-02-06T08:14:00Z</dcterms:modified>
</cp:coreProperties>
</file>