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00" w:rsidRDefault="00550100">
      <w:pPr>
        <w:rPr>
          <w:sz w:val="28"/>
          <w:szCs w:val="28"/>
        </w:rPr>
      </w:pPr>
    </w:p>
    <w:p w:rsidR="00550100" w:rsidRDefault="00550100">
      <w:pPr>
        <w:rPr>
          <w:sz w:val="28"/>
          <w:szCs w:val="28"/>
        </w:rPr>
      </w:pPr>
    </w:p>
    <w:p w:rsidR="00550100" w:rsidRDefault="00550100">
      <w:pPr>
        <w:rPr>
          <w:sz w:val="28"/>
          <w:szCs w:val="28"/>
        </w:rPr>
      </w:pPr>
    </w:p>
    <w:p w:rsidR="00550100" w:rsidRDefault="00550100">
      <w:pPr>
        <w:rPr>
          <w:sz w:val="28"/>
          <w:szCs w:val="28"/>
        </w:rPr>
      </w:pPr>
    </w:p>
    <w:p w:rsidR="00550100" w:rsidRDefault="00A4550F">
      <w:pPr>
        <w:spacing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湖南中烟工业有限责任公司四平卷烟厂</w:t>
      </w:r>
    </w:p>
    <w:p w:rsidR="00550100" w:rsidRDefault="00A4550F">
      <w:pPr>
        <w:jc w:val="center"/>
        <w:rPr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2021年信息系统建设项目</w:t>
      </w:r>
    </w:p>
    <w:p w:rsidR="00550100" w:rsidRDefault="00550100">
      <w:pPr>
        <w:jc w:val="center"/>
        <w:rPr>
          <w:sz w:val="36"/>
          <w:szCs w:val="36"/>
        </w:rPr>
      </w:pPr>
    </w:p>
    <w:p w:rsidR="00550100" w:rsidRDefault="00A4550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试运行报告</w:t>
      </w:r>
    </w:p>
    <w:p w:rsidR="00550100" w:rsidRDefault="00550100">
      <w:pPr>
        <w:rPr>
          <w:sz w:val="28"/>
          <w:szCs w:val="28"/>
        </w:rPr>
      </w:pPr>
    </w:p>
    <w:p w:rsidR="00550100" w:rsidRDefault="00A455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北京创联致信科技有限公司</w:t>
      </w:r>
    </w:p>
    <w:p w:rsidR="00550100" w:rsidRDefault="00550100">
      <w:pPr>
        <w:rPr>
          <w:sz w:val="28"/>
          <w:szCs w:val="28"/>
        </w:rPr>
      </w:pPr>
    </w:p>
    <w:p w:rsidR="00550100" w:rsidRDefault="00550100">
      <w:pPr>
        <w:rPr>
          <w:sz w:val="28"/>
          <w:szCs w:val="28"/>
        </w:rPr>
      </w:pPr>
    </w:p>
    <w:p w:rsidR="00550100" w:rsidRDefault="00550100">
      <w:pPr>
        <w:rPr>
          <w:sz w:val="28"/>
          <w:szCs w:val="28"/>
        </w:rPr>
        <w:sectPr w:rsidR="0055010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50100" w:rsidRDefault="00A4550F">
      <w:pPr>
        <w:pStyle w:val="1"/>
        <w:numPr>
          <w:ilvl w:val="0"/>
          <w:numId w:val="2"/>
        </w:numPr>
      </w:pPr>
      <w:r>
        <w:rPr>
          <w:rFonts w:hint="eastAsia"/>
        </w:rPr>
        <w:lastRenderedPageBreak/>
        <w:t>文档说明</w:t>
      </w:r>
    </w:p>
    <w:p w:rsidR="00550100" w:rsidRDefault="00A4550F">
      <w:pPr>
        <w:pStyle w:val="2"/>
        <w:numPr>
          <w:ilvl w:val="1"/>
          <w:numId w:val="3"/>
        </w:numPr>
      </w:pPr>
      <w:r>
        <w:rPr>
          <w:rFonts w:hint="eastAsia"/>
        </w:rPr>
        <w:t>使用范围</w:t>
      </w:r>
    </w:p>
    <w:p w:rsidR="00550100" w:rsidRDefault="00A4550F">
      <w:pPr>
        <w:spacing w:afterLines="50" w:after="156"/>
        <w:ind w:firstLine="420"/>
        <w:rPr>
          <w:sz w:val="24"/>
        </w:rPr>
      </w:pPr>
      <w:r>
        <w:rPr>
          <w:rFonts w:hint="eastAsia"/>
          <w:sz w:val="24"/>
        </w:rPr>
        <w:t>本文档作为湖南中烟工业有限责任公司四平卷烟厂《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年信息系统建设项目》系统试运行期间核查系统运行性能及功能满足程度主要参考。</w:t>
      </w:r>
    </w:p>
    <w:p w:rsidR="00C63DB6" w:rsidRDefault="00A4550F" w:rsidP="00C63DB6">
      <w:pPr>
        <w:pStyle w:val="2"/>
        <w:numPr>
          <w:ilvl w:val="1"/>
          <w:numId w:val="3"/>
        </w:numPr>
      </w:pPr>
      <w:r>
        <w:rPr>
          <w:rFonts w:hint="eastAsia"/>
        </w:rPr>
        <w:t>文档概述</w:t>
      </w:r>
    </w:p>
    <w:p w:rsidR="00550100" w:rsidRPr="00C63DB6" w:rsidRDefault="00A4550F" w:rsidP="00C63DB6">
      <w:pPr>
        <w:ind w:firstLine="420"/>
        <w:rPr>
          <w:sz w:val="32"/>
        </w:rPr>
      </w:pPr>
      <w:r w:rsidRPr="00C63DB6">
        <w:rPr>
          <w:rFonts w:hint="eastAsia"/>
        </w:rPr>
        <w:t>本文档《试运行报告》主要涵盖以下内容：</w:t>
      </w:r>
      <w:r w:rsidRPr="00C63DB6">
        <w:rPr>
          <w:rFonts w:hint="eastAsia"/>
        </w:rPr>
        <w:t>2021</w:t>
      </w:r>
      <w:r w:rsidRPr="00C63DB6">
        <w:rPr>
          <w:rFonts w:hint="eastAsia"/>
        </w:rPr>
        <w:t>年信息系统建设项目自</w:t>
      </w:r>
      <w:r w:rsidRPr="00C63DB6">
        <w:rPr>
          <w:rFonts w:hint="eastAsia"/>
        </w:rPr>
        <w:t>2021</w:t>
      </w:r>
      <w:r w:rsidRPr="00C63DB6">
        <w:rPr>
          <w:rFonts w:hint="eastAsia"/>
        </w:rPr>
        <w:t>年</w:t>
      </w:r>
      <w:r w:rsidRPr="00C63DB6">
        <w:rPr>
          <w:rFonts w:hint="eastAsia"/>
        </w:rPr>
        <w:t>12</w:t>
      </w:r>
      <w:r w:rsidRPr="00C63DB6">
        <w:rPr>
          <w:rFonts w:hint="eastAsia"/>
        </w:rPr>
        <w:t>月</w:t>
      </w:r>
      <w:r w:rsidRPr="00C63DB6">
        <w:rPr>
          <w:rFonts w:hint="eastAsia"/>
        </w:rPr>
        <w:t>21</w:t>
      </w:r>
      <w:r w:rsidRPr="00C63DB6">
        <w:rPr>
          <w:rFonts w:hint="eastAsia"/>
        </w:rPr>
        <w:t>日至</w:t>
      </w:r>
      <w:r w:rsidRPr="00C63DB6">
        <w:rPr>
          <w:rFonts w:hint="eastAsia"/>
        </w:rPr>
        <w:t>2022</w:t>
      </w:r>
      <w:r w:rsidRPr="00C63DB6">
        <w:rPr>
          <w:rFonts w:hint="eastAsia"/>
        </w:rPr>
        <w:t>年</w:t>
      </w:r>
      <w:r w:rsidRPr="00C63DB6">
        <w:rPr>
          <w:rFonts w:hint="eastAsia"/>
        </w:rPr>
        <w:t>0</w:t>
      </w:r>
      <w:r w:rsidR="005561EB" w:rsidRPr="00C63DB6">
        <w:t>5</w:t>
      </w:r>
      <w:r w:rsidRPr="00C63DB6">
        <w:rPr>
          <w:rFonts w:hint="eastAsia"/>
        </w:rPr>
        <w:t>月</w:t>
      </w:r>
      <w:r w:rsidRPr="00C63DB6">
        <w:rPr>
          <w:rFonts w:hint="eastAsia"/>
        </w:rPr>
        <w:t>20</w:t>
      </w:r>
      <w:r w:rsidRPr="00C63DB6">
        <w:rPr>
          <w:rFonts w:hint="eastAsia"/>
        </w:rPr>
        <w:t>日期间将部署在</w:t>
      </w:r>
      <w:r w:rsidRPr="00C63DB6">
        <w:rPr>
          <w:rFonts w:hint="eastAsia"/>
        </w:rPr>
        <w:t>ip</w:t>
      </w:r>
      <w:r w:rsidRPr="00C63DB6">
        <w:rPr>
          <w:rFonts w:hint="eastAsia"/>
        </w:rPr>
        <w:t>为</w:t>
      </w:r>
      <w:bookmarkStart w:id="0" w:name="_Toc90626713"/>
      <w:r w:rsidRPr="00C63DB6">
        <w:rPr>
          <w:rFonts w:hint="eastAsia"/>
        </w:rPr>
        <w:t>10.159.109.168</w:t>
      </w:r>
      <w:bookmarkEnd w:id="0"/>
      <w:r w:rsidRPr="00C63DB6">
        <w:rPr>
          <w:rFonts w:hint="eastAsia"/>
        </w:rPr>
        <w:t>，</w:t>
      </w:r>
      <w:bookmarkStart w:id="1" w:name="_Toc90626714"/>
      <w:r w:rsidRPr="00C63DB6">
        <w:rPr>
          <w:rFonts w:hint="eastAsia"/>
        </w:rPr>
        <w:t>10.159.109.169</w:t>
      </w:r>
      <w:bookmarkEnd w:id="1"/>
      <w:r w:rsidRPr="00C63DB6">
        <w:rPr>
          <w:rFonts w:hint="eastAsia"/>
        </w:rPr>
        <w:t>的服务器，该时间段为试运行阶段。本文档作为系统试运行期间的运行状况体现。</w:t>
      </w:r>
    </w:p>
    <w:p w:rsidR="00550100" w:rsidRDefault="00A4550F">
      <w:pPr>
        <w:pStyle w:val="1"/>
        <w:numPr>
          <w:ilvl w:val="0"/>
          <w:numId w:val="2"/>
        </w:numPr>
      </w:pPr>
      <w:r>
        <w:rPr>
          <w:rFonts w:hint="eastAsia"/>
        </w:rPr>
        <w:t>试运行时间</w:t>
      </w:r>
    </w:p>
    <w:p w:rsidR="00550100" w:rsidRDefault="00A455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于项目初验上线后进入试运行。</w:t>
      </w:r>
    </w:p>
    <w:p w:rsidR="00550100" w:rsidRDefault="00A4550F">
      <w:pPr>
        <w:pStyle w:val="1"/>
        <w:numPr>
          <w:ilvl w:val="0"/>
          <w:numId w:val="2"/>
        </w:numPr>
      </w:pPr>
      <w:r>
        <w:rPr>
          <w:rFonts w:hint="eastAsia"/>
        </w:rPr>
        <w:t>试运行内容</w:t>
      </w:r>
    </w:p>
    <w:p w:rsidR="00550100" w:rsidRDefault="00A455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依据《项目设计方案》文件及合同对系统进行试运行</w:t>
      </w:r>
    </w:p>
    <w:p w:rsidR="00550100" w:rsidRDefault="00A4550F">
      <w:pPr>
        <w:pStyle w:val="1"/>
        <w:numPr>
          <w:ilvl w:val="0"/>
          <w:numId w:val="2"/>
        </w:numPr>
      </w:pPr>
      <w:bookmarkStart w:id="2" w:name="_Toc408424137"/>
      <w:bookmarkStart w:id="3" w:name="_Toc263335427"/>
      <w:bookmarkStart w:id="4" w:name="_Toc263335459"/>
      <w:bookmarkStart w:id="5" w:name="_Toc263335614"/>
      <w:r>
        <w:rPr>
          <w:rFonts w:hint="eastAsia"/>
        </w:rPr>
        <w:t>试运行概述</w:t>
      </w:r>
      <w:bookmarkEnd w:id="2"/>
    </w:p>
    <w:p w:rsidR="00550100" w:rsidRDefault="00A4550F">
      <w:pPr>
        <w:pStyle w:val="2"/>
        <w:numPr>
          <w:ilvl w:val="1"/>
          <w:numId w:val="2"/>
        </w:numPr>
      </w:pPr>
      <w:bookmarkStart w:id="6" w:name="_Toc408424138"/>
      <w:r>
        <w:rPr>
          <w:rFonts w:hint="eastAsia"/>
        </w:rPr>
        <w:t>试运行目的</w:t>
      </w:r>
      <w:bookmarkEnd w:id="6"/>
    </w:p>
    <w:p w:rsidR="00550100" w:rsidRDefault="00A4550F">
      <w:pPr>
        <w:pStyle w:val="3"/>
        <w:widowControl/>
        <w:numPr>
          <w:ilvl w:val="2"/>
          <w:numId w:val="2"/>
        </w:numPr>
        <w:spacing w:before="60" w:after="60" w:line="360" w:lineRule="auto"/>
        <w:jc w:val="left"/>
        <w:rPr>
          <w:sz w:val="30"/>
        </w:rPr>
      </w:pPr>
      <w:bookmarkStart w:id="7" w:name="_Toc408424139"/>
      <w:r>
        <w:rPr>
          <w:rFonts w:hint="eastAsia"/>
          <w:sz w:val="30"/>
        </w:rPr>
        <w:t>管理目的</w:t>
      </w:r>
      <w:bookmarkEnd w:id="7"/>
    </w:p>
    <w:p w:rsidR="00550100" w:rsidRDefault="00A4550F">
      <w:pPr>
        <w:pStyle w:val="a"/>
        <w:numPr>
          <w:ilvl w:val="0"/>
          <w:numId w:val="4"/>
        </w:numPr>
        <w:ind w:left="288" w:hanging="288"/>
      </w:pPr>
      <w:r>
        <w:rPr>
          <w:rFonts w:hint="eastAsia"/>
        </w:rPr>
        <w:t>促使信息中心全员熟悉自动化运维系统功能使用；</w:t>
      </w:r>
    </w:p>
    <w:p w:rsidR="00550100" w:rsidRDefault="00A4550F">
      <w:pPr>
        <w:pStyle w:val="a"/>
        <w:numPr>
          <w:ilvl w:val="0"/>
          <w:numId w:val="4"/>
        </w:numPr>
        <w:ind w:left="288" w:hanging="288"/>
      </w:pPr>
      <w:r>
        <w:rPr>
          <w:rFonts w:hint="eastAsia"/>
        </w:rPr>
        <w:t>提升运维人员运维工作效率，解决运维人员重复、批量性的运维工作。</w:t>
      </w:r>
    </w:p>
    <w:p w:rsidR="00550100" w:rsidRDefault="00A4550F">
      <w:pPr>
        <w:pStyle w:val="2"/>
        <w:numPr>
          <w:ilvl w:val="1"/>
          <w:numId w:val="2"/>
        </w:numPr>
      </w:pPr>
      <w:bookmarkStart w:id="8" w:name="_Toc408424140"/>
      <w:r>
        <w:rPr>
          <w:rFonts w:hint="eastAsia"/>
        </w:rPr>
        <w:lastRenderedPageBreak/>
        <w:t>试运行范围</w:t>
      </w:r>
      <w:bookmarkEnd w:id="8"/>
    </w:p>
    <w:p w:rsidR="00550100" w:rsidRDefault="00A4550F">
      <w:pPr>
        <w:pStyle w:val="3"/>
        <w:widowControl/>
        <w:numPr>
          <w:ilvl w:val="2"/>
          <w:numId w:val="2"/>
        </w:numPr>
        <w:spacing w:before="60" w:after="60" w:line="360" w:lineRule="auto"/>
        <w:jc w:val="left"/>
        <w:rPr>
          <w:sz w:val="30"/>
        </w:rPr>
      </w:pPr>
      <w:bookmarkStart w:id="9" w:name="_Toc408424141"/>
      <w:r>
        <w:rPr>
          <w:rFonts w:hint="eastAsia"/>
          <w:sz w:val="30"/>
        </w:rPr>
        <w:t>试运行时间</w:t>
      </w:r>
      <w:bookmarkEnd w:id="9"/>
    </w:p>
    <w:p w:rsidR="00550100" w:rsidRDefault="00A4550F">
      <w:pPr>
        <w:pStyle w:val="a"/>
        <w:ind w:left="288" w:hanging="288"/>
      </w:pPr>
      <w:r>
        <w:rPr>
          <w:rFonts w:hint="eastAsia"/>
        </w:rPr>
        <w:t>初步拟定</w:t>
      </w:r>
      <w:r>
        <w:rPr>
          <w:rFonts w:hint="eastAsia"/>
        </w:rPr>
        <w:t>20</w:t>
      </w:r>
      <w:r>
        <w:t>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日至</w:t>
      </w:r>
      <w:r>
        <w:rPr>
          <w:rFonts w:hint="eastAsia"/>
        </w:rPr>
        <w:t>20</w:t>
      </w:r>
      <w:r>
        <w:t>2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0</w:t>
      </w:r>
      <w:r w:rsidR="00BB0CBC">
        <w:t>5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日为试运行时间。</w:t>
      </w:r>
    </w:p>
    <w:p w:rsidR="00550100" w:rsidRDefault="00A4550F">
      <w:pPr>
        <w:pStyle w:val="3"/>
        <w:widowControl/>
        <w:numPr>
          <w:ilvl w:val="2"/>
          <w:numId w:val="2"/>
        </w:numPr>
        <w:spacing w:before="60" w:after="60" w:line="360" w:lineRule="auto"/>
        <w:jc w:val="left"/>
        <w:rPr>
          <w:sz w:val="30"/>
        </w:rPr>
      </w:pPr>
      <w:bookmarkStart w:id="10" w:name="_Toc408424142"/>
      <w:r>
        <w:rPr>
          <w:rFonts w:hint="eastAsia"/>
          <w:sz w:val="30"/>
        </w:rPr>
        <w:t>试运行组织</w:t>
      </w:r>
      <w:bookmarkEnd w:id="10"/>
    </w:p>
    <w:p w:rsidR="00550100" w:rsidRDefault="00A4550F">
      <w:pPr>
        <w:pStyle w:val="af2"/>
        <w:numPr>
          <w:ilvl w:val="0"/>
          <w:numId w:val="4"/>
        </w:numPr>
        <w:ind w:firstLineChars="0"/>
      </w:pPr>
      <w:r>
        <w:rPr>
          <w:rFonts w:hint="eastAsia"/>
        </w:rPr>
        <w:t>信息中心运维人员；</w:t>
      </w:r>
    </w:p>
    <w:p w:rsidR="00550100" w:rsidRDefault="00A4550F">
      <w:pPr>
        <w:pStyle w:val="af2"/>
        <w:numPr>
          <w:ilvl w:val="0"/>
          <w:numId w:val="4"/>
        </w:numPr>
        <w:ind w:firstLineChars="0"/>
      </w:pPr>
      <w:r>
        <w:rPr>
          <w:rFonts w:hint="eastAsia"/>
        </w:rPr>
        <w:t>自动化运维系统驻场运维人员。</w:t>
      </w:r>
    </w:p>
    <w:p w:rsidR="00550100" w:rsidRDefault="00A4550F">
      <w:pPr>
        <w:pStyle w:val="3"/>
        <w:widowControl/>
        <w:numPr>
          <w:ilvl w:val="2"/>
          <w:numId w:val="2"/>
        </w:numPr>
        <w:spacing w:before="60" w:after="60" w:line="360" w:lineRule="auto"/>
        <w:jc w:val="left"/>
        <w:rPr>
          <w:sz w:val="30"/>
        </w:rPr>
      </w:pPr>
      <w:bookmarkStart w:id="11" w:name="_Toc408424143"/>
      <w:r>
        <w:rPr>
          <w:rFonts w:hint="eastAsia"/>
          <w:sz w:val="30"/>
        </w:rPr>
        <w:t>试运行功能范围</w:t>
      </w:r>
      <w:bookmarkEnd w:id="11"/>
    </w:p>
    <w:p w:rsidR="00550100" w:rsidRDefault="00A4550F">
      <w:pPr>
        <w:pStyle w:val="a"/>
        <w:ind w:left="288" w:hanging="288"/>
      </w:pPr>
      <w:r>
        <w:rPr>
          <w:rFonts w:hint="eastAsia"/>
        </w:rPr>
        <w:t>作业监控</w:t>
      </w:r>
    </w:p>
    <w:p w:rsidR="00550100" w:rsidRDefault="00A4550F">
      <w:pPr>
        <w:pStyle w:val="a"/>
        <w:ind w:left="288" w:hanging="288"/>
      </w:pPr>
      <w:r>
        <w:rPr>
          <w:rFonts w:hint="eastAsia"/>
        </w:rPr>
        <w:t>作业历史</w:t>
      </w:r>
    </w:p>
    <w:p w:rsidR="00550100" w:rsidRDefault="00A4550F">
      <w:pPr>
        <w:pStyle w:val="a"/>
        <w:ind w:left="288" w:hanging="288"/>
      </w:pPr>
      <w:r>
        <w:rPr>
          <w:rFonts w:hint="eastAsia"/>
        </w:rPr>
        <w:t>场景管理</w:t>
      </w:r>
    </w:p>
    <w:p w:rsidR="00550100" w:rsidRDefault="00A4550F">
      <w:pPr>
        <w:pStyle w:val="a"/>
        <w:ind w:left="288" w:hanging="288"/>
      </w:pPr>
      <w:r>
        <w:rPr>
          <w:rFonts w:hint="eastAsia"/>
        </w:rPr>
        <w:t>编排管理</w:t>
      </w:r>
    </w:p>
    <w:p w:rsidR="00550100" w:rsidRDefault="00A4550F">
      <w:pPr>
        <w:pStyle w:val="a"/>
        <w:ind w:left="288" w:hanging="288"/>
      </w:pPr>
      <w:r>
        <w:rPr>
          <w:rFonts w:hint="eastAsia"/>
        </w:rPr>
        <w:t>操作管理</w:t>
      </w:r>
    </w:p>
    <w:p w:rsidR="00550100" w:rsidRDefault="00A4550F">
      <w:pPr>
        <w:pStyle w:val="a"/>
        <w:ind w:left="288" w:hanging="288"/>
      </w:pPr>
      <w:r>
        <w:rPr>
          <w:rFonts w:hint="eastAsia"/>
        </w:rPr>
        <w:t>系统管理</w:t>
      </w:r>
    </w:p>
    <w:p w:rsidR="00550100" w:rsidRDefault="00A4550F">
      <w:pPr>
        <w:pStyle w:val="a"/>
        <w:ind w:left="288" w:hanging="288"/>
      </w:pPr>
      <w:r>
        <w:rPr>
          <w:rFonts w:hint="eastAsia"/>
        </w:rPr>
        <w:t>文件仓库</w:t>
      </w:r>
    </w:p>
    <w:p w:rsidR="00550100" w:rsidRDefault="00A4550F">
      <w:pPr>
        <w:pStyle w:val="1"/>
        <w:numPr>
          <w:ilvl w:val="0"/>
          <w:numId w:val="2"/>
        </w:numPr>
      </w:pPr>
      <w:bookmarkStart w:id="12" w:name="_Toc408424151"/>
      <w:r>
        <w:rPr>
          <w:rFonts w:hint="eastAsia"/>
        </w:rPr>
        <w:t>试运行数据分析</w:t>
      </w:r>
      <w:bookmarkEnd w:id="12"/>
    </w:p>
    <w:p w:rsidR="00550100" w:rsidRDefault="00A4550F">
      <w:pPr>
        <w:pStyle w:val="a"/>
      </w:pPr>
      <w:r>
        <w:rPr>
          <w:rFonts w:hint="eastAsia"/>
        </w:rPr>
        <w:t>系统基础功能满足现有信息中心相关运维业务场景。</w:t>
      </w:r>
    </w:p>
    <w:p w:rsidR="00550100" w:rsidRDefault="00A4550F">
      <w:pPr>
        <w:pStyle w:val="a"/>
      </w:pPr>
      <w:r>
        <w:rPr>
          <w:rFonts w:hint="eastAsia"/>
        </w:rPr>
        <w:t>试运行情况良好，有系统问题及业务相关问题能够及时解决修复。</w:t>
      </w:r>
    </w:p>
    <w:p w:rsidR="00550100" w:rsidRDefault="00A4550F">
      <w:pPr>
        <w:pStyle w:val="1"/>
        <w:numPr>
          <w:ilvl w:val="0"/>
          <w:numId w:val="2"/>
        </w:numPr>
      </w:pPr>
      <w:bookmarkStart w:id="13" w:name="_Toc408424152"/>
      <w:r>
        <w:rPr>
          <w:rFonts w:hint="eastAsia"/>
        </w:rPr>
        <w:t>试运行问题处置</w:t>
      </w:r>
      <w:bookmarkEnd w:id="13"/>
    </w:p>
    <w:p w:rsidR="00550100" w:rsidRDefault="00A4550F">
      <w:pPr>
        <w:pStyle w:val="2"/>
        <w:numPr>
          <w:ilvl w:val="1"/>
          <w:numId w:val="2"/>
        </w:numPr>
      </w:pPr>
      <w:bookmarkStart w:id="14" w:name="_Toc408424153"/>
      <w:r>
        <w:rPr>
          <w:rFonts w:hint="eastAsia"/>
        </w:rPr>
        <w:t>培训处置</w:t>
      </w:r>
      <w:bookmarkEnd w:id="14"/>
    </w:p>
    <w:p w:rsidR="00550100" w:rsidRDefault="00A4550F">
      <w:pPr>
        <w:numPr>
          <w:ilvl w:val="0"/>
          <w:numId w:val="5"/>
        </w:numPr>
        <w:spacing w:after="0" w:line="360" w:lineRule="auto"/>
        <w:jc w:val="left"/>
        <w:rPr>
          <w:sz w:val="24"/>
        </w:rPr>
      </w:pPr>
      <w:r>
        <w:rPr>
          <w:rFonts w:hint="eastAsia"/>
          <w:sz w:val="24"/>
        </w:rPr>
        <w:t>对试运行过程中出现的问题以及疑问，做了详细的咨询和解答，并去客户使用现场及时解决。</w:t>
      </w:r>
    </w:p>
    <w:p w:rsidR="00550100" w:rsidRDefault="00A4550F">
      <w:pPr>
        <w:numPr>
          <w:ilvl w:val="0"/>
          <w:numId w:val="5"/>
        </w:numPr>
        <w:spacing w:after="0" w:line="360" w:lineRule="auto"/>
        <w:jc w:val="left"/>
        <w:rPr>
          <w:sz w:val="24"/>
        </w:rPr>
      </w:pPr>
      <w:r>
        <w:rPr>
          <w:rFonts w:hint="eastAsia"/>
          <w:sz w:val="24"/>
        </w:rPr>
        <w:t>试运行前期分别对运维人员进行系统功能级别使用培训。</w:t>
      </w:r>
    </w:p>
    <w:p w:rsidR="00550100" w:rsidRDefault="00A4550F">
      <w:pPr>
        <w:pStyle w:val="2"/>
        <w:numPr>
          <w:ilvl w:val="1"/>
          <w:numId w:val="2"/>
        </w:numPr>
      </w:pPr>
      <w:bookmarkStart w:id="15" w:name="_Toc408424154"/>
      <w:r>
        <w:rPr>
          <w:rFonts w:hint="eastAsia"/>
        </w:rPr>
        <w:lastRenderedPageBreak/>
        <w:t>系统故障处置</w:t>
      </w:r>
      <w:bookmarkEnd w:id="15"/>
    </w:p>
    <w:p w:rsidR="00550100" w:rsidRDefault="00A4550F">
      <w:pPr>
        <w:numPr>
          <w:ilvl w:val="0"/>
          <w:numId w:val="5"/>
        </w:numPr>
        <w:spacing w:after="0" w:line="360" w:lineRule="auto"/>
        <w:jc w:val="left"/>
        <w:rPr>
          <w:sz w:val="24"/>
        </w:rPr>
      </w:pPr>
      <w:r>
        <w:rPr>
          <w:rFonts w:hint="eastAsia"/>
          <w:sz w:val="24"/>
        </w:rPr>
        <w:t>试运行期间出现的系统</w:t>
      </w:r>
      <w:r>
        <w:rPr>
          <w:rFonts w:hint="eastAsia"/>
          <w:sz w:val="24"/>
        </w:rPr>
        <w:t>bug</w:t>
      </w:r>
      <w:r>
        <w:rPr>
          <w:rFonts w:hint="eastAsia"/>
          <w:sz w:val="24"/>
        </w:rPr>
        <w:t>以及用户体验上以及业务功能完善的问题及时解决并发布。</w:t>
      </w:r>
    </w:p>
    <w:p w:rsidR="00550100" w:rsidRDefault="00A4550F">
      <w:pPr>
        <w:numPr>
          <w:ilvl w:val="0"/>
          <w:numId w:val="5"/>
        </w:numPr>
        <w:spacing w:after="0" w:line="360" w:lineRule="auto"/>
        <w:jc w:val="left"/>
        <w:rPr>
          <w:sz w:val="24"/>
        </w:rPr>
      </w:pPr>
      <w:r>
        <w:rPr>
          <w:rFonts w:hint="eastAsia"/>
          <w:sz w:val="24"/>
        </w:rPr>
        <w:t>试运行期间出现的基础数据问题，</w:t>
      </w:r>
      <w:r>
        <w:rPr>
          <w:sz w:val="24"/>
        </w:rPr>
        <w:t>进行了核对并解决</w:t>
      </w:r>
      <w:r>
        <w:rPr>
          <w:rFonts w:hint="eastAsia"/>
          <w:sz w:val="24"/>
        </w:rPr>
        <w:t>。</w:t>
      </w:r>
      <w:bookmarkEnd w:id="3"/>
      <w:bookmarkEnd w:id="4"/>
      <w:bookmarkEnd w:id="5"/>
    </w:p>
    <w:p w:rsidR="00AD0C80" w:rsidRDefault="00AD0C80" w:rsidP="00AD0C80">
      <w:pPr>
        <w:spacing w:after="0" w:line="360" w:lineRule="auto"/>
        <w:ind w:left="420"/>
        <w:jc w:val="left"/>
        <w:rPr>
          <w:rFonts w:hint="eastAsia"/>
          <w:sz w:val="24"/>
        </w:rPr>
      </w:pPr>
      <w:r>
        <w:rPr>
          <w:sz w:val="24"/>
        </w:rPr>
        <w:t>试运行期间问题整改记录参见《系统试运行问题整改报告》</w:t>
      </w:r>
      <w:r w:rsidR="000B0D71">
        <w:rPr>
          <w:sz w:val="24"/>
        </w:rPr>
        <w:t>文档。</w:t>
      </w:r>
      <w:bookmarkStart w:id="16" w:name="_GoBack"/>
      <w:bookmarkEnd w:id="16"/>
    </w:p>
    <w:sectPr w:rsidR="00AD0C80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0F" w:rsidRDefault="00E6400F">
      <w:pPr>
        <w:spacing w:line="240" w:lineRule="auto"/>
      </w:pPr>
      <w:r>
        <w:separator/>
      </w:r>
    </w:p>
  </w:endnote>
  <w:endnote w:type="continuationSeparator" w:id="0">
    <w:p w:rsidR="00E6400F" w:rsidRDefault="00E64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apfHumnst BT">
    <w:altName w:val="Arial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0" w:rsidRDefault="00550100">
    <w:pPr>
      <w:pStyle w:val="a8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0" w:rsidRDefault="00A455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B0D71" w:rsidRPr="000B0D71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0F" w:rsidRDefault="00E6400F">
      <w:pPr>
        <w:spacing w:after="0"/>
      </w:pPr>
      <w:r>
        <w:separator/>
      </w:r>
    </w:p>
  </w:footnote>
  <w:footnote w:type="continuationSeparator" w:id="0">
    <w:p w:rsidR="00E6400F" w:rsidRDefault="00E64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100" w:rsidRDefault="00A4550F">
    <w:pPr>
      <w:pStyle w:val="a9"/>
      <w:jc w:val="both"/>
    </w:pPr>
    <w:r>
      <w:tab/>
    </w:r>
    <w:r>
      <w:tab/>
    </w:r>
    <w:r>
      <w:rPr>
        <w:rFonts w:hint="eastAsia"/>
      </w:rPr>
      <w:t>试运行报告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1D032FF7"/>
    <w:multiLevelType w:val="multilevel"/>
    <w:tmpl w:val="1D032FF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1795DE1"/>
    <w:multiLevelType w:val="multilevel"/>
    <w:tmpl w:val="21795DE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EF5A6F"/>
    <w:multiLevelType w:val="multilevel"/>
    <w:tmpl w:val="40EF5A6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2DC3885"/>
    <w:multiLevelType w:val="multilevel"/>
    <w:tmpl w:val="42DC38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A8"/>
    <w:rsid w:val="00017F8B"/>
    <w:rsid w:val="000B0D71"/>
    <w:rsid w:val="000E176B"/>
    <w:rsid w:val="000F08B5"/>
    <w:rsid w:val="001107DF"/>
    <w:rsid w:val="00141126"/>
    <w:rsid w:val="0016354C"/>
    <w:rsid w:val="001D199F"/>
    <w:rsid w:val="001F4BB1"/>
    <w:rsid w:val="00224C4D"/>
    <w:rsid w:val="00245F5B"/>
    <w:rsid w:val="00272109"/>
    <w:rsid w:val="002B47EC"/>
    <w:rsid w:val="00347FB7"/>
    <w:rsid w:val="00373BA6"/>
    <w:rsid w:val="00375EE3"/>
    <w:rsid w:val="00383895"/>
    <w:rsid w:val="003940A8"/>
    <w:rsid w:val="003F37EE"/>
    <w:rsid w:val="00451DEC"/>
    <w:rsid w:val="00487CBA"/>
    <w:rsid w:val="004A4A2F"/>
    <w:rsid w:val="004F2E82"/>
    <w:rsid w:val="004F3E75"/>
    <w:rsid w:val="00550100"/>
    <w:rsid w:val="005561EB"/>
    <w:rsid w:val="00566871"/>
    <w:rsid w:val="005863CE"/>
    <w:rsid w:val="005B1AD0"/>
    <w:rsid w:val="005B2103"/>
    <w:rsid w:val="006317FE"/>
    <w:rsid w:val="0066349C"/>
    <w:rsid w:val="00696845"/>
    <w:rsid w:val="006B1DA0"/>
    <w:rsid w:val="007445B3"/>
    <w:rsid w:val="00766B4B"/>
    <w:rsid w:val="007C0C2C"/>
    <w:rsid w:val="007C2AA8"/>
    <w:rsid w:val="00833A16"/>
    <w:rsid w:val="00862778"/>
    <w:rsid w:val="00877FFA"/>
    <w:rsid w:val="0088088D"/>
    <w:rsid w:val="00880C8F"/>
    <w:rsid w:val="009305B8"/>
    <w:rsid w:val="009717B6"/>
    <w:rsid w:val="00A347B2"/>
    <w:rsid w:val="00A4550F"/>
    <w:rsid w:val="00A45ABD"/>
    <w:rsid w:val="00A8040C"/>
    <w:rsid w:val="00AB3267"/>
    <w:rsid w:val="00AD0C80"/>
    <w:rsid w:val="00AD3331"/>
    <w:rsid w:val="00AD4B34"/>
    <w:rsid w:val="00B8335E"/>
    <w:rsid w:val="00BB0CBC"/>
    <w:rsid w:val="00BE059F"/>
    <w:rsid w:val="00BF0D13"/>
    <w:rsid w:val="00C34BCF"/>
    <w:rsid w:val="00C34DBF"/>
    <w:rsid w:val="00C63DB6"/>
    <w:rsid w:val="00C807C5"/>
    <w:rsid w:val="00CA2C4E"/>
    <w:rsid w:val="00CE0394"/>
    <w:rsid w:val="00CF1C42"/>
    <w:rsid w:val="00D76B0E"/>
    <w:rsid w:val="00DB74C1"/>
    <w:rsid w:val="00E004F6"/>
    <w:rsid w:val="00E6400F"/>
    <w:rsid w:val="00F20093"/>
    <w:rsid w:val="00F4350D"/>
    <w:rsid w:val="00F55B61"/>
    <w:rsid w:val="00F62487"/>
    <w:rsid w:val="00F82FD6"/>
    <w:rsid w:val="00F91823"/>
    <w:rsid w:val="00F92AE4"/>
    <w:rsid w:val="00FC39CA"/>
    <w:rsid w:val="00FD641D"/>
    <w:rsid w:val="0E0E23F5"/>
    <w:rsid w:val="19BE7468"/>
    <w:rsid w:val="42A758F5"/>
    <w:rsid w:val="49187638"/>
    <w:rsid w:val="660E5B28"/>
    <w:rsid w:val="67D53527"/>
    <w:rsid w:val="6A8455E4"/>
    <w:rsid w:val="6D8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C339B0-4C6A-4550-8504-A782C2B2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page number" w:uiPriority="99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spacing w:after="0" w:line="360" w:lineRule="auto"/>
      <w:jc w:val="center"/>
    </w:pPr>
    <w:rPr>
      <w:rFonts w:ascii="Arial" w:eastAsia="黑体" w:hAnsi="Arial" w:cs="Arial"/>
      <w:sz w:val="18"/>
      <w:szCs w:val="20"/>
    </w:rPr>
  </w:style>
  <w:style w:type="paragraph" w:styleId="a">
    <w:name w:val="List Bullet"/>
    <w:basedOn w:val="a0"/>
    <w:qFormat/>
    <w:pPr>
      <w:numPr>
        <w:numId w:val="1"/>
      </w:numPr>
      <w:tabs>
        <w:tab w:val="left" w:pos="288"/>
      </w:tabs>
      <w:spacing w:after="0" w:line="360" w:lineRule="auto"/>
      <w:jc w:val="left"/>
    </w:pPr>
    <w:rPr>
      <w:sz w:val="24"/>
    </w:rPr>
  </w:style>
  <w:style w:type="paragraph" w:styleId="a5">
    <w:name w:val="Document Map"/>
    <w:basedOn w:val="a0"/>
    <w:semiHidden/>
    <w:qFormat/>
    <w:pPr>
      <w:shd w:val="clear" w:color="auto" w:fill="000080"/>
    </w:pPr>
  </w:style>
  <w:style w:type="paragraph" w:styleId="a6">
    <w:name w:val="annotation text"/>
    <w:basedOn w:val="a0"/>
    <w:link w:val="Char"/>
    <w:pPr>
      <w:jc w:val="left"/>
    </w:pPr>
  </w:style>
  <w:style w:type="paragraph" w:styleId="a7">
    <w:name w:val="Balloon Text"/>
    <w:basedOn w:val="a0"/>
    <w:link w:val="Char0"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0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0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6"/>
    <w:next w:val="a6"/>
    <w:link w:val="Char3"/>
    <w:qFormat/>
    <w:rPr>
      <w:b/>
      <w:bCs/>
    </w:rPr>
  </w:style>
  <w:style w:type="character" w:styleId="ab">
    <w:name w:val="page number"/>
    <w:uiPriority w:val="99"/>
    <w:unhideWhenUsed/>
    <w:qFormat/>
  </w:style>
  <w:style w:type="character" w:styleId="ac">
    <w:name w:val="Emphasis"/>
    <w:basedOn w:val="a1"/>
    <w:qFormat/>
    <w:rPr>
      <w:i/>
      <w:iCs/>
    </w:rPr>
  </w:style>
  <w:style w:type="character" w:styleId="ad">
    <w:name w:val="annotation reference"/>
    <w:basedOn w:val="a1"/>
    <w:qFormat/>
    <w:rPr>
      <w:sz w:val="21"/>
      <w:szCs w:val="21"/>
    </w:rPr>
  </w:style>
  <w:style w:type="paragraph" w:customStyle="1" w:styleId="10">
    <w:name w:val="样式1"/>
    <w:basedOn w:val="3"/>
    <w:qFormat/>
    <w:pPr>
      <w:widowControl/>
      <w:tabs>
        <w:tab w:val="left" w:pos="-720"/>
      </w:tabs>
      <w:suppressAutoHyphens/>
      <w:overflowPunct w:val="0"/>
      <w:autoSpaceDE w:val="0"/>
      <w:autoSpaceDN w:val="0"/>
      <w:adjustRightInd w:val="0"/>
      <w:spacing w:before="0" w:after="20" w:line="240" w:lineRule="auto"/>
      <w:textAlignment w:val="baseline"/>
      <w:outlineLvl w:val="9"/>
    </w:pPr>
    <w:rPr>
      <w:rFonts w:ascii="Arial" w:eastAsia="黑体" w:hAnsi="ZapfHumnst BT"/>
      <w:bCs w:val="0"/>
      <w:spacing w:val="-2"/>
      <w:kern w:val="0"/>
      <w:sz w:val="22"/>
      <w:szCs w:val="20"/>
      <w:lang w:val="en-AU"/>
    </w:rPr>
  </w:style>
  <w:style w:type="character" w:customStyle="1" w:styleId="Char2">
    <w:name w:val="页眉 Char"/>
    <w:link w:val="a9"/>
    <w:uiPriority w:val="99"/>
    <w:rPr>
      <w:kern w:val="2"/>
      <w:sz w:val="18"/>
      <w:szCs w:val="18"/>
    </w:rPr>
  </w:style>
  <w:style w:type="character" w:customStyle="1" w:styleId="Char1">
    <w:name w:val="页脚 Char"/>
    <w:link w:val="a8"/>
    <w:uiPriority w:val="99"/>
    <w:qFormat/>
    <w:rPr>
      <w:kern w:val="2"/>
      <w:sz w:val="18"/>
      <w:szCs w:val="18"/>
    </w:rPr>
  </w:style>
  <w:style w:type="paragraph" w:customStyle="1" w:styleId="ae">
    <w:name w:val="表格标题"/>
    <w:basedOn w:val="a0"/>
    <w:qFormat/>
    <w:pPr>
      <w:widowControl/>
      <w:spacing w:line="360" w:lineRule="auto"/>
      <w:jc w:val="center"/>
    </w:pPr>
    <w:rPr>
      <w:rFonts w:ascii="黑体" w:eastAsia="黑体" w:hAnsi="宋体" w:cs="宋体"/>
      <w:kern w:val="0"/>
      <w:szCs w:val="20"/>
      <w:lang w:eastAsia="en-US" w:bidi="en-US"/>
    </w:rPr>
  </w:style>
  <w:style w:type="character" w:customStyle="1" w:styleId="Char">
    <w:name w:val="批注文字 Char"/>
    <w:basedOn w:val="a1"/>
    <w:link w:val="a6"/>
    <w:qFormat/>
    <w:rPr>
      <w:kern w:val="2"/>
      <w:sz w:val="21"/>
      <w:szCs w:val="24"/>
    </w:rPr>
  </w:style>
  <w:style w:type="character" w:customStyle="1" w:styleId="Char3">
    <w:name w:val="批注主题 Char"/>
    <w:basedOn w:val="Char"/>
    <w:link w:val="aa"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7"/>
    <w:qFormat/>
    <w:rPr>
      <w:kern w:val="2"/>
      <w:sz w:val="18"/>
      <w:szCs w:val="18"/>
    </w:rPr>
  </w:style>
  <w:style w:type="paragraph" w:styleId="af">
    <w:name w:val="List Paragraph"/>
    <w:basedOn w:val="a0"/>
    <w:uiPriority w:val="99"/>
    <w:qFormat/>
    <w:pPr>
      <w:ind w:firstLineChars="200" w:firstLine="420"/>
    </w:p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0">
    <w:name w:val="正文（安恒信息）字符"/>
    <w:link w:val="af1"/>
    <w:qFormat/>
    <w:rPr>
      <w:rFonts w:ascii="Arial" w:hAnsi="Arial"/>
      <w:sz w:val="24"/>
      <w:szCs w:val="21"/>
    </w:rPr>
  </w:style>
  <w:style w:type="paragraph" w:customStyle="1" w:styleId="af1">
    <w:name w:val="正文（安恒信息）"/>
    <w:link w:val="af0"/>
    <w:qFormat/>
    <w:pPr>
      <w:spacing w:line="360" w:lineRule="auto"/>
      <w:ind w:firstLineChars="200" w:firstLine="200"/>
      <w:jc w:val="both"/>
    </w:pPr>
    <w:rPr>
      <w:rFonts w:ascii="Arial" w:hAnsi="Arial"/>
      <w:sz w:val="24"/>
      <w:szCs w:val="21"/>
    </w:rPr>
  </w:style>
  <w:style w:type="paragraph" w:customStyle="1" w:styleId="af2">
    <w:name w:val="强调文字"/>
    <w:qFormat/>
    <w:pPr>
      <w:spacing w:line="360" w:lineRule="auto"/>
      <w:ind w:firstLineChars="200" w:firstLine="200"/>
    </w:pPr>
    <w:rPr>
      <w:b/>
      <w:kern w:val="2"/>
      <w:sz w:val="24"/>
      <w:szCs w:val="24"/>
      <w:u w:val="dotted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CF661-3D7A-4E4C-B684-3AE5F312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113</Words>
  <Characters>647</Characters>
  <Application>Microsoft Office Word</Application>
  <DocSecurity>0</DocSecurity>
  <Lines>5</Lines>
  <Paragraphs>1</Paragraphs>
  <ScaleCrop>false</ScaleCrop>
  <Company>HP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hajens</cp:lastModifiedBy>
  <cp:revision>67</cp:revision>
  <dcterms:created xsi:type="dcterms:W3CDTF">2019-09-02T06:45:00Z</dcterms:created>
  <dcterms:modified xsi:type="dcterms:W3CDTF">2022-07-04T03:14:00Z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2F1B159BD1A044FA95000FE3FB660E84</vt:lpwstr>
  </property>
</Properties>
</file>