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460"/>
        <w:jc w:val="center"/>
        <w:rPr>
          <w:rFonts w:ascii="微软雅黑" w:hAnsi="微软雅黑" w:eastAsia="微软雅黑" w:cs="微软雅黑"/>
          <w:sz w:val="28"/>
          <w:szCs w:val="28"/>
        </w:rPr>
      </w:pPr>
      <w:bookmarkStart w:id="48" w:name="_GoBack"/>
      <w:r>
        <w:rPr>
          <w:rFonts w:hint="eastAsia" w:ascii="微软雅黑" w:hAnsi="微软雅黑" w:eastAsia="微软雅黑" w:cs="微软雅黑"/>
          <w:i w:val="0"/>
          <w:iCs w:val="0"/>
          <w:caps w:val="0"/>
          <w:color w:val="000000"/>
          <w:spacing w:val="0"/>
          <w:sz w:val="28"/>
          <w:szCs w:val="28"/>
        </w:rPr>
        <w:t>云南烟草商业融媒体平台建设项目</w:t>
      </w:r>
      <w:bookmarkEnd w:id="48"/>
      <w:r>
        <w:rPr>
          <w:rFonts w:hint="eastAsia" w:ascii="微软雅黑" w:hAnsi="微软雅黑" w:eastAsia="微软雅黑" w:cs="微软雅黑"/>
          <w:i w:val="0"/>
          <w:iCs w:val="0"/>
          <w:caps w:val="0"/>
          <w:color w:val="000000"/>
          <w:spacing w:val="0"/>
          <w:sz w:val="28"/>
          <w:szCs w:val="28"/>
        </w:rPr>
        <w:t>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ind w:left="280" w:right="460"/>
        <w:jc w:val="center"/>
        <w:rPr>
          <w:rFonts w:hint="eastAsia" w:ascii="微软雅黑" w:hAnsi="微软雅黑" w:eastAsia="微软雅黑" w:cs="微软雅黑"/>
          <w:sz w:val="12"/>
          <w:szCs w:val="12"/>
        </w:rPr>
      </w:pPr>
      <w:r>
        <w:rPr>
          <w:rFonts w:hint="eastAsia" w:ascii="微软雅黑" w:hAnsi="微软雅黑" w:eastAsia="微软雅黑" w:cs="微软雅黑"/>
          <w:i w:val="0"/>
          <w:iCs w:val="0"/>
          <w:caps w:val="0"/>
          <w:color w:val="666666"/>
          <w:spacing w:val="0"/>
          <w:sz w:val="12"/>
          <w:szCs w:val="12"/>
          <w:u w:val="none"/>
        </w:rPr>
        <w:t>发布时间：2022-10-26 15:19:00 来源：采购办</w:t>
      </w:r>
      <w:r>
        <w:rPr>
          <w:rFonts w:hint="eastAsia" w:ascii="微软雅黑" w:hAnsi="微软雅黑" w:eastAsia="微软雅黑" w:cs="微软雅黑"/>
          <w:i w:val="0"/>
          <w:iCs w:val="0"/>
          <w:caps w:val="0"/>
          <w:color w:val="000000"/>
          <w:spacing w:val="0"/>
          <w:sz w:val="12"/>
          <w:szCs w:val="12"/>
        </w:rPr>
        <w:t> </w:t>
      </w:r>
      <w:r>
        <w:rPr>
          <w:rFonts w:hint="eastAsia" w:ascii="微软雅黑" w:hAnsi="微软雅黑" w:eastAsia="微软雅黑" w:cs="微软雅黑"/>
          <w:i w:val="0"/>
          <w:iCs w:val="0"/>
          <w:caps w:val="0"/>
          <w:color w:val="666666"/>
          <w:spacing w:val="0"/>
          <w:sz w:val="12"/>
          <w:szCs w:val="12"/>
          <w:u w:val="none"/>
        </w:rPr>
        <w:t>浏览次数：573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iCs w:val="0"/>
          <w:caps w:val="0"/>
          <w:color w:val="000000"/>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rPr>
      </w:pPr>
      <w:bookmarkStart w:id="0" w:name="_Toc32031"/>
      <w:bookmarkEnd w:id="0"/>
      <w:bookmarkStart w:id="1" w:name="_Toc29108"/>
      <w:bookmarkEnd w:id="1"/>
      <w:bookmarkStart w:id="2" w:name="_Toc116412616"/>
      <w:bookmarkEnd w:id="2"/>
      <w:bookmarkStart w:id="3" w:name="_Toc16472"/>
      <w:bookmarkEnd w:id="3"/>
      <w:bookmarkStart w:id="4" w:name="_Toc12997"/>
      <w:bookmarkEnd w:id="4"/>
      <w:r>
        <w:rPr>
          <w:rFonts w:hint="eastAsia" w:ascii="微软雅黑" w:hAnsi="微软雅黑" w:eastAsia="微软雅黑" w:cs="微软雅黑"/>
          <w:i w:val="0"/>
          <w:iCs w:val="0"/>
          <w:caps w:val="0"/>
          <w:color w:val="000000"/>
          <w:spacing w:val="0"/>
          <w:sz w:val="24"/>
          <w:szCs w:val="24"/>
          <w:lang w:val="en-US"/>
        </w:rPr>
        <w:t>1.</w:t>
      </w:r>
      <w:r>
        <w:rPr>
          <w:rFonts w:hint="eastAsia" w:ascii="微软雅黑" w:hAnsi="微软雅黑" w:eastAsia="微软雅黑" w:cs="微软雅黑"/>
          <w:i w:val="0"/>
          <w:iCs w:val="0"/>
          <w:caps w:val="0"/>
          <w:color w:val="000000"/>
          <w:spacing w:val="0"/>
          <w:sz w:val="24"/>
          <w:szCs w:val="24"/>
        </w:rPr>
        <w:t>招标条件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80"/>
        <w:jc w:val="left"/>
        <w:rPr>
          <w:rFonts w:hint="eastAsia" w:ascii="宋体" w:hAnsi="宋体" w:eastAsia="宋体" w:cs="宋体"/>
          <w:sz w:val="14"/>
          <w:szCs w:val="14"/>
        </w:rPr>
      </w:pPr>
      <w:r>
        <w:rPr>
          <w:rFonts w:hint="eastAsia" w:ascii="宋体" w:hAnsi="宋体" w:eastAsia="宋体" w:cs="宋体"/>
          <w:i w:val="0"/>
          <w:iCs w:val="0"/>
          <w:caps w:val="0"/>
          <w:color w:val="000000"/>
          <w:spacing w:val="0"/>
          <w:kern w:val="0"/>
          <w:sz w:val="24"/>
          <w:szCs w:val="24"/>
          <w:lang w:val="en-US" w:eastAsia="zh-CN" w:bidi="ar"/>
        </w:rPr>
        <w:t>根据有关法律、法规和规章的规定，云南烟草商业融媒体平台建设项目(招标编号：YDZTF20221673)已经获得相关部门的批准，云南元大工程咨询有限责任公司受中国烟草总公司云南省公司委托，对该项目进行公开招标，竭诚欢迎具有完成该项目能力的潜在投标人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rPr>
      </w:pPr>
      <w:bookmarkStart w:id="5" w:name="_Toc116412617"/>
      <w:bookmarkEnd w:id="5"/>
      <w:bookmarkStart w:id="6" w:name="_Toc31983"/>
      <w:r>
        <w:rPr>
          <w:rFonts w:hint="eastAsia" w:ascii="微软雅黑" w:hAnsi="微软雅黑" w:eastAsia="微软雅黑" w:cs="微软雅黑"/>
          <w:i w:val="0"/>
          <w:iCs w:val="0"/>
          <w:caps w:val="0"/>
          <w:color w:val="000000"/>
          <w:spacing w:val="0"/>
          <w:sz w:val="24"/>
          <w:szCs w:val="24"/>
          <w:u w:val="none"/>
          <w:lang w:val="en-US"/>
        </w:rPr>
        <w:t>2.</w:t>
      </w:r>
      <w:bookmarkEnd w:id="6"/>
      <w:r>
        <w:rPr>
          <w:rFonts w:hint="eastAsia" w:ascii="微软雅黑" w:hAnsi="微软雅黑" w:eastAsia="微软雅黑" w:cs="微软雅黑"/>
          <w:i w:val="0"/>
          <w:iCs w:val="0"/>
          <w:caps w:val="0"/>
          <w:color w:val="000000"/>
          <w:spacing w:val="0"/>
          <w:sz w:val="24"/>
          <w:szCs w:val="24"/>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2.1</w:t>
      </w:r>
      <w:r>
        <w:rPr>
          <w:rFonts w:hint="eastAsia" w:ascii="宋体" w:hAnsi="宋体" w:eastAsia="宋体" w:cs="宋体"/>
          <w:i w:val="0"/>
          <w:iCs w:val="0"/>
          <w:caps w:val="0"/>
          <w:color w:val="000000"/>
          <w:spacing w:val="0"/>
          <w:sz w:val="24"/>
          <w:szCs w:val="24"/>
        </w:rPr>
        <w:t>项目名称：云南烟草商业融媒体平台建设项目。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bookmarkStart w:id="7" w:name="_Toc11923"/>
      <w:bookmarkEnd w:id="7"/>
      <w:bookmarkStart w:id="8" w:name="_Toc14391"/>
      <w:bookmarkEnd w:id="8"/>
      <w:bookmarkStart w:id="9" w:name="_Toc17585"/>
      <w:bookmarkEnd w:id="9"/>
      <w:bookmarkStart w:id="10" w:name="_Toc16942"/>
      <w:bookmarkEnd w:id="10"/>
      <w:r>
        <w:rPr>
          <w:rFonts w:hint="eastAsia" w:ascii="宋体" w:hAnsi="宋体" w:eastAsia="宋体" w:cs="宋体"/>
          <w:i w:val="0"/>
          <w:iCs w:val="0"/>
          <w:caps w:val="0"/>
          <w:color w:val="000000"/>
          <w:spacing w:val="0"/>
          <w:sz w:val="24"/>
          <w:szCs w:val="24"/>
          <w:lang w:val="en-US"/>
        </w:rPr>
        <w:t>2.2</w:t>
      </w:r>
      <w:r>
        <w:rPr>
          <w:rFonts w:hint="eastAsia" w:ascii="宋体" w:hAnsi="宋体" w:eastAsia="宋体" w:cs="宋体"/>
          <w:i w:val="0"/>
          <w:iCs w:val="0"/>
          <w:caps w:val="0"/>
          <w:color w:val="000000"/>
          <w:spacing w:val="0"/>
          <w:sz w:val="24"/>
          <w:szCs w:val="24"/>
        </w:rPr>
        <w:t>招标内容：云南烟草商业融媒体平台建设内容主要包括打造媒体融合工作平台</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后台</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，建设媒体渠道全新产品</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前台</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，引入智能化内容生产能力，提升融媒体综合传播力，优化移动门户，具体详见招标文件第五章《服务内容及要求》。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2.3</w:t>
      </w:r>
      <w:r>
        <w:rPr>
          <w:rFonts w:hint="eastAsia" w:ascii="宋体" w:hAnsi="宋体" w:eastAsia="宋体" w:cs="宋体"/>
          <w:i w:val="0"/>
          <w:iCs w:val="0"/>
          <w:caps w:val="0"/>
          <w:color w:val="000000"/>
          <w:spacing w:val="0"/>
          <w:sz w:val="24"/>
          <w:szCs w:val="24"/>
        </w:rPr>
        <w:t>项目建设服务周期：应于合同签订后</w:t>
      </w:r>
      <w:r>
        <w:rPr>
          <w:rFonts w:hint="eastAsia" w:ascii="宋体" w:hAnsi="宋体" w:eastAsia="宋体" w:cs="宋体"/>
          <w:i w:val="0"/>
          <w:iCs w:val="0"/>
          <w:caps w:val="0"/>
          <w:color w:val="000000"/>
          <w:spacing w:val="0"/>
          <w:sz w:val="24"/>
          <w:szCs w:val="24"/>
          <w:lang w:val="en-US"/>
        </w:rPr>
        <w:t>3</w:t>
      </w:r>
      <w:r>
        <w:rPr>
          <w:rFonts w:hint="eastAsia" w:ascii="宋体" w:hAnsi="宋体" w:eastAsia="宋体" w:cs="宋体"/>
          <w:i w:val="0"/>
          <w:iCs w:val="0"/>
          <w:caps w:val="0"/>
          <w:color w:val="000000"/>
          <w:spacing w:val="0"/>
          <w:sz w:val="24"/>
          <w:szCs w:val="24"/>
        </w:rPr>
        <w:t>个月内完成第一版系统开发、部署和实施，系统上线试点运行，合同签订后</w:t>
      </w:r>
      <w:r>
        <w:rPr>
          <w:rFonts w:hint="eastAsia" w:ascii="宋体" w:hAnsi="宋体" w:eastAsia="宋体" w:cs="宋体"/>
          <w:i w:val="0"/>
          <w:iCs w:val="0"/>
          <w:caps w:val="0"/>
          <w:color w:val="000000"/>
          <w:spacing w:val="0"/>
          <w:sz w:val="24"/>
          <w:szCs w:val="24"/>
          <w:lang w:val="en-US"/>
        </w:rPr>
        <w:t>6</w:t>
      </w:r>
      <w:r>
        <w:rPr>
          <w:rFonts w:hint="eastAsia" w:ascii="宋体" w:hAnsi="宋体" w:eastAsia="宋体" w:cs="宋体"/>
          <w:i w:val="0"/>
          <w:iCs w:val="0"/>
          <w:caps w:val="0"/>
          <w:color w:val="000000"/>
          <w:spacing w:val="0"/>
          <w:sz w:val="24"/>
          <w:szCs w:val="24"/>
        </w:rPr>
        <w:t>个月内进行系统提升与完善，系统全面上线运行，然后进入不少于</w:t>
      </w:r>
      <w:r>
        <w:rPr>
          <w:rFonts w:hint="eastAsia" w:ascii="宋体" w:hAnsi="宋体" w:eastAsia="宋体" w:cs="宋体"/>
          <w:i w:val="0"/>
          <w:iCs w:val="0"/>
          <w:caps w:val="0"/>
          <w:color w:val="000000"/>
          <w:spacing w:val="0"/>
          <w:sz w:val="24"/>
          <w:szCs w:val="24"/>
          <w:lang w:val="en-US"/>
        </w:rPr>
        <w:t>3</w:t>
      </w:r>
      <w:r>
        <w:rPr>
          <w:rFonts w:hint="eastAsia" w:ascii="宋体" w:hAnsi="宋体" w:eastAsia="宋体" w:cs="宋体"/>
          <w:i w:val="0"/>
          <w:iCs w:val="0"/>
          <w:caps w:val="0"/>
          <w:color w:val="000000"/>
          <w:spacing w:val="0"/>
          <w:sz w:val="24"/>
          <w:szCs w:val="24"/>
        </w:rPr>
        <w:t>个月的试运行期。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2.4</w:t>
      </w:r>
      <w:r>
        <w:rPr>
          <w:rFonts w:hint="eastAsia" w:ascii="宋体" w:hAnsi="宋体" w:eastAsia="宋体" w:cs="宋体"/>
          <w:i w:val="0"/>
          <w:iCs w:val="0"/>
          <w:caps w:val="0"/>
          <w:color w:val="000000"/>
          <w:spacing w:val="0"/>
          <w:sz w:val="24"/>
          <w:szCs w:val="24"/>
        </w:rPr>
        <w:t>招标控制价：人民币</w:t>
      </w:r>
      <w:r>
        <w:rPr>
          <w:rFonts w:hint="eastAsia" w:ascii="宋体" w:hAnsi="宋体" w:eastAsia="宋体" w:cs="宋体"/>
          <w:i w:val="0"/>
          <w:iCs w:val="0"/>
          <w:caps w:val="0"/>
          <w:color w:val="000000"/>
          <w:spacing w:val="0"/>
          <w:sz w:val="24"/>
          <w:szCs w:val="24"/>
          <w:lang w:val="en-US"/>
        </w:rPr>
        <w:t>7570000.00</w:t>
      </w:r>
      <w:r>
        <w:rPr>
          <w:rFonts w:hint="eastAsia" w:ascii="宋体" w:hAnsi="宋体" w:eastAsia="宋体" w:cs="宋体"/>
          <w:i w:val="0"/>
          <w:iCs w:val="0"/>
          <w:caps w:val="0"/>
          <w:color w:val="000000"/>
          <w:spacing w:val="0"/>
          <w:sz w:val="24"/>
          <w:szCs w:val="24"/>
        </w:rPr>
        <w:t>元</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含税价</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2.5</w:t>
      </w:r>
      <w:r>
        <w:rPr>
          <w:rFonts w:hint="eastAsia" w:ascii="宋体" w:hAnsi="宋体" w:eastAsia="宋体" w:cs="宋体"/>
          <w:i w:val="0"/>
          <w:iCs w:val="0"/>
          <w:caps w:val="0"/>
          <w:color w:val="000000"/>
          <w:spacing w:val="0"/>
          <w:sz w:val="24"/>
          <w:szCs w:val="24"/>
        </w:rPr>
        <w:t>资格审查方式：资格后审。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rPr>
      </w:pPr>
      <w:bookmarkStart w:id="11" w:name="_Toc116412618"/>
      <w:bookmarkEnd w:id="11"/>
      <w:bookmarkStart w:id="12" w:name="_Toc20033"/>
      <w:bookmarkEnd w:id="12"/>
      <w:bookmarkStart w:id="13" w:name="_Toc19613"/>
      <w:bookmarkEnd w:id="13"/>
      <w:bookmarkStart w:id="14" w:name="_Toc24772"/>
      <w:bookmarkEnd w:id="14"/>
      <w:bookmarkStart w:id="15" w:name="_Toc31054"/>
      <w:bookmarkEnd w:id="15"/>
      <w:r>
        <w:rPr>
          <w:rFonts w:hint="eastAsia" w:ascii="微软雅黑" w:hAnsi="微软雅黑" w:eastAsia="微软雅黑" w:cs="微软雅黑"/>
          <w:i w:val="0"/>
          <w:iCs w:val="0"/>
          <w:caps w:val="0"/>
          <w:color w:val="000000"/>
          <w:spacing w:val="0"/>
          <w:sz w:val="24"/>
          <w:szCs w:val="24"/>
          <w:lang w:val="en-US"/>
        </w:rPr>
        <w:t>3.</w:t>
      </w:r>
      <w:r>
        <w:rPr>
          <w:rFonts w:hint="eastAsia" w:ascii="微软雅黑" w:hAnsi="微软雅黑" w:eastAsia="微软雅黑" w:cs="微软雅黑"/>
          <w:i w:val="0"/>
          <w:iCs w:val="0"/>
          <w:caps w:val="0"/>
          <w:color w:val="000000"/>
          <w:spacing w:val="0"/>
          <w:sz w:val="24"/>
          <w:szCs w:val="24"/>
        </w:rPr>
        <w:t>投标人资格要求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bookmarkStart w:id="16" w:name="_Toc14041"/>
      <w:bookmarkEnd w:id="16"/>
      <w:bookmarkStart w:id="17" w:name="_Toc15559"/>
      <w:bookmarkEnd w:id="17"/>
      <w:bookmarkStart w:id="18" w:name="_Toc9719"/>
      <w:bookmarkEnd w:id="18"/>
      <w:bookmarkStart w:id="19" w:name="_Toc30966"/>
      <w:bookmarkEnd w:id="19"/>
      <w:r>
        <w:rPr>
          <w:rFonts w:hint="eastAsia" w:ascii="宋体" w:hAnsi="宋体" w:eastAsia="宋体" w:cs="宋体"/>
          <w:i w:val="0"/>
          <w:iCs w:val="0"/>
          <w:caps w:val="0"/>
          <w:color w:val="000000"/>
          <w:spacing w:val="0"/>
          <w:sz w:val="24"/>
          <w:szCs w:val="24"/>
          <w:lang w:val="en-US"/>
        </w:rPr>
        <w:t>3.1</w:t>
      </w:r>
      <w:r>
        <w:rPr>
          <w:rFonts w:hint="eastAsia" w:ascii="宋体" w:hAnsi="宋体" w:eastAsia="宋体" w:cs="宋体"/>
          <w:i w:val="0"/>
          <w:iCs w:val="0"/>
          <w:caps w:val="0"/>
          <w:color w:val="000000"/>
          <w:spacing w:val="0"/>
          <w:sz w:val="24"/>
          <w:szCs w:val="24"/>
        </w:rPr>
        <w:t>投标人须满足下列条件：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(1)</w:t>
      </w:r>
      <w:r>
        <w:rPr>
          <w:rFonts w:hint="eastAsia" w:ascii="宋体" w:hAnsi="宋体" w:eastAsia="宋体" w:cs="宋体"/>
          <w:i w:val="0"/>
          <w:iCs w:val="0"/>
          <w:caps w:val="0"/>
          <w:color w:val="000000"/>
          <w:spacing w:val="0"/>
          <w:sz w:val="24"/>
          <w:szCs w:val="24"/>
        </w:rPr>
        <w:t>具有独立承担民事责任的能力，提供法人或者其他组织的营业执照等证明文件；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(2)</w:t>
      </w:r>
      <w:r>
        <w:rPr>
          <w:rFonts w:hint="eastAsia" w:ascii="宋体" w:hAnsi="宋体" w:eastAsia="宋体" w:cs="宋体"/>
          <w:i w:val="0"/>
          <w:iCs w:val="0"/>
          <w:caps w:val="0"/>
          <w:color w:val="000000"/>
          <w:spacing w:val="0"/>
          <w:sz w:val="24"/>
          <w:szCs w:val="24"/>
        </w:rPr>
        <w:t>具有良好的商业信誉和健全的财务会计制度，提供</w:t>
      </w:r>
      <w:r>
        <w:rPr>
          <w:rFonts w:hint="eastAsia" w:ascii="宋体" w:hAnsi="宋体" w:eastAsia="宋体" w:cs="宋体"/>
          <w:i w:val="0"/>
          <w:iCs w:val="0"/>
          <w:caps w:val="0"/>
          <w:color w:val="000000"/>
          <w:spacing w:val="0"/>
          <w:sz w:val="24"/>
          <w:szCs w:val="24"/>
          <w:lang w:val="en-US"/>
        </w:rPr>
        <w:t>2018</w:t>
      </w:r>
      <w:r>
        <w:rPr>
          <w:rFonts w:hint="eastAsia" w:ascii="宋体" w:hAnsi="宋体" w:eastAsia="宋体" w:cs="宋体"/>
          <w:i w:val="0"/>
          <w:iCs w:val="0"/>
          <w:caps w:val="0"/>
          <w:color w:val="000000"/>
          <w:spacing w:val="0"/>
          <w:sz w:val="24"/>
          <w:szCs w:val="24"/>
        </w:rPr>
        <w:t>年度至</w:t>
      </w:r>
      <w:r>
        <w:rPr>
          <w:rFonts w:hint="eastAsia" w:ascii="宋体" w:hAnsi="宋体" w:eastAsia="宋体" w:cs="宋体"/>
          <w:i w:val="0"/>
          <w:iCs w:val="0"/>
          <w:caps w:val="0"/>
          <w:color w:val="000000"/>
          <w:spacing w:val="0"/>
          <w:sz w:val="24"/>
          <w:szCs w:val="24"/>
          <w:lang w:val="en-US"/>
        </w:rPr>
        <w:t>2020</w:t>
      </w:r>
      <w:r>
        <w:rPr>
          <w:rFonts w:hint="eastAsia" w:ascii="宋体" w:hAnsi="宋体" w:eastAsia="宋体" w:cs="宋体"/>
          <w:i w:val="0"/>
          <w:iCs w:val="0"/>
          <w:caps w:val="0"/>
          <w:color w:val="000000"/>
          <w:spacing w:val="0"/>
          <w:sz w:val="24"/>
          <w:szCs w:val="24"/>
        </w:rPr>
        <w:t>年度</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或</w:t>
      </w:r>
      <w:r>
        <w:rPr>
          <w:rFonts w:hint="eastAsia" w:ascii="宋体" w:hAnsi="宋体" w:eastAsia="宋体" w:cs="宋体"/>
          <w:i w:val="0"/>
          <w:iCs w:val="0"/>
          <w:caps w:val="0"/>
          <w:color w:val="000000"/>
          <w:spacing w:val="0"/>
          <w:sz w:val="24"/>
          <w:szCs w:val="24"/>
          <w:lang w:val="en-US"/>
        </w:rPr>
        <w:t>2019</w:t>
      </w:r>
      <w:r>
        <w:rPr>
          <w:rFonts w:hint="eastAsia" w:ascii="宋体" w:hAnsi="宋体" w:eastAsia="宋体" w:cs="宋体"/>
          <w:i w:val="0"/>
          <w:iCs w:val="0"/>
          <w:caps w:val="0"/>
          <w:color w:val="000000"/>
          <w:spacing w:val="0"/>
          <w:sz w:val="24"/>
          <w:szCs w:val="24"/>
        </w:rPr>
        <w:t>年度至</w:t>
      </w:r>
      <w:r>
        <w:rPr>
          <w:rFonts w:hint="eastAsia" w:ascii="宋体" w:hAnsi="宋体" w:eastAsia="宋体" w:cs="宋体"/>
          <w:i w:val="0"/>
          <w:iCs w:val="0"/>
          <w:caps w:val="0"/>
          <w:color w:val="000000"/>
          <w:spacing w:val="0"/>
          <w:sz w:val="24"/>
          <w:szCs w:val="24"/>
          <w:lang w:val="en-US"/>
        </w:rPr>
        <w:t>2021</w:t>
      </w:r>
      <w:r>
        <w:rPr>
          <w:rFonts w:hint="eastAsia" w:ascii="宋体" w:hAnsi="宋体" w:eastAsia="宋体" w:cs="宋体"/>
          <w:i w:val="0"/>
          <w:iCs w:val="0"/>
          <w:caps w:val="0"/>
          <w:color w:val="000000"/>
          <w:spacing w:val="0"/>
          <w:sz w:val="24"/>
          <w:szCs w:val="24"/>
        </w:rPr>
        <w:t>年度</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经第三方审计的审计报告及财务报表</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包括资产负债表、利润表、现金流量表</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，成立不满</w:t>
      </w:r>
      <w:r>
        <w:rPr>
          <w:rFonts w:hint="eastAsia" w:ascii="宋体" w:hAnsi="宋体" w:eastAsia="宋体" w:cs="宋体"/>
          <w:i w:val="0"/>
          <w:iCs w:val="0"/>
          <w:caps w:val="0"/>
          <w:color w:val="000000"/>
          <w:spacing w:val="0"/>
          <w:sz w:val="24"/>
          <w:szCs w:val="24"/>
          <w:lang w:val="en-US"/>
        </w:rPr>
        <w:t>3</w:t>
      </w:r>
      <w:r>
        <w:rPr>
          <w:rFonts w:hint="eastAsia" w:ascii="宋体" w:hAnsi="宋体" w:eastAsia="宋体" w:cs="宋体"/>
          <w:i w:val="0"/>
          <w:iCs w:val="0"/>
          <w:caps w:val="0"/>
          <w:color w:val="000000"/>
          <w:spacing w:val="0"/>
          <w:sz w:val="24"/>
          <w:szCs w:val="24"/>
        </w:rPr>
        <w:t>年的，提供自成立至今经第三方审计的审计报告及财务报表</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包括资产负债表、利润表、现金流量表</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；或提供投标文件提交截止时间前六个月内基本开户银行出具的资信证明；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(3)</w:t>
      </w:r>
      <w:r>
        <w:rPr>
          <w:rFonts w:hint="eastAsia" w:ascii="宋体" w:hAnsi="宋体" w:eastAsia="宋体" w:cs="宋体"/>
          <w:i w:val="0"/>
          <w:iCs w:val="0"/>
          <w:caps w:val="0"/>
          <w:color w:val="000000"/>
          <w:spacing w:val="0"/>
          <w:sz w:val="24"/>
          <w:szCs w:val="24"/>
        </w:rPr>
        <w:t>具有履行合同所必需的设备和专业技术能力，提供相关证明材料或书面说明；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(4)</w:t>
      </w:r>
      <w:r>
        <w:rPr>
          <w:rFonts w:hint="eastAsia" w:ascii="宋体" w:hAnsi="宋体" w:eastAsia="宋体" w:cs="宋体"/>
          <w:i w:val="0"/>
          <w:iCs w:val="0"/>
          <w:caps w:val="0"/>
          <w:color w:val="000000"/>
          <w:spacing w:val="0"/>
          <w:sz w:val="24"/>
          <w:szCs w:val="24"/>
        </w:rPr>
        <w:t>有依法缴纳税收和社会保障资金的良好记录，提供</w:t>
      </w:r>
      <w:r>
        <w:rPr>
          <w:rFonts w:hint="eastAsia" w:ascii="宋体" w:hAnsi="宋体" w:eastAsia="宋体" w:cs="宋体"/>
          <w:i w:val="0"/>
          <w:iCs w:val="0"/>
          <w:caps w:val="0"/>
          <w:color w:val="000000"/>
          <w:spacing w:val="0"/>
          <w:sz w:val="24"/>
          <w:szCs w:val="24"/>
          <w:lang w:val="en-US"/>
        </w:rPr>
        <w:t>2022</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lang w:val="en-US"/>
        </w:rPr>
        <w:t>1</w:t>
      </w:r>
      <w:r>
        <w:rPr>
          <w:rFonts w:hint="eastAsia" w:ascii="宋体" w:hAnsi="宋体" w:eastAsia="宋体" w:cs="宋体"/>
          <w:i w:val="0"/>
          <w:iCs w:val="0"/>
          <w:caps w:val="0"/>
          <w:color w:val="000000"/>
          <w:spacing w:val="0"/>
          <w:sz w:val="24"/>
          <w:szCs w:val="24"/>
        </w:rPr>
        <w:t>月至今任意</w:t>
      </w:r>
      <w:r>
        <w:rPr>
          <w:rFonts w:hint="eastAsia" w:ascii="宋体" w:hAnsi="宋体" w:eastAsia="宋体" w:cs="宋体"/>
          <w:i w:val="0"/>
          <w:iCs w:val="0"/>
          <w:caps w:val="0"/>
          <w:color w:val="000000"/>
          <w:spacing w:val="0"/>
          <w:sz w:val="24"/>
          <w:szCs w:val="24"/>
          <w:lang w:val="en-US"/>
        </w:rPr>
        <w:t>1</w:t>
      </w:r>
      <w:r>
        <w:rPr>
          <w:rFonts w:hint="eastAsia" w:ascii="宋体" w:hAnsi="宋体" w:eastAsia="宋体" w:cs="宋体"/>
          <w:i w:val="0"/>
          <w:iCs w:val="0"/>
          <w:caps w:val="0"/>
          <w:color w:val="000000"/>
          <w:spacing w:val="0"/>
          <w:sz w:val="24"/>
          <w:szCs w:val="24"/>
        </w:rPr>
        <w:t>个月依法缴纳税收和缴纳社会保障资金的证明</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成立未满</w:t>
      </w:r>
      <w:r>
        <w:rPr>
          <w:rFonts w:hint="eastAsia" w:ascii="宋体" w:hAnsi="宋体" w:eastAsia="宋体" w:cs="宋体"/>
          <w:i w:val="0"/>
          <w:iCs w:val="0"/>
          <w:caps w:val="0"/>
          <w:color w:val="000000"/>
          <w:spacing w:val="0"/>
          <w:sz w:val="24"/>
          <w:szCs w:val="24"/>
          <w:lang w:val="en-US"/>
        </w:rPr>
        <w:t>1</w:t>
      </w:r>
      <w:r>
        <w:rPr>
          <w:rFonts w:hint="eastAsia" w:ascii="宋体" w:hAnsi="宋体" w:eastAsia="宋体" w:cs="宋体"/>
          <w:i w:val="0"/>
          <w:iCs w:val="0"/>
          <w:caps w:val="0"/>
          <w:color w:val="000000"/>
          <w:spacing w:val="0"/>
          <w:sz w:val="24"/>
          <w:szCs w:val="24"/>
        </w:rPr>
        <w:t>个月的提供成立以来的税收和社会保障资金缴纳凭证或相关情况说明；依法免税或不需要缴纳社会保障资金的投标人，应提供相应文件证明其依法免税或不需要缴纳社会保障资金</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(5)</w:t>
      </w:r>
      <w:r>
        <w:rPr>
          <w:rFonts w:hint="eastAsia" w:ascii="宋体" w:hAnsi="宋体" w:eastAsia="宋体" w:cs="宋体"/>
          <w:i w:val="0"/>
          <w:iCs w:val="0"/>
          <w:caps w:val="0"/>
          <w:color w:val="000000"/>
          <w:spacing w:val="0"/>
          <w:sz w:val="24"/>
          <w:szCs w:val="24"/>
        </w:rPr>
        <w:t>在劳动保护、节能减排与生态环境保护方面符合国家规定要求，由投标人自行承诺。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3.2</w:t>
      </w:r>
      <w:r>
        <w:rPr>
          <w:rFonts w:hint="eastAsia" w:ascii="宋体" w:hAnsi="宋体" w:eastAsia="宋体" w:cs="宋体"/>
          <w:i w:val="0"/>
          <w:iCs w:val="0"/>
          <w:caps w:val="0"/>
          <w:color w:val="000000"/>
          <w:spacing w:val="0"/>
          <w:sz w:val="24"/>
          <w:szCs w:val="24"/>
        </w:rPr>
        <w:t>信用要求：投标人</w:t>
      </w:r>
      <w:r>
        <w:rPr>
          <w:rFonts w:hint="eastAsia" w:ascii="宋体" w:hAnsi="宋体" w:eastAsia="宋体" w:cs="宋体"/>
          <w:i w:val="0"/>
          <w:iCs w:val="0"/>
          <w:caps w:val="0"/>
          <w:color w:val="000000"/>
          <w:spacing w:val="0"/>
          <w:sz w:val="24"/>
          <w:szCs w:val="24"/>
          <w:lang w:val="en-US"/>
        </w:rPr>
        <w:t>2019</w:t>
      </w:r>
      <w:r>
        <w:rPr>
          <w:rFonts w:hint="eastAsia" w:ascii="宋体" w:hAnsi="宋体" w:eastAsia="宋体" w:cs="宋体"/>
          <w:i w:val="0"/>
          <w:iCs w:val="0"/>
          <w:caps w:val="0"/>
          <w:color w:val="000000"/>
          <w:spacing w:val="0"/>
          <w:sz w:val="24"/>
          <w:szCs w:val="24"/>
        </w:rPr>
        <w:t>年至今在经营活动中没有重大违法记录，没有因违约或产品质量问题形成不良行为记录被相关主管部门通报，当前未因不良记录被相关行政主管部门停止市场行为</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由投标人自行承诺</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；投标人在</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信用中国</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网未被列入</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重大税收违法失信主体</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，投标人及法定代表人在</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信用中国</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网未被列入</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失信被执行人</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名单</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由招标代理机构查询后现场提供给评标委员会评审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；投标人未在《国家企业信用信息公示系统》中被列入严重违法失信企业名单</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由招标代理机构查询后现场提供给评标委员会评审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；投标人及其法定代表人无行贿犯罪记录</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由招标代理机构在</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中国裁判文书网</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上查询后现场提供给评标委员会评审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，投标人未被中国烟草总公司及中国烟草总公司云南省公司采取禁入措施</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由招标人查询后提供给评标委员会评审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3.3</w:t>
      </w:r>
      <w:r>
        <w:rPr>
          <w:rFonts w:hint="eastAsia" w:ascii="宋体" w:hAnsi="宋体" w:eastAsia="宋体" w:cs="宋体"/>
          <w:i w:val="0"/>
          <w:iCs w:val="0"/>
          <w:caps w:val="0"/>
          <w:color w:val="000000"/>
          <w:spacing w:val="0"/>
          <w:sz w:val="24"/>
          <w:szCs w:val="24"/>
        </w:rPr>
        <w:t>其他要求：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3.3.1</w:t>
      </w:r>
      <w:r>
        <w:rPr>
          <w:rFonts w:hint="eastAsia" w:ascii="宋体" w:hAnsi="宋体" w:eastAsia="宋体" w:cs="宋体"/>
          <w:i w:val="0"/>
          <w:iCs w:val="0"/>
          <w:caps w:val="0"/>
          <w:color w:val="000000"/>
          <w:spacing w:val="0"/>
          <w:sz w:val="24"/>
          <w:szCs w:val="24"/>
        </w:rPr>
        <w:t>与招标人存在利害关系可能影响招标公正性的法人、其他组织不得参加投标；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3.3.2</w:t>
      </w:r>
      <w:r>
        <w:rPr>
          <w:rFonts w:hint="eastAsia" w:ascii="宋体" w:hAnsi="宋体" w:eastAsia="宋体" w:cs="宋体"/>
          <w:i w:val="0"/>
          <w:iCs w:val="0"/>
          <w:caps w:val="0"/>
          <w:color w:val="000000"/>
          <w:spacing w:val="0"/>
          <w:sz w:val="24"/>
          <w:szCs w:val="24"/>
        </w:rPr>
        <w:t>单位负责人为同一人或者存在控股、管理关系的不同单位，不得参加同一标段或同一合同项下的投标。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3.4</w:t>
      </w:r>
      <w:r>
        <w:rPr>
          <w:rFonts w:hint="eastAsia" w:ascii="宋体" w:hAnsi="宋体" w:eastAsia="宋体" w:cs="宋体"/>
          <w:i w:val="0"/>
          <w:iCs w:val="0"/>
          <w:caps w:val="0"/>
          <w:color w:val="000000"/>
          <w:spacing w:val="0"/>
          <w:sz w:val="24"/>
          <w:szCs w:val="24"/>
        </w:rPr>
        <w:t>本次招标不接受联合体投标。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rPr>
      </w:pPr>
      <w:bookmarkStart w:id="20" w:name="_Toc375387531"/>
      <w:bookmarkEnd w:id="20"/>
      <w:bookmarkStart w:id="21" w:name="_Toc475954197"/>
      <w:bookmarkEnd w:id="21"/>
      <w:bookmarkStart w:id="22" w:name="_Toc423077851"/>
      <w:bookmarkEnd w:id="22"/>
      <w:bookmarkStart w:id="23" w:name="_Toc368232642"/>
      <w:bookmarkEnd w:id="23"/>
      <w:bookmarkStart w:id="24" w:name="_Toc403571954"/>
      <w:bookmarkEnd w:id="24"/>
      <w:bookmarkStart w:id="25" w:name="_Toc479767925"/>
      <w:bookmarkEnd w:id="25"/>
      <w:bookmarkStart w:id="26" w:name="_Toc116412619"/>
      <w:bookmarkEnd w:id="26"/>
      <w:bookmarkStart w:id="27" w:name="_Toc312767210"/>
      <w:r>
        <w:rPr>
          <w:rFonts w:hint="eastAsia" w:ascii="微软雅黑" w:hAnsi="微软雅黑" w:eastAsia="微软雅黑" w:cs="微软雅黑"/>
          <w:i w:val="0"/>
          <w:iCs w:val="0"/>
          <w:caps w:val="0"/>
          <w:color w:val="000000"/>
          <w:spacing w:val="0"/>
          <w:sz w:val="24"/>
          <w:szCs w:val="24"/>
          <w:u w:val="none"/>
          <w:lang w:val="en-US"/>
        </w:rPr>
        <w:t>4</w:t>
      </w:r>
      <w:bookmarkEnd w:id="27"/>
      <w:r>
        <w:rPr>
          <w:rFonts w:hint="eastAsia" w:ascii="微软雅黑" w:hAnsi="微软雅黑" w:eastAsia="微软雅黑" w:cs="微软雅黑"/>
          <w:i w:val="0"/>
          <w:iCs w:val="0"/>
          <w:caps w:val="0"/>
          <w:color w:val="000000"/>
          <w:spacing w:val="0"/>
          <w:sz w:val="24"/>
          <w:szCs w:val="24"/>
          <w:lang w:val="en-US"/>
        </w:rPr>
        <w:t>.</w:t>
      </w:r>
      <w:r>
        <w:rPr>
          <w:rFonts w:hint="eastAsia" w:ascii="微软雅黑" w:hAnsi="微软雅黑" w:eastAsia="微软雅黑" w:cs="微软雅黑"/>
          <w:i w:val="0"/>
          <w:iCs w:val="0"/>
          <w:caps w:val="0"/>
          <w:color w:val="000000"/>
          <w:spacing w:val="0"/>
          <w:sz w:val="24"/>
          <w:szCs w:val="24"/>
        </w:rPr>
        <w:t>招标文件的获取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4.1</w:t>
      </w:r>
      <w:r>
        <w:rPr>
          <w:rFonts w:hint="eastAsia" w:ascii="宋体" w:hAnsi="宋体" w:eastAsia="宋体" w:cs="宋体"/>
          <w:i w:val="0"/>
          <w:iCs w:val="0"/>
          <w:caps w:val="0"/>
          <w:color w:val="000000"/>
          <w:spacing w:val="0"/>
          <w:sz w:val="24"/>
          <w:szCs w:val="24"/>
        </w:rPr>
        <w:t>凡有意参加投标者，请于</w:t>
      </w:r>
      <w:r>
        <w:rPr>
          <w:rFonts w:hint="eastAsia" w:ascii="宋体" w:hAnsi="宋体" w:eastAsia="宋体" w:cs="宋体"/>
          <w:i w:val="0"/>
          <w:iCs w:val="0"/>
          <w:caps w:val="0"/>
          <w:color w:val="000000"/>
          <w:spacing w:val="0"/>
          <w:sz w:val="24"/>
          <w:szCs w:val="24"/>
          <w:lang w:val="en-US"/>
        </w:rPr>
        <w:t>2022</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lang w:val="en-US"/>
        </w:rPr>
        <w:t>10</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lang w:val="en-US"/>
        </w:rPr>
        <w:t>26</w:t>
      </w:r>
      <w:r>
        <w:rPr>
          <w:rFonts w:hint="eastAsia" w:ascii="宋体" w:hAnsi="宋体" w:eastAsia="宋体" w:cs="宋体"/>
          <w:i w:val="0"/>
          <w:iCs w:val="0"/>
          <w:caps w:val="0"/>
          <w:color w:val="000000"/>
          <w:spacing w:val="0"/>
          <w:sz w:val="24"/>
          <w:szCs w:val="24"/>
        </w:rPr>
        <w:t>日</w:t>
      </w:r>
      <w:r>
        <w:rPr>
          <w:rFonts w:hint="eastAsia" w:ascii="宋体" w:hAnsi="宋体" w:eastAsia="宋体" w:cs="宋体"/>
          <w:i w:val="0"/>
          <w:iCs w:val="0"/>
          <w:caps w:val="0"/>
          <w:color w:val="000000"/>
          <w:spacing w:val="0"/>
          <w:sz w:val="24"/>
          <w:szCs w:val="24"/>
          <w:lang w:val="en-US"/>
        </w:rPr>
        <w:t>8</w:t>
      </w:r>
      <w:r>
        <w:rPr>
          <w:rFonts w:hint="eastAsia" w:ascii="宋体" w:hAnsi="宋体" w:eastAsia="宋体" w:cs="宋体"/>
          <w:i w:val="0"/>
          <w:iCs w:val="0"/>
          <w:caps w:val="0"/>
          <w:color w:val="000000"/>
          <w:spacing w:val="0"/>
          <w:sz w:val="24"/>
          <w:szCs w:val="24"/>
        </w:rPr>
        <w:t>时</w:t>
      </w:r>
      <w:r>
        <w:rPr>
          <w:rFonts w:hint="eastAsia" w:ascii="宋体" w:hAnsi="宋体" w:eastAsia="宋体" w:cs="宋体"/>
          <w:i w:val="0"/>
          <w:iCs w:val="0"/>
          <w:caps w:val="0"/>
          <w:color w:val="000000"/>
          <w:spacing w:val="0"/>
          <w:sz w:val="24"/>
          <w:szCs w:val="24"/>
          <w:lang w:val="en-US"/>
        </w:rPr>
        <w:t>30</w:t>
      </w:r>
      <w:r>
        <w:rPr>
          <w:rFonts w:hint="eastAsia" w:ascii="宋体" w:hAnsi="宋体" w:eastAsia="宋体" w:cs="宋体"/>
          <w:i w:val="0"/>
          <w:iCs w:val="0"/>
          <w:caps w:val="0"/>
          <w:color w:val="000000"/>
          <w:spacing w:val="0"/>
          <w:sz w:val="24"/>
          <w:szCs w:val="24"/>
        </w:rPr>
        <w:t>分至</w:t>
      </w:r>
      <w:r>
        <w:rPr>
          <w:rFonts w:hint="eastAsia" w:ascii="宋体" w:hAnsi="宋体" w:eastAsia="宋体" w:cs="宋体"/>
          <w:i w:val="0"/>
          <w:iCs w:val="0"/>
          <w:caps w:val="0"/>
          <w:color w:val="000000"/>
          <w:spacing w:val="0"/>
          <w:sz w:val="24"/>
          <w:szCs w:val="24"/>
          <w:lang w:val="en-US"/>
        </w:rPr>
        <w:t>2022</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lang w:val="en-US"/>
        </w:rPr>
        <w:t>11</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lang w:val="en-US"/>
        </w:rPr>
        <w:t>2</w:t>
      </w:r>
      <w:r>
        <w:rPr>
          <w:rFonts w:hint="eastAsia" w:ascii="宋体" w:hAnsi="宋体" w:eastAsia="宋体" w:cs="宋体"/>
          <w:i w:val="0"/>
          <w:iCs w:val="0"/>
          <w:caps w:val="0"/>
          <w:color w:val="000000"/>
          <w:spacing w:val="0"/>
          <w:sz w:val="24"/>
          <w:szCs w:val="24"/>
        </w:rPr>
        <w:t>日</w:t>
      </w:r>
      <w:r>
        <w:rPr>
          <w:rFonts w:hint="eastAsia" w:ascii="宋体" w:hAnsi="宋体" w:eastAsia="宋体" w:cs="宋体"/>
          <w:i w:val="0"/>
          <w:iCs w:val="0"/>
          <w:caps w:val="0"/>
          <w:color w:val="000000"/>
          <w:spacing w:val="0"/>
          <w:sz w:val="24"/>
          <w:szCs w:val="24"/>
          <w:lang w:val="en-US"/>
        </w:rPr>
        <w:t>17</w:t>
      </w:r>
      <w:r>
        <w:rPr>
          <w:rFonts w:hint="eastAsia" w:ascii="宋体" w:hAnsi="宋体" w:eastAsia="宋体" w:cs="宋体"/>
          <w:i w:val="0"/>
          <w:iCs w:val="0"/>
          <w:caps w:val="0"/>
          <w:color w:val="000000"/>
          <w:spacing w:val="0"/>
          <w:sz w:val="24"/>
          <w:szCs w:val="24"/>
        </w:rPr>
        <w:t>时</w:t>
      </w:r>
      <w:r>
        <w:rPr>
          <w:rFonts w:hint="eastAsia" w:ascii="宋体" w:hAnsi="宋体" w:eastAsia="宋体" w:cs="宋体"/>
          <w:i w:val="0"/>
          <w:iCs w:val="0"/>
          <w:caps w:val="0"/>
          <w:color w:val="000000"/>
          <w:spacing w:val="0"/>
          <w:sz w:val="24"/>
          <w:szCs w:val="24"/>
          <w:lang w:val="en-US"/>
        </w:rPr>
        <w:t>30</w:t>
      </w:r>
      <w:r>
        <w:rPr>
          <w:rFonts w:hint="eastAsia" w:ascii="宋体" w:hAnsi="宋体" w:eastAsia="宋体" w:cs="宋体"/>
          <w:i w:val="0"/>
          <w:iCs w:val="0"/>
          <w:caps w:val="0"/>
          <w:color w:val="000000"/>
          <w:spacing w:val="0"/>
          <w:sz w:val="24"/>
          <w:szCs w:val="24"/>
        </w:rPr>
        <w:t>分前登录云南木典采招投交易网，凭企业数字证书</w:t>
      </w:r>
      <w:r>
        <w:rPr>
          <w:rFonts w:hint="eastAsia" w:ascii="宋体" w:hAnsi="宋体" w:eastAsia="宋体" w:cs="宋体"/>
          <w:i w:val="0"/>
          <w:iCs w:val="0"/>
          <w:caps w:val="0"/>
          <w:color w:val="000000"/>
          <w:spacing w:val="0"/>
          <w:sz w:val="24"/>
          <w:szCs w:val="24"/>
          <w:lang w:val="en-US"/>
        </w:rPr>
        <w:t>(CA)</w:t>
      </w:r>
      <w:r>
        <w:rPr>
          <w:rFonts w:hint="eastAsia" w:ascii="宋体" w:hAnsi="宋体" w:eastAsia="宋体" w:cs="宋体"/>
          <w:i w:val="0"/>
          <w:iCs w:val="0"/>
          <w:caps w:val="0"/>
          <w:color w:val="000000"/>
          <w:spacing w:val="0"/>
          <w:sz w:val="24"/>
          <w:szCs w:val="24"/>
        </w:rPr>
        <w:t>以及文件获取</w:t>
      </w:r>
      <w:r>
        <w:rPr>
          <w:rFonts w:hint="eastAsia" w:ascii="宋体" w:hAnsi="宋体" w:eastAsia="宋体" w:cs="宋体"/>
          <w:i w:val="0"/>
          <w:iCs w:val="0"/>
          <w:caps w:val="0"/>
          <w:color w:val="000000"/>
          <w:spacing w:val="0"/>
          <w:sz w:val="24"/>
          <w:szCs w:val="24"/>
          <w:lang w:val="en-US"/>
        </w:rPr>
        <w:t>PDF</w:t>
      </w:r>
      <w:r>
        <w:rPr>
          <w:rFonts w:hint="eastAsia" w:ascii="宋体" w:hAnsi="宋体" w:eastAsia="宋体" w:cs="宋体"/>
          <w:i w:val="0"/>
          <w:iCs w:val="0"/>
          <w:caps w:val="0"/>
          <w:color w:val="000000"/>
          <w:spacing w:val="0"/>
          <w:sz w:val="24"/>
          <w:szCs w:val="24"/>
        </w:rPr>
        <w:t>附件资料在网上获取电子招标文件及其它采购资料，</w:t>
      </w:r>
      <w:r>
        <w:rPr>
          <w:rFonts w:hint="eastAsia" w:ascii="宋体" w:hAnsi="宋体" w:eastAsia="宋体" w:cs="宋体"/>
          <w:i w:val="0"/>
          <w:iCs w:val="0"/>
          <w:caps w:val="0"/>
          <w:color w:val="000000"/>
          <w:spacing w:val="0"/>
          <w:sz w:val="24"/>
          <w:szCs w:val="24"/>
          <w:lang w:val="en-US"/>
        </w:rPr>
        <w:t>PDF</w:t>
      </w:r>
      <w:r>
        <w:rPr>
          <w:rFonts w:hint="eastAsia" w:ascii="宋体" w:hAnsi="宋体" w:eastAsia="宋体" w:cs="宋体"/>
          <w:i w:val="0"/>
          <w:iCs w:val="0"/>
          <w:caps w:val="0"/>
          <w:color w:val="000000"/>
          <w:spacing w:val="0"/>
          <w:sz w:val="24"/>
          <w:szCs w:val="24"/>
        </w:rPr>
        <w:t>附件资料应包含如下内容：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4.1.1</w:t>
      </w:r>
      <w:r>
        <w:rPr>
          <w:rFonts w:hint="eastAsia" w:ascii="宋体" w:hAnsi="宋体" w:eastAsia="宋体" w:cs="宋体"/>
          <w:i w:val="0"/>
          <w:iCs w:val="0"/>
          <w:caps w:val="0"/>
          <w:color w:val="000000"/>
          <w:spacing w:val="0"/>
          <w:sz w:val="24"/>
          <w:szCs w:val="24"/>
        </w:rPr>
        <w:t>投标人需在“云南木典采招投交易网</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下载本项目的公告附件</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文件获取登记表</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，下载后自行填写；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4.1.2</w:t>
      </w:r>
      <w:r>
        <w:rPr>
          <w:rFonts w:hint="eastAsia" w:ascii="宋体" w:hAnsi="宋体" w:eastAsia="宋体" w:cs="宋体"/>
          <w:i w:val="0"/>
          <w:iCs w:val="0"/>
          <w:caps w:val="0"/>
          <w:color w:val="000000"/>
          <w:spacing w:val="0"/>
          <w:sz w:val="24"/>
          <w:szCs w:val="24"/>
        </w:rPr>
        <w:t>营业执照副本</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复印件加盖公章</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4.1.3</w:t>
      </w:r>
      <w:r>
        <w:rPr>
          <w:rFonts w:hint="eastAsia" w:ascii="宋体" w:hAnsi="宋体" w:eastAsia="宋体" w:cs="宋体"/>
          <w:i w:val="0"/>
          <w:iCs w:val="0"/>
          <w:caps w:val="0"/>
          <w:color w:val="000000"/>
          <w:spacing w:val="0"/>
          <w:sz w:val="24"/>
          <w:szCs w:val="24"/>
        </w:rPr>
        <w:t>若为法定代表人</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单位负责人</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获取文件，须提供法定代表人</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单位负责人</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身份证明书及身份证；若为委托代理人获取文件，须提供授权委托书、法定代表人</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单位负责人</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身份证明书及委托代理人身份证；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4.1.4</w:t>
      </w:r>
      <w:r>
        <w:rPr>
          <w:rFonts w:hint="eastAsia" w:ascii="宋体" w:hAnsi="宋体" w:eastAsia="宋体" w:cs="宋体"/>
          <w:i w:val="0"/>
          <w:iCs w:val="0"/>
          <w:caps w:val="0"/>
          <w:color w:val="000000"/>
          <w:spacing w:val="0"/>
          <w:sz w:val="24"/>
          <w:szCs w:val="24"/>
        </w:rPr>
        <w:t>联系人的电话、</w:t>
      </w:r>
      <w:r>
        <w:rPr>
          <w:rFonts w:hint="eastAsia" w:ascii="宋体" w:hAnsi="宋体" w:eastAsia="宋体" w:cs="宋体"/>
          <w:i w:val="0"/>
          <w:iCs w:val="0"/>
          <w:caps w:val="0"/>
          <w:color w:val="000000"/>
          <w:spacing w:val="0"/>
          <w:sz w:val="24"/>
          <w:szCs w:val="24"/>
          <w:lang w:val="en-US"/>
        </w:rPr>
        <w:t>E-mail</w:t>
      </w:r>
      <w:r>
        <w:rPr>
          <w:rFonts w:hint="eastAsia" w:ascii="宋体" w:hAnsi="宋体" w:eastAsia="宋体" w:cs="宋体"/>
          <w:i w:val="0"/>
          <w:iCs w:val="0"/>
          <w:caps w:val="0"/>
          <w:color w:val="000000"/>
          <w:spacing w:val="0"/>
          <w:sz w:val="24"/>
          <w:szCs w:val="24"/>
        </w:rPr>
        <w:t>等联系方式资料；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4.1.5</w:t>
      </w:r>
      <w:r>
        <w:rPr>
          <w:rFonts w:hint="eastAsia" w:ascii="宋体" w:hAnsi="宋体" w:eastAsia="宋体" w:cs="宋体"/>
          <w:i w:val="0"/>
          <w:iCs w:val="0"/>
          <w:caps w:val="0"/>
          <w:color w:val="000000"/>
          <w:spacing w:val="0"/>
          <w:sz w:val="24"/>
          <w:szCs w:val="24"/>
        </w:rPr>
        <w:t>开户许可证或基本存款账户信息</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复印件加盖公章</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rPr>
        <w:t>网上获取招标文件截止时间</w:t>
      </w:r>
      <w:r>
        <w:rPr>
          <w:rFonts w:hint="eastAsia" w:ascii="宋体" w:hAnsi="宋体" w:eastAsia="宋体" w:cs="宋体"/>
          <w:i w:val="0"/>
          <w:iCs w:val="0"/>
          <w:caps w:val="0"/>
          <w:color w:val="000000"/>
          <w:spacing w:val="0"/>
          <w:sz w:val="24"/>
          <w:szCs w:val="24"/>
          <w:lang w:val="en-US"/>
        </w:rPr>
        <w:t>2022</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lang w:val="en-US"/>
        </w:rPr>
        <w:t>11</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lang w:val="en-US"/>
        </w:rPr>
        <w:t>2</w:t>
      </w:r>
      <w:r>
        <w:rPr>
          <w:rFonts w:hint="eastAsia" w:ascii="宋体" w:hAnsi="宋体" w:eastAsia="宋体" w:cs="宋体"/>
          <w:i w:val="0"/>
          <w:iCs w:val="0"/>
          <w:caps w:val="0"/>
          <w:color w:val="000000"/>
          <w:spacing w:val="0"/>
          <w:sz w:val="24"/>
          <w:szCs w:val="24"/>
        </w:rPr>
        <w:t>日</w:t>
      </w:r>
      <w:r>
        <w:rPr>
          <w:rFonts w:hint="eastAsia" w:ascii="宋体" w:hAnsi="宋体" w:eastAsia="宋体" w:cs="宋体"/>
          <w:i w:val="0"/>
          <w:iCs w:val="0"/>
          <w:caps w:val="0"/>
          <w:color w:val="000000"/>
          <w:spacing w:val="0"/>
          <w:sz w:val="24"/>
          <w:szCs w:val="24"/>
          <w:lang w:val="en-US"/>
        </w:rPr>
        <w:t>17</w:t>
      </w:r>
      <w:r>
        <w:rPr>
          <w:rFonts w:hint="eastAsia" w:ascii="宋体" w:hAnsi="宋体" w:eastAsia="宋体" w:cs="宋体"/>
          <w:i w:val="0"/>
          <w:iCs w:val="0"/>
          <w:caps w:val="0"/>
          <w:color w:val="000000"/>
          <w:spacing w:val="0"/>
          <w:sz w:val="24"/>
          <w:szCs w:val="24"/>
        </w:rPr>
        <w:t>时</w:t>
      </w:r>
      <w:r>
        <w:rPr>
          <w:rFonts w:hint="eastAsia" w:ascii="宋体" w:hAnsi="宋体" w:eastAsia="宋体" w:cs="宋体"/>
          <w:i w:val="0"/>
          <w:iCs w:val="0"/>
          <w:caps w:val="0"/>
          <w:color w:val="000000"/>
          <w:spacing w:val="0"/>
          <w:sz w:val="24"/>
          <w:szCs w:val="24"/>
          <w:lang w:val="en-US"/>
        </w:rPr>
        <w:t>30</w:t>
      </w:r>
      <w:r>
        <w:rPr>
          <w:rFonts w:hint="eastAsia" w:ascii="宋体" w:hAnsi="宋体" w:eastAsia="宋体" w:cs="宋体"/>
          <w:i w:val="0"/>
          <w:iCs w:val="0"/>
          <w:caps w:val="0"/>
          <w:color w:val="000000"/>
          <w:spacing w:val="0"/>
          <w:sz w:val="24"/>
          <w:szCs w:val="24"/>
        </w:rPr>
        <w:t>分。此为获取招标文件的唯一途径。云南木典采招投交易网技术支持服务电话：</w:t>
      </w:r>
      <w:r>
        <w:rPr>
          <w:rFonts w:hint="eastAsia" w:ascii="宋体" w:hAnsi="宋体" w:eastAsia="宋体" w:cs="宋体"/>
          <w:i w:val="0"/>
          <w:iCs w:val="0"/>
          <w:caps w:val="0"/>
          <w:color w:val="000000"/>
          <w:spacing w:val="0"/>
          <w:sz w:val="24"/>
          <w:szCs w:val="24"/>
          <w:lang w:val="en-US"/>
        </w:rPr>
        <w:t>0871-63310852(</w:t>
      </w:r>
      <w:r>
        <w:rPr>
          <w:rFonts w:hint="eastAsia" w:ascii="宋体" w:hAnsi="宋体" w:eastAsia="宋体" w:cs="宋体"/>
          <w:i w:val="0"/>
          <w:iCs w:val="0"/>
          <w:caps w:val="0"/>
          <w:color w:val="000000"/>
          <w:spacing w:val="0"/>
          <w:sz w:val="24"/>
          <w:szCs w:val="24"/>
        </w:rPr>
        <w:t>工作日</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4.2</w:t>
      </w:r>
      <w:bookmarkStart w:id="28" w:name="_Hlk81829399"/>
      <w:r>
        <w:rPr>
          <w:rFonts w:hint="eastAsia" w:ascii="宋体" w:hAnsi="宋体" w:eastAsia="宋体" w:cs="宋体"/>
          <w:i w:val="0"/>
          <w:iCs w:val="0"/>
          <w:caps w:val="0"/>
          <w:color w:val="000000"/>
          <w:spacing w:val="0"/>
          <w:sz w:val="24"/>
          <w:szCs w:val="24"/>
          <w:u w:val="none"/>
        </w:rPr>
        <w:t>招标文件</w:t>
      </w:r>
      <w:bookmarkEnd w:id="28"/>
      <w:r>
        <w:rPr>
          <w:rFonts w:hint="eastAsia" w:ascii="宋体" w:hAnsi="宋体" w:eastAsia="宋体" w:cs="宋体"/>
          <w:i w:val="0"/>
          <w:iCs w:val="0"/>
          <w:caps w:val="0"/>
          <w:color w:val="000000"/>
          <w:spacing w:val="0"/>
          <w:sz w:val="24"/>
          <w:szCs w:val="24"/>
        </w:rPr>
        <w:t>售价</w:t>
      </w:r>
      <w:r>
        <w:rPr>
          <w:rFonts w:hint="eastAsia" w:ascii="宋体" w:hAnsi="宋体" w:eastAsia="宋体" w:cs="宋体"/>
          <w:i w:val="0"/>
          <w:iCs w:val="0"/>
          <w:caps w:val="0"/>
          <w:color w:val="000000"/>
          <w:spacing w:val="0"/>
          <w:sz w:val="24"/>
          <w:szCs w:val="24"/>
          <w:lang w:val="en-US"/>
        </w:rPr>
        <w:t>¥800</w:t>
      </w:r>
      <w:r>
        <w:rPr>
          <w:rFonts w:hint="eastAsia" w:ascii="宋体" w:hAnsi="宋体" w:eastAsia="宋体" w:cs="宋体"/>
          <w:i w:val="0"/>
          <w:iCs w:val="0"/>
          <w:caps w:val="0"/>
          <w:color w:val="000000"/>
          <w:spacing w:val="0"/>
          <w:sz w:val="24"/>
          <w:szCs w:val="24"/>
        </w:rPr>
        <w:t>元</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份</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含木典平台使用费</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，招标文件售后不退。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4.3</w:t>
      </w:r>
      <w:r>
        <w:rPr>
          <w:rFonts w:hint="eastAsia" w:ascii="宋体" w:hAnsi="宋体" w:eastAsia="宋体" w:cs="宋体"/>
          <w:i w:val="0"/>
          <w:iCs w:val="0"/>
          <w:caps w:val="0"/>
          <w:color w:val="000000"/>
          <w:spacing w:val="0"/>
          <w:sz w:val="24"/>
          <w:szCs w:val="24"/>
        </w:rPr>
        <w:t>招标文件费用的缴纳，统一采用转账的方式，不提供邮购招标文件服务。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0" w:lineRule="atLeast"/>
        <w:ind w:left="100" w:right="152" w:firstLine="419"/>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rPr>
        <w:t>开户人：云南元大工程咨询有限责任公司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0" w:lineRule="atLeast"/>
        <w:ind w:left="100" w:right="152" w:firstLine="419"/>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rPr>
        <w:t>汇款开户行：中国工商银行云南省分行昆明汇通支行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0" w:lineRule="atLeast"/>
        <w:ind w:left="100" w:right="152" w:firstLine="419"/>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rPr>
        <w:t>账号：</w:t>
      </w:r>
      <w:r>
        <w:rPr>
          <w:rFonts w:hint="eastAsia" w:ascii="宋体" w:hAnsi="宋体" w:eastAsia="宋体" w:cs="宋体"/>
          <w:i w:val="0"/>
          <w:iCs w:val="0"/>
          <w:caps w:val="0"/>
          <w:color w:val="000000"/>
          <w:spacing w:val="0"/>
          <w:sz w:val="24"/>
          <w:szCs w:val="24"/>
          <w:lang w:val="en-US"/>
        </w:rPr>
        <w:t>2502038009024579141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0" w:lineRule="atLeast"/>
        <w:ind w:left="100" w:right="152" w:firstLine="419"/>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4.4</w:t>
      </w:r>
      <w:r>
        <w:rPr>
          <w:rFonts w:hint="eastAsia" w:ascii="宋体" w:hAnsi="宋体" w:eastAsia="宋体" w:cs="宋体"/>
          <w:i w:val="0"/>
          <w:iCs w:val="0"/>
          <w:caps w:val="0"/>
          <w:color w:val="000000"/>
          <w:spacing w:val="0"/>
          <w:sz w:val="24"/>
          <w:szCs w:val="24"/>
        </w:rPr>
        <w:t>发票开具形式为：电子普通发票邮箱领取，增值税专用纸质发票当月现场领取</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注：为保证招标文件获取时支付凭证审核效率，请在转账备注栏填写项目编号</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公司名称</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费用类型</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0" w:lineRule="atLeast"/>
        <w:ind w:left="100" w:right="152" w:firstLine="419"/>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4.5</w:t>
      </w:r>
      <w:r>
        <w:rPr>
          <w:rFonts w:hint="eastAsia" w:ascii="宋体" w:hAnsi="宋体" w:eastAsia="宋体" w:cs="宋体"/>
          <w:i w:val="0"/>
          <w:iCs w:val="0"/>
          <w:caps w:val="0"/>
          <w:color w:val="000000"/>
          <w:spacing w:val="0"/>
          <w:sz w:val="24"/>
          <w:szCs w:val="24"/>
        </w:rPr>
        <w:t>其它：本项目招标代理服务费、公证费、评审费、专家费、场地费等由招标人支付，投标人参与本项目产生的购买招标文件、差旅、现场踏勘等费用由投标人自行承担。任何单位、个人不得以本次招标或招标人名义向投标人收取其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rPr>
      </w:pPr>
      <w:bookmarkStart w:id="29" w:name="_Toc403571955"/>
      <w:bookmarkEnd w:id="29"/>
      <w:bookmarkStart w:id="30" w:name="_Toc368232643"/>
      <w:bookmarkEnd w:id="30"/>
      <w:bookmarkStart w:id="31" w:name="_Toc375387532"/>
      <w:bookmarkEnd w:id="31"/>
      <w:bookmarkStart w:id="32" w:name="_Toc116412620"/>
      <w:bookmarkEnd w:id="32"/>
      <w:bookmarkStart w:id="33" w:name="_Toc475954198"/>
      <w:bookmarkEnd w:id="33"/>
      <w:bookmarkStart w:id="34" w:name="_Toc479767926"/>
      <w:bookmarkEnd w:id="34"/>
      <w:bookmarkStart w:id="35" w:name="_Toc423077852"/>
      <w:bookmarkEnd w:id="35"/>
      <w:bookmarkStart w:id="36" w:name="_Toc312767212"/>
      <w:r>
        <w:rPr>
          <w:rFonts w:hint="eastAsia" w:ascii="微软雅黑" w:hAnsi="微软雅黑" w:eastAsia="微软雅黑" w:cs="微软雅黑"/>
          <w:i w:val="0"/>
          <w:iCs w:val="0"/>
          <w:caps w:val="0"/>
          <w:color w:val="000000"/>
          <w:spacing w:val="0"/>
          <w:sz w:val="24"/>
          <w:szCs w:val="24"/>
          <w:u w:val="none"/>
          <w:lang w:val="en-US"/>
        </w:rPr>
        <w:t>5.</w:t>
      </w:r>
      <w:bookmarkEnd w:id="36"/>
      <w:r>
        <w:rPr>
          <w:rFonts w:hint="eastAsia" w:ascii="微软雅黑" w:hAnsi="微软雅黑" w:eastAsia="微软雅黑" w:cs="微软雅黑"/>
          <w:i w:val="0"/>
          <w:iCs w:val="0"/>
          <w:caps w:val="0"/>
          <w:color w:val="000000"/>
          <w:spacing w:val="0"/>
          <w:sz w:val="24"/>
          <w:szCs w:val="24"/>
        </w:rPr>
        <w:t>投标文件的递交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5.1</w:t>
      </w:r>
      <w:r>
        <w:rPr>
          <w:rFonts w:hint="eastAsia" w:ascii="宋体" w:hAnsi="宋体" w:eastAsia="宋体" w:cs="宋体"/>
          <w:i w:val="0"/>
          <w:iCs w:val="0"/>
          <w:caps w:val="0"/>
          <w:color w:val="000000"/>
          <w:spacing w:val="0"/>
          <w:sz w:val="24"/>
          <w:szCs w:val="24"/>
        </w:rPr>
        <w:t>投标文件递交的截止时间</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投标截止时间，下同</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为</w:t>
      </w:r>
      <w:r>
        <w:rPr>
          <w:rFonts w:hint="eastAsia" w:ascii="宋体" w:hAnsi="宋体" w:eastAsia="宋体" w:cs="宋体"/>
          <w:i w:val="0"/>
          <w:iCs w:val="0"/>
          <w:caps w:val="0"/>
          <w:color w:val="000000"/>
          <w:spacing w:val="0"/>
          <w:sz w:val="24"/>
          <w:szCs w:val="24"/>
          <w:lang w:val="en-US"/>
        </w:rPr>
        <w:t>2022</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lang w:val="en-US"/>
        </w:rPr>
        <w:t>11</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lang w:val="en-US"/>
        </w:rPr>
        <w:t>17</w:t>
      </w:r>
      <w:r>
        <w:rPr>
          <w:rFonts w:hint="eastAsia" w:ascii="宋体" w:hAnsi="宋体" w:eastAsia="宋体" w:cs="宋体"/>
          <w:i w:val="0"/>
          <w:iCs w:val="0"/>
          <w:caps w:val="0"/>
          <w:color w:val="000000"/>
          <w:spacing w:val="0"/>
          <w:sz w:val="24"/>
          <w:szCs w:val="24"/>
        </w:rPr>
        <w:t>日</w:t>
      </w:r>
      <w:r>
        <w:rPr>
          <w:rFonts w:hint="eastAsia" w:ascii="宋体" w:hAnsi="宋体" w:eastAsia="宋体" w:cs="宋体"/>
          <w:i w:val="0"/>
          <w:iCs w:val="0"/>
          <w:caps w:val="0"/>
          <w:color w:val="000000"/>
          <w:spacing w:val="0"/>
          <w:sz w:val="24"/>
          <w:szCs w:val="24"/>
          <w:lang w:val="en-US"/>
        </w:rPr>
        <w:t>14</w:t>
      </w:r>
      <w:r>
        <w:rPr>
          <w:rFonts w:hint="eastAsia" w:ascii="宋体" w:hAnsi="宋体" w:eastAsia="宋体" w:cs="宋体"/>
          <w:i w:val="0"/>
          <w:iCs w:val="0"/>
          <w:caps w:val="0"/>
          <w:color w:val="000000"/>
          <w:spacing w:val="0"/>
          <w:sz w:val="24"/>
          <w:szCs w:val="24"/>
        </w:rPr>
        <w:t>时</w:t>
      </w:r>
      <w:r>
        <w:rPr>
          <w:rFonts w:hint="eastAsia" w:ascii="宋体" w:hAnsi="宋体" w:eastAsia="宋体" w:cs="宋体"/>
          <w:i w:val="0"/>
          <w:iCs w:val="0"/>
          <w:caps w:val="0"/>
          <w:color w:val="000000"/>
          <w:spacing w:val="0"/>
          <w:sz w:val="24"/>
          <w:szCs w:val="24"/>
          <w:lang w:val="en-US"/>
        </w:rPr>
        <w:t>30</w:t>
      </w:r>
      <w:r>
        <w:rPr>
          <w:rFonts w:hint="eastAsia" w:ascii="宋体" w:hAnsi="宋体" w:eastAsia="宋体" w:cs="宋体"/>
          <w:i w:val="0"/>
          <w:iCs w:val="0"/>
          <w:caps w:val="0"/>
          <w:color w:val="000000"/>
          <w:spacing w:val="0"/>
          <w:sz w:val="24"/>
          <w:szCs w:val="24"/>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5.2</w:t>
      </w:r>
      <w:r>
        <w:rPr>
          <w:rFonts w:hint="eastAsia" w:ascii="宋体" w:hAnsi="宋体" w:eastAsia="宋体" w:cs="宋体"/>
          <w:i w:val="0"/>
          <w:iCs w:val="0"/>
          <w:caps w:val="0"/>
          <w:color w:val="000000"/>
          <w:spacing w:val="0"/>
          <w:sz w:val="24"/>
          <w:szCs w:val="24"/>
        </w:rPr>
        <w:t>网上递交：网上递交需登录云南木典采招投交易网下载“木典采投标管家”，投标人须在投标截止时间前完成所有投标文件的上传，网上确认电子签名，查看投标回执，投标回执是投标人投递成功的唯一凭证，请查看并确定投标回执内容，并下载“投标保障数字信封”</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请妥善保管投标保障信封，如数字证书</w:t>
      </w:r>
      <w:r>
        <w:rPr>
          <w:rFonts w:hint="eastAsia" w:ascii="宋体" w:hAnsi="宋体" w:eastAsia="宋体" w:cs="宋体"/>
          <w:i w:val="0"/>
          <w:iCs w:val="0"/>
          <w:caps w:val="0"/>
          <w:color w:val="000000"/>
          <w:spacing w:val="0"/>
          <w:sz w:val="24"/>
          <w:szCs w:val="24"/>
          <w:lang w:val="en-US"/>
        </w:rPr>
        <w:t>KEY</w:t>
      </w:r>
      <w:r>
        <w:rPr>
          <w:rFonts w:hint="eastAsia" w:ascii="宋体" w:hAnsi="宋体" w:eastAsia="宋体" w:cs="宋体"/>
          <w:i w:val="0"/>
          <w:iCs w:val="0"/>
          <w:caps w:val="0"/>
          <w:color w:val="000000"/>
          <w:spacing w:val="0"/>
          <w:sz w:val="24"/>
          <w:szCs w:val="24"/>
        </w:rPr>
        <w:t>损坏，可以使用此信封解密投标文件</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，投标截止时间前未完成投标文件传输的，视为撤回投标文件。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rPr>
      </w:pPr>
      <w:bookmarkStart w:id="37" w:name="_Toc186"/>
      <w:bookmarkEnd w:id="37"/>
      <w:bookmarkStart w:id="38" w:name="_Toc20449"/>
      <w:bookmarkEnd w:id="38"/>
      <w:bookmarkStart w:id="39" w:name="_Toc116412621"/>
      <w:r>
        <w:rPr>
          <w:rFonts w:hint="eastAsia" w:ascii="微软雅黑" w:hAnsi="微软雅黑" w:eastAsia="微软雅黑" w:cs="微软雅黑"/>
          <w:i w:val="0"/>
          <w:iCs w:val="0"/>
          <w:caps w:val="0"/>
          <w:color w:val="000000"/>
          <w:spacing w:val="0"/>
          <w:sz w:val="24"/>
          <w:szCs w:val="24"/>
          <w:u w:val="none"/>
          <w:lang w:val="en-US"/>
        </w:rPr>
        <w:t>6.</w:t>
      </w:r>
      <w:bookmarkEnd w:id="39"/>
      <w:r>
        <w:rPr>
          <w:rFonts w:hint="eastAsia" w:ascii="微软雅黑" w:hAnsi="微软雅黑" w:eastAsia="微软雅黑" w:cs="微软雅黑"/>
          <w:i w:val="0"/>
          <w:iCs w:val="0"/>
          <w:caps w:val="0"/>
          <w:color w:val="000000"/>
          <w:spacing w:val="0"/>
          <w:sz w:val="24"/>
          <w:szCs w:val="24"/>
        </w:rPr>
        <w:t>开标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6.1</w:t>
      </w:r>
      <w:r>
        <w:rPr>
          <w:rFonts w:hint="eastAsia" w:ascii="宋体" w:hAnsi="宋体" w:eastAsia="宋体" w:cs="宋体"/>
          <w:i w:val="0"/>
          <w:iCs w:val="0"/>
          <w:caps w:val="0"/>
          <w:color w:val="000000"/>
          <w:spacing w:val="0"/>
          <w:sz w:val="24"/>
          <w:szCs w:val="24"/>
        </w:rPr>
        <w:t>投标人可选择以下任意一种方式参加开标及解密投标文件：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rPr>
        <w:t>①网上远程解密、开标：投标人在投标截止时间前，登录云南木典采招投交易网，通过“木典采投标管家”进入到网上的“开标室”，根据网上远程签到、解密要求，须在规定时间完成在线签到、解密确认等相关操作。若投标人没有在规定时间完成以上相关操作，则视为撤销其投标文件，不再进入评标阶段。远程开标操作流程详见云南木典采招投交易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②现场解密、开标：投标人于投标截止时间前携带加密电子版投标文件所用</w:t>
      </w:r>
      <w:r>
        <w:rPr>
          <w:rFonts w:hint="eastAsia" w:ascii="宋体" w:hAnsi="宋体" w:eastAsia="宋体" w:cs="宋体"/>
          <w:i w:val="0"/>
          <w:iCs w:val="0"/>
          <w:caps w:val="0"/>
          <w:color w:val="000000"/>
          <w:spacing w:val="0"/>
          <w:sz w:val="24"/>
          <w:szCs w:val="24"/>
          <w:lang w:val="en-US"/>
        </w:rPr>
        <w:t>CA</w:t>
      </w:r>
      <w:r>
        <w:rPr>
          <w:rFonts w:hint="eastAsia" w:ascii="宋体" w:hAnsi="宋体" w:eastAsia="宋体" w:cs="宋体"/>
          <w:i w:val="0"/>
          <w:iCs w:val="0"/>
          <w:caps w:val="0"/>
          <w:color w:val="000000"/>
          <w:spacing w:val="0"/>
          <w:sz w:val="24"/>
          <w:szCs w:val="24"/>
        </w:rPr>
        <w:t>至云南元大工程咨询有限责任公司</w:t>
      </w:r>
      <w:r>
        <w:rPr>
          <w:rFonts w:hint="eastAsia" w:ascii="宋体" w:hAnsi="宋体" w:eastAsia="宋体" w:cs="宋体"/>
          <w:i w:val="0"/>
          <w:iCs w:val="0"/>
          <w:caps w:val="0"/>
          <w:color w:val="000000"/>
          <w:spacing w:val="0"/>
          <w:sz w:val="24"/>
          <w:szCs w:val="24"/>
          <w:lang w:val="en-US"/>
        </w:rPr>
        <w:t>1510(B)</w:t>
      </w:r>
      <w:r>
        <w:rPr>
          <w:rFonts w:hint="eastAsia" w:ascii="宋体" w:hAnsi="宋体" w:eastAsia="宋体" w:cs="宋体"/>
          <w:i w:val="0"/>
          <w:iCs w:val="0"/>
          <w:caps w:val="0"/>
          <w:color w:val="000000"/>
          <w:spacing w:val="0"/>
          <w:sz w:val="24"/>
          <w:szCs w:val="24"/>
        </w:rPr>
        <w:t>会议室进行现场签到、解密确认。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6.2</w:t>
      </w:r>
      <w:r>
        <w:rPr>
          <w:rFonts w:hint="eastAsia" w:ascii="宋体" w:hAnsi="宋体" w:eastAsia="宋体" w:cs="宋体"/>
          <w:i w:val="0"/>
          <w:iCs w:val="0"/>
          <w:caps w:val="0"/>
          <w:color w:val="000000"/>
          <w:spacing w:val="0"/>
          <w:sz w:val="24"/>
          <w:szCs w:val="24"/>
        </w:rPr>
        <w:t>开标时间：</w:t>
      </w:r>
      <w:r>
        <w:rPr>
          <w:rFonts w:hint="eastAsia" w:ascii="宋体" w:hAnsi="宋体" w:eastAsia="宋体" w:cs="宋体"/>
          <w:i w:val="0"/>
          <w:iCs w:val="0"/>
          <w:caps w:val="0"/>
          <w:color w:val="000000"/>
          <w:spacing w:val="0"/>
          <w:sz w:val="24"/>
          <w:szCs w:val="24"/>
          <w:lang w:val="en-US"/>
        </w:rPr>
        <w:t>2022</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lang w:val="en-US"/>
        </w:rPr>
        <w:t>11</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lang w:val="en-US"/>
        </w:rPr>
        <w:t>17</w:t>
      </w:r>
      <w:r>
        <w:rPr>
          <w:rFonts w:hint="eastAsia" w:ascii="宋体" w:hAnsi="宋体" w:eastAsia="宋体" w:cs="宋体"/>
          <w:i w:val="0"/>
          <w:iCs w:val="0"/>
          <w:caps w:val="0"/>
          <w:color w:val="000000"/>
          <w:spacing w:val="0"/>
          <w:sz w:val="24"/>
          <w:szCs w:val="24"/>
        </w:rPr>
        <w:t>日</w:t>
      </w:r>
      <w:r>
        <w:rPr>
          <w:rFonts w:hint="eastAsia" w:ascii="宋体" w:hAnsi="宋体" w:eastAsia="宋体" w:cs="宋体"/>
          <w:i w:val="0"/>
          <w:iCs w:val="0"/>
          <w:caps w:val="0"/>
          <w:color w:val="000000"/>
          <w:spacing w:val="0"/>
          <w:sz w:val="24"/>
          <w:szCs w:val="24"/>
          <w:lang w:val="en-US"/>
        </w:rPr>
        <w:t>14</w:t>
      </w:r>
      <w:r>
        <w:rPr>
          <w:rFonts w:hint="eastAsia" w:ascii="宋体" w:hAnsi="宋体" w:eastAsia="宋体" w:cs="宋体"/>
          <w:i w:val="0"/>
          <w:iCs w:val="0"/>
          <w:caps w:val="0"/>
          <w:color w:val="000000"/>
          <w:spacing w:val="0"/>
          <w:sz w:val="24"/>
          <w:szCs w:val="24"/>
        </w:rPr>
        <w:t>时</w:t>
      </w:r>
      <w:r>
        <w:rPr>
          <w:rFonts w:hint="eastAsia" w:ascii="宋体" w:hAnsi="宋体" w:eastAsia="宋体" w:cs="宋体"/>
          <w:i w:val="0"/>
          <w:iCs w:val="0"/>
          <w:caps w:val="0"/>
          <w:color w:val="000000"/>
          <w:spacing w:val="0"/>
          <w:sz w:val="24"/>
          <w:szCs w:val="24"/>
          <w:lang w:val="en-US"/>
        </w:rPr>
        <w:t>30</w:t>
      </w:r>
      <w:r>
        <w:rPr>
          <w:rFonts w:hint="eastAsia" w:ascii="宋体" w:hAnsi="宋体" w:eastAsia="宋体" w:cs="宋体"/>
          <w:i w:val="0"/>
          <w:iCs w:val="0"/>
          <w:caps w:val="0"/>
          <w:color w:val="000000"/>
          <w:spacing w:val="0"/>
          <w:sz w:val="24"/>
          <w:szCs w:val="24"/>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6.3</w:t>
      </w:r>
      <w:r>
        <w:rPr>
          <w:rFonts w:hint="eastAsia" w:ascii="宋体" w:hAnsi="宋体" w:eastAsia="宋体" w:cs="宋体"/>
          <w:i w:val="0"/>
          <w:iCs w:val="0"/>
          <w:caps w:val="0"/>
          <w:color w:val="000000"/>
          <w:spacing w:val="0"/>
          <w:sz w:val="24"/>
          <w:szCs w:val="24"/>
        </w:rPr>
        <w:t>开标地点：云南元大工程咨询有限责任公司</w:t>
      </w:r>
      <w:r>
        <w:rPr>
          <w:rFonts w:hint="eastAsia" w:ascii="宋体" w:hAnsi="宋体" w:eastAsia="宋体" w:cs="宋体"/>
          <w:i w:val="0"/>
          <w:iCs w:val="0"/>
          <w:caps w:val="0"/>
          <w:color w:val="000000"/>
          <w:spacing w:val="0"/>
          <w:sz w:val="24"/>
          <w:szCs w:val="24"/>
          <w:lang w:val="en-US"/>
        </w:rPr>
        <w:t>1510(B)</w:t>
      </w:r>
      <w:r>
        <w:rPr>
          <w:rFonts w:hint="eastAsia" w:ascii="宋体" w:hAnsi="宋体" w:eastAsia="宋体" w:cs="宋体"/>
          <w:i w:val="0"/>
          <w:iCs w:val="0"/>
          <w:caps w:val="0"/>
          <w:color w:val="000000"/>
          <w:spacing w:val="0"/>
          <w:sz w:val="24"/>
          <w:szCs w:val="24"/>
        </w:rPr>
        <w:t>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rPr>
      </w:pPr>
      <w:bookmarkStart w:id="40" w:name="_Toc116412622"/>
      <w:r>
        <w:rPr>
          <w:rFonts w:hint="eastAsia" w:ascii="微软雅黑" w:hAnsi="微软雅黑" w:eastAsia="微软雅黑" w:cs="微软雅黑"/>
          <w:i w:val="0"/>
          <w:iCs w:val="0"/>
          <w:caps w:val="0"/>
          <w:color w:val="000000"/>
          <w:spacing w:val="0"/>
          <w:sz w:val="24"/>
          <w:szCs w:val="24"/>
          <w:u w:val="none"/>
          <w:lang w:val="en-US"/>
        </w:rPr>
        <w:t>7.</w:t>
      </w:r>
      <w:bookmarkEnd w:id="40"/>
      <w:r>
        <w:rPr>
          <w:rFonts w:hint="eastAsia" w:ascii="微软雅黑" w:hAnsi="微软雅黑" w:eastAsia="微软雅黑" w:cs="微软雅黑"/>
          <w:i w:val="0"/>
          <w:iCs w:val="0"/>
          <w:caps w:val="0"/>
          <w:color w:val="000000"/>
          <w:spacing w:val="0"/>
          <w:sz w:val="24"/>
          <w:szCs w:val="24"/>
        </w:rPr>
        <w:t>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0" w:lineRule="atLeast"/>
        <w:ind w:left="0" w:right="0" w:firstLine="480"/>
        <w:jc w:val="left"/>
        <w:rPr>
          <w:rFonts w:hint="eastAsia" w:ascii="宋体" w:hAnsi="宋体" w:eastAsia="宋体" w:cs="宋体"/>
          <w:sz w:val="14"/>
          <w:szCs w:val="14"/>
        </w:rPr>
      </w:pPr>
      <w:bookmarkStart w:id="41" w:name="_Toc32695"/>
      <w:bookmarkEnd w:id="41"/>
      <w:bookmarkStart w:id="42" w:name="_Toc7499"/>
      <w:bookmarkEnd w:id="42"/>
      <w:r>
        <w:rPr>
          <w:rFonts w:hint="eastAsia" w:ascii="宋体" w:hAnsi="宋体" w:eastAsia="宋体" w:cs="宋体"/>
          <w:i w:val="0"/>
          <w:iCs w:val="0"/>
          <w:caps w:val="0"/>
          <w:color w:val="000000"/>
          <w:spacing w:val="0"/>
          <w:kern w:val="0"/>
          <w:sz w:val="24"/>
          <w:szCs w:val="24"/>
          <w:lang w:val="en-US" w:eastAsia="zh-CN" w:bidi="ar"/>
        </w:rPr>
        <w:t>本次招标公告在《中国招标投标公共服务平台》、《中国烟草总公司网站》、《云南省烟草专卖局网站》、《云南木典采招投交易网》上发布。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rPr>
      </w:pPr>
      <w:bookmarkStart w:id="43" w:name="_Toc116412623"/>
      <w:r>
        <w:rPr>
          <w:rFonts w:hint="eastAsia" w:ascii="微软雅黑" w:hAnsi="微软雅黑" w:eastAsia="微软雅黑" w:cs="微软雅黑"/>
          <w:i w:val="0"/>
          <w:iCs w:val="0"/>
          <w:caps w:val="0"/>
          <w:color w:val="000000"/>
          <w:spacing w:val="0"/>
          <w:sz w:val="24"/>
          <w:szCs w:val="24"/>
          <w:u w:val="none"/>
          <w:lang w:val="en-US"/>
        </w:rPr>
        <w:t>8.</w:t>
      </w:r>
      <w:bookmarkEnd w:id="43"/>
      <w:r>
        <w:rPr>
          <w:rFonts w:hint="eastAsia" w:ascii="微软雅黑" w:hAnsi="微软雅黑" w:eastAsia="微软雅黑" w:cs="微软雅黑"/>
          <w:i w:val="0"/>
          <w:iCs w:val="0"/>
          <w:caps w:val="0"/>
          <w:color w:val="000000"/>
          <w:spacing w:val="0"/>
          <w:sz w:val="24"/>
          <w:szCs w:val="24"/>
        </w:rPr>
        <w:t>联系方法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bookmarkStart w:id="44" w:name="_Toc5498"/>
      <w:bookmarkEnd w:id="44"/>
      <w:bookmarkStart w:id="45" w:name="_Toc16794"/>
      <w:bookmarkEnd w:id="45"/>
      <w:bookmarkStart w:id="46" w:name="_Toc13994"/>
      <w:bookmarkEnd w:id="46"/>
      <w:bookmarkStart w:id="47" w:name="_Toc498"/>
      <w:bookmarkEnd w:id="47"/>
      <w:r>
        <w:rPr>
          <w:rFonts w:hint="eastAsia" w:ascii="宋体" w:hAnsi="宋体" w:eastAsia="宋体" w:cs="宋体"/>
          <w:i w:val="0"/>
          <w:iCs w:val="0"/>
          <w:caps w:val="0"/>
          <w:color w:val="000000"/>
          <w:spacing w:val="0"/>
          <w:sz w:val="24"/>
          <w:szCs w:val="24"/>
        </w:rPr>
        <w:t>招标人：中国烟草总公司云南省公司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rPr>
        <w:t>地址：云南省昆明市官渡区拓东路</w:t>
      </w:r>
      <w:r>
        <w:rPr>
          <w:rFonts w:hint="eastAsia" w:ascii="宋体" w:hAnsi="宋体" w:eastAsia="宋体" w:cs="宋体"/>
          <w:i w:val="0"/>
          <w:iCs w:val="0"/>
          <w:caps w:val="0"/>
          <w:color w:val="000000"/>
          <w:spacing w:val="0"/>
          <w:sz w:val="24"/>
          <w:szCs w:val="24"/>
          <w:lang w:val="en-US"/>
        </w:rPr>
        <w:t>31</w:t>
      </w:r>
      <w:r>
        <w:rPr>
          <w:rFonts w:hint="eastAsia" w:ascii="宋体" w:hAnsi="宋体" w:eastAsia="宋体" w:cs="宋体"/>
          <w:i w:val="0"/>
          <w:iCs w:val="0"/>
          <w:caps w:val="0"/>
          <w:color w:val="000000"/>
          <w:spacing w:val="0"/>
          <w:sz w:val="24"/>
          <w:szCs w:val="24"/>
        </w:rPr>
        <w:t>号烟草大厦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rPr>
        <w:t>联系人：李先生、谭先生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rPr>
        <w:t>联系电话：</w:t>
      </w:r>
      <w:r>
        <w:rPr>
          <w:rFonts w:hint="eastAsia" w:ascii="宋体" w:hAnsi="宋体" w:eastAsia="宋体" w:cs="宋体"/>
          <w:i w:val="0"/>
          <w:iCs w:val="0"/>
          <w:caps w:val="0"/>
          <w:color w:val="000000"/>
          <w:spacing w:val="0"/>
          <w:sz w:val="24"/>
          <w:szCs w:val="24"/>
          <w:lang w:val="en-US"/>
        </w:rPr>
        <w:t>0871-63535433</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rPr>
        <w:t>63537369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4"/>
          <w:szCs w:val="24"/>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10" w:lineRule="atLeast"/>
        <w:ind w:left="0" w:right="0" w:firstLine="480"/>
        <w:jc w:val="left"/>
        <w:rPr>
          <w:rFonts w:hint="eastAsia" w:ascii="宋体" w:hAnsi="宋体" w:eastAsia="宋体" w:cs="宋体"/>
          <w:sz w:val="14"/>
          <w:szCs w:val="14"/>
        </w:rPr>
      </w:pPr>
      <w:r>
        <w:rPr>
          <w:rFonts w:hint="eastAsia" w:ascii="宋体" w:hAnsi="宋体" w:eastAsia="宋体" w:cs="宋体"/>
          <w:i w:val="0"/>
          <w:iCs w:val="0"/>
          <w:caps w:val="0"/>
          <w:color w:val="000000"/>
          <w:spacing w:val="0"/>
          <w:kern w:val="0"/>
          <w:sz w:val="24"/>
          <w:szCs w:val="24"/>
          <w:lang w:val="en-US" w:eastAsia="zh-CN" w:bidi="ar"/>
        </w:rPr>
        <w:t>招标代理机构：云南元大工程咨询有限责任公司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80"/>
        <w:jc w:val="left"/>
        <w:rPr>
          <w:rFonts w:hint="eastAsia" w:ascii="宋体" w:hAnsi="宋体" w:eastAsia="宋体" w:cs="宋体"/>
          <w:sz w:val="14"/>
          <w:szCs w:val="14"/>
        </w:rPr>
      </w:pPr>
      <w:r>
        <w:rPr>
          <w:rFonts w:hint="eastAsia" w:ascii="宋体" w:hAnsi="宋体" w:eastAsia="宋体" w:cs="宋体"/>
          <w:i w:val="0"/>
          <w:iCs w:val="0"/>
          <w:caps w:val="0"/>
          <w:color w:val="000000"/>
          <w:spacing w:val="0"/>
          <w:kern w:val="0"/>
          <w:sz w:val="24"/>
          <w:szCs w:val="24"/>
          <w:lang w:val="en-US" w:eastAsia="zh-CN" w:bidi="ar"/>
        </w:rPr>
        <w:t>地址：云南省昆明市盘龙区联盟路与万宏路交汇处万宏嘉园沣苑(地块三)B座15层(奥斯迪商务中心Ｂ座15楼)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80"/>
        <w:jc w:val="left"/>
        <w:rPr>
          <w:rFonts w:hint="eastAsia" w:ascii="宋体" w:hAnsi="宋体" w:eastAsia="宋体" w:cs="宋体"/>
          <w:sz w:val="14"/>
          <w:szCs w:val="14"/>
        </w:rPr>
      </w:pPr>
      <w:r>
        <w:rPr>
          <w:rFonts w:hint="eastAsia" w:ascii="宋体" w:hAnsi="宋体" w:eastAsia="宋体" w:cs="宋体"/>
          <w:i w:val="0"/>
          <w:iCs w:val="0"/>
          <w:caps w:val="0"/>
          <w:color w:val="000000"/>
          <w:spacing w:val="0"/>
          <w:kern w:val="0"/>
          <w:sz w:val="24"/>
          <w:szCs w:val="24"/>
          <w:lang w:val="en-US" w:eastAsia="zh-CN" w:bidi="ar"/>
        </w:rPr>
        <w:t>联系人：高嘉敏、马苁玉、包惠玲、闫梅、赵德武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80"/>
        <w:jc w:val="left"/>
        <w:rPr>
          <w:rFonts w:hint="eastAsia" w:ascii="宋体" w:hAnsi="宋体" w:eastAsia="宋体" w:cs="宋体"/>
          <w:sz w:val="14"/>
          <w:szCs w:val="14"/>
        </w:rPr>
      </w:pPr>
      <w:r>
        <w:rPr>
          <w:rFonts w:hint="eastAsia" w:ascii="宋体" w:hAnsi="宋体" w:eastAsia="宋体" w:cs="宋体"/>
          <w:i w:val="0"/>
          <w:iCs w:val="0"/>
          <w:caps w:val="0"/>
          <w:color w:val="000000"/>
          <w:spacing w:val="0"/>
          <w:kern w:val="0"/>
          <w:sz w:val="24"/>
          <w:szCs w:val="24"/>
          <w:lang w:val="en-US" w:eastAsia="zh-CN" w:bidi="ar"/>
        </w:rPr>
        <w:t>联系电话：0871-63335681-7115、63335856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TA0ZGUzYzljMDhlZTMyOWEwNWJiY2NjNDNiYTkifQ=="/>
  </w:docVars>
  <w:rsids>
    <w:rsidRoot w:val="00000000"/>
    <w:rsid w:val="2A125206"/>
    <w:rsid w:val="43651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2694</Words>
  <Characters>2976</Characters>
  <Lines>0</Lines>
  <Paragraphs>0</Paragraphs>
  <TotalTime>3</TotalTime>
  <ScaleCrop>false</ScaleCrop>
  <LinksUpToDate>false</LinksUpToDate>
  <CharactersWithSpaces>2981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2022-10-27T03:38:00Z</dcterms:created>
  <dc:creator>夏夏</dc:creator>
  <cp:lastModifiedBy>能吃瘦</cp:lastModifiedBy>
  <dcterms:modified xsi:type="dcterms:W3CDTF">2022-10-27T07:24:46Z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9BAB46083E3C464F9ECDBFE33D954737</vt:lpwstr>
  </property>
</Properties>
</file>