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70EF" w14:textId="77777777" w:rsidR="00A656D5" w:rsidRDefault="00A656D5">
      <w:pPr>
        <w:ind w:firstLine="420"/>
        <w:rPr>
          <w:rFonts w:ascii="宋体"/>
        </w:rPr>
      </w:pPr>
    </w:p>
    <w:p w14:paraId="6172521F" w14:textId="77777777" w:rsidR="00A656D5" w:rsidRDefault="00A656D5">
      <w:pPr>
        <w:ind w:firstLine="420"/>
        <w:rPr>
          <w:rFonts w:ascii="宋体"/>
        </w:rPr>
      </w:pPr>
    </w:p>
    <w:p w14:paraId="30FDF700" w14:textId="77777777" w:rsidR="00CB064B" w:rsidRDefault="00CB064B">
      <w:pPr>
        <w:spacing w:line="240" w:lineRule="auto"/>
        <w:ind w:firstLineChars="0" w:firstLine="0"/>
        <w:jc w:val="center"/>
        <w:rPr>
          <w:rFonts w:ascii="宋体" w:eastAsiaTheme="minorEastAsia" w:hAnsi="宋体" w:cs="宋体"/>
          <w:b/>
          <w:bCs/>
          <w:sz w:val="32"/>
          <w:szCs w:val="32"/>
        </w:rPr>
      </w:pPr>
      <w:r>
        <w:rPr>
          <w:rFonts w:ascii="宋体" w:eastAsiaTheme="minorEastAsia" w:hAnsi="宋体" w:cs="宋体" w:hint="eastAsia"/>
          <w:b/>
          <w:bCs/>
          <w:sz w:val="32"/>
          <w:szCs w:val="32"/>
        </w:rPr>
        <w:t>湖南中烟工业有限</w:t>
      </w:r>
      <w:r w:rsidRPr="00CB064B">
        <w:rPr>
          <w:rFonts w:ascii="宋体" w:eastAsiaTheme="minorEastAsia" w:hAnsi="宋体" w:cs="宋体" w:hint="eastAsia"/>
          <w:b/>
          <w:bCs/>
          <w:sz w:val="32"/>
          <w:szCs w:val="32"/>
        </w:rPr>
        <w:t>责任公司</w:t>
      </w:r>
    </w:p>
    <w:p w14:paraId="79C54C2B" w14:textId="6751AD4E" w:rsidR="00A656D5" w:rsidRDefault="000563FE">
      <w:pPr>
        <w:spacing w:line="240" w:lineRule="auto"/>
        <w:ind w:firstLineChars="0" w:firstLine="0"/>
        <w:jc w:val="center"/>
        <w:rPr>
          <w:rFonts w:ascii="宋体" w:eastAsiaTheme="minorEastAsia" w:hAnsi="宋体" w:cs="宋体"/>
          <w:b/>
          <w:bCs/>
          <w:sz w:val="32"/>
          <w:szCs w:val="32"/>
        </w:rPr>
      </w:pPr>
      <w:r>
        <w:rPr>
          <w:rFonts w:ascii="宋体" w:eastAsiaTheme="minorEastAsia" w:hAnsi="宋体" w:cs="宋体" w:hint="eastAsia"/>
          <w:b/>
          <w:bCs/>
          <w:sz w:val="32"/>
          <w:szCs w:val="32"/>
        </w:rPr>
        <w:t>常德卷烟厂</w:t>
      </w:r>
      <w:r w:rsidR="00CB064B" w:rsidRPr="00CB064B">
        <w:rPr>
          <w:rFonts w:ascii="宋体" w:eastAsiaTheme="minorEastAsia" w:hAnsi="宋体" w:cs="宋体" w:hint="eastAsia"/>
          <w:b/>
          <w:bCs/>
          <w:sz w:val="32"/>
          <w:szCs w:val="32"/>
        </w:rPr>
        <w:t>“十二五”</w:t>
      </w:r>
      <w:r w:rsidR="00CB064B" w:rsidRPr="00CB064B">
        <w:rPr>
          <w:rFonts w:ascii="宋体" w:eastAsiaTheme="minorEastAsia" w:hAnsi="宋体" w:cs="宋体" w:hint="eastAsia"/>
          <w:b/>
          <w:bCs/>
          <w:sz w:val="32"/>
          <w:szCs w:val="32"/>
        </w:rPr>
        <w:t xml:space="preserve"> </w:t>
      </w:r>
      <w:r w:rsidR="00CB064B" w:rsidRPr="00CB064B">
        <w:rPr>
          <w:rFonts w:ascii="宋体" w:eastAsiaTheme="minorEastAsia" w:hAnsi="宋体" w:cs="宋体" w:hint="eastAsia"/>
          <w:b/>
          <w:bCs/>
          <w:sz w:val="32"/>
          <w:szCs w:val="32"/>
        </w:rPr>
        <w:t>易地技改项目</w:t>
      </w:r>
      <w:r>
        <w:rPr>
          <w:rFonts w:ascii="宋体" w:eastAsiaTheme="minorEastAsia" w:hAnsi="宋体" w:cs="宋体" w:hint="eastAsia"/>
          <w:b/>
          <w:bCs/>
          <w:sz w:val="32"/>
          <w:szCs w:val="32"/>
        </w:rPr>
        <w:t xml:space="preserve"> - IT</w:t>
      </w:r>
      <w:r>
        <w:rPr>
          <w:rFonts w:ascii="宋体" w:eastAsiaTheme="minorEastAsia" w:hAnsi="宋体" w:cs="宋体" w:hint="eastAsia"/>
          <w:b/>
          <w:bCs/>
          <w:sz w:val="32"/>
          <w:szCs w:val="32"/>
        </w:rPr>
        <w:t>运维系统</w:t>
      </w:r>
    </w:p>
    <w:p w14:paraId="210816D1" w14:textId="77777777" w:rsidR="00A656D5" w:rsidRDefault="00A656D5">
      <w:pPr>
        <w:ind w:firstLine="420"/>
        <w:rPr>
          <w:rFonts w:ascii="宋体"/>
        </w:rPr>
      </w:pPr>
    </w:p>
    <w:p w14:paraId="4E6019E1" w14:textId="77777777" w:rsidR="00A656D5" w:rsidRDefault="00A656D5">
      <w:pPr>
        <w:ind w:firstLine="420"/>
        <w:rPr>
          <w:rFonts w:ascii="宋体"/>
        </w:rPr>
      </w:pPr>
    </w:p>
    <w:p w14:paraId="57CDB14A" w14:textId="77777777" w:rsidR="00A656D5" w:rsidRDefault="00A656D5">
      <w:pPr>
        <w:ind w:firstLine="420"/>
        <w:rPr>
          <w:rFonts w:ascii="宋体"/>
        </w:rPr>
      </w:pPr>
    </w:p>
    <w:p w14:paraId="09175AF3" w14:textId="77777777" w:rsidR="00A656D5" w:rsidRDefault="00A656D5">
      <w:pPr>
        <w:ind w:firstLine="420"/>
        <w:rPr>
          <w:rFonts w:ascii="宋体"/>
        </w:rPr>
      </w:pPr>
    </w:p>
    <w:p w14:paraId="6008C171" w14:textId="77777777" w:rsidR="00A656D5" w:rsidRDefault="00A656D5">
      <w:pPr>
        <w:ind w:firstLine="420"/>
        <w:rPr>
          <w:rFonts w:ascii="宋体"/>
        </w:rPr>
      </w:pPr>
    </w:p>
    <w:p w14:paraId="4AF1E97C" w14:textId="77777777" w:rsidR="00A656D5" w:rsidRDefault="00A656D5">
      <w:pPr>
        <w:ind w:firstLine="420"/>
        <w:rPr>
          <w:rFonts w:ascii="宋体"/>
        </w:rPr>
      </w:pPr>
    </w:p>
    <w:p w14:paraId="3D97274B" w14:textId="77777777" w:rsidR="00A656D5" w:rsidRDefault="00A656D5">
      <w:pPr>
        <w:ind w:firstLineChars="27" w:firstLine="195"/>
        <w:jc w:val="center"/>
        <w:rPr>
          <w:rFonts w:ascii="宋体" w:hAnsi="宋体" w:cs="宋体"/>
          <w:b/>
          <w:bCs/>
          <w:sz w:val="72"/>
          <w:szCs w:val="72"/>
        </w:rPr>
      </w:pPr>
    </w:p>
    <w:p w14:paraId="6ACB3BA4" w14:textId="3F7CCEB7" w:rsidR="00A656D5" w:rsidRDefault="00CB064B">
      <w:pPr>
        <w:ind w:firstLineChars="27" w:firstLine="195"/>
        <w:jc w:val="center"/>
        <w:rPr>
          <w:rFonts w:ascii="宋体" w:hAnsi="宋体" w:cs="宋体"/>
          <w:b/>
          <w:bCs/>
          <w:sz w:val="72"/>
          <w:szCs w:val="72"/>
        </w:rPr>
      </w:pPr>
      <w:r>
        <w:rPr>
          <w:rFonts w:ascii="宋体" w:hAnsi="宋体" w:cs="宋体" w:hint="eastAsia"/>
          <w:b/>
          <w:bCs/>
          <w:sz w:val="72"/>
          <w:szCs w:val="72"/>
        </w:rPr>
        <w:t>竣工结算书</w:t>
      </w:r>
    </w:p>
    <w:p w14:paraId="321328E9" w14:textId="3B22988D" w:rsidR="00CB064B" w:rsidRDefault="00CB064B">
      <w:pPr>
        <w:ind w:firstLineChars="27" w:firstLine="195"/>
        <w:jc w:val="center"/>
        <w:rPr>
          <w:rFonts w:ascii="宋体"/>
          <w:b/>
          <w:bCs/>
          <w:sz w:val="72"/>
          <w:szCs w:val="72"/>
        </w:rPr>
      </w:pPr>
      <w:r>
        <w:rPr>
          <w:rFonts w:ascii="宋体" w:hAnsi="宋体" w:cs="宋体" w:hint="eastAsia"/>
          <w:b/>
          <w:bCs/>
          <w:sz w:val="72"/>
          <w:szCs w:val="72"/>
        </w:rPr>
        <w:t>（申请）</w:t>
      </w:r>
    </w:p>
    <w:p w14:paraId="11BBE2CA" w14:textId="77777777" w:rsidR="00A656D5" w:rsidRDefault="00A656D5">
      <w:pPr>
        <w:pStyle w:val="ae"/>
        <w:ind w:firstLineChars="41" w:firstLine="198"/>
        <w:rPr>
          <w:rFonts w:ascii="宋体" w:eastAsia="宋体" w:hAnsi="宋体" w:cs="Arial"/>
        </w:rPr>
      </w:pPr>
    </w:p>
    <w:p w14:paraId="6FF81B8C" w14:textId="77777777" w:rsidR="00A656D5" w:rsidRDefault="00A656D5">
      <w:pPr>
        <w:pStyle w:val="ae"/>
        <w:ind w:firstLineChars="41" w:firstLine="198"/>
        <w:rPr>
          <w:rFonts w:ascii="宋体" w:eastAsia="宋体" w:hAnsi="宋体" w:cs="Arial"/>
        </w:rPr>
      </w:pPr>
    </w:p>
    <w:p w14:paraId="1C45C498" w14:textId="77777777" w:rsidR="00A656D5" w:rsidRDefault="00A656D5">
      <w:pPr>
        <w:pStyle w:val="ae"/>
        <w:ind w:firstLineChars="41" w:firstLine="197"/>
        <w:rPr>
          <w:rFonts w:ascii="宋体" w:eastAsia="宋体" w:hAnsi="宋体" w:cs="Arial"/>
          <w:b w:val="0"/>
          <w:bCs w:val="0"/>
        </w:rPr>
      </w:pPr>
    </w:p>
    <w:p w14:paraId="3B93C313" w14:textId="77777777" w:rsidR="00A656D5" w:rsidRDefault="00A656D5">
      <w:pPr>
        <w:ind w:firstLineChars="100" w:firstLine="281"/>
        <w:rPr>
          <w:rFonts w:ascii="宋体"/>
          <w:b/>
          <w:bCs/>
          <w:kern w:val="0"/>
          <w:sz w:val="28"/>
          <w:szCs w:val="28"/>
          <w:lang w:val="zh-CN"/>
        </w:rPr>
      </w:pPr>
    </w:p>
    <w:p w14:paraId="2EAF9129" w14:textId="77777777" w:rsidR="00A656D5" w:rsidRDefault="00A656D5">
      <w:pPr>
        <w:ind w:firstLineChars="100" w:firstLine="281"/>
        <w:rPr>
          <w:rFonts w:ascii="宋体"/>
          <w:b/>
          <w:bCs/>
          <w:kern w:val="0"/>
          <w:sz w:val="28"/>
          <w:szCs w:val="28"/>
          <w:lang w:val="zh-CN"/>
        </w:rPr>
      </w:pPr>
    </w:p>
    <w:p w14:paraId="2060A2E5" w14:textId="77777777" w:rsidR="00A656D5" w:rsidRDefault="00A656D5">
      <w:pPr>
        <w:ind w:firstLineChars="100" w:firstLine="281"/>
        <w:rPr>
          <w:rFonts w:ascii="宋体"/>
          <w:b/>
          <w:bCs/>
          <w:kern w:val="0"/>
          <w:sz w:val="28"/>
          <w:szCs w:val="28"/>
          <w:lang w:val="zh-CN"/>
        </w:rPr>
      </w:pPr>
    </w:p>
    <w:p w14:paraId="19546063" w14:textId="77777777" w:rsidR="00A656D5" w:rsidRDefault="00A656D5" w:rsidP="00434D46">
      <w:pPr>
        <w:ind w:firstLineChars="0" w:firstLine="0"/>
        <w:rPr>
          <w:rFonts w:ascii="宋体"/>
          <w:b/>
          <w:bCs/>
          <w:kern w:val="0"/>
          <w:sz w:val="28"/>
          <w:szCs w:val="28"/>
          <w:lang w:val="zh-CN"/>
        </w:rPr>
      </w:pPr>
    </w:p>
    <w:p w14:paraId="55027E58" w14:textId="05B71922" w:rsidR="00A656D5" w:rsidRDefault="00CB064B">
      <w:pPr>
        <w:ind w:left="840" w:firstLineChars="605" w:firstLine="1701"/>
        <w:jc w:val="left"/>
        <w:rPr>
          <w:rFonts w:ascii="宋体"/>
          <w:b/>
          <w:bCs/>
          <w:kern w:val="0"/>
          <w:sz w:val="28"/>
          <w:szCs w:val="28"/>
          <w:lang w:val="zh-CN"/>
        </w:rPr>
      </w:pPr>
      <w:r>
        <w:rPr>
          <w:rFonts w:ascii="宋体" w:hint="eastAsia"/>
          <w:b/>
          <w:bCs/>
          <w:kern w:val="0"/>
          <w:sz w:val="28"/>
          <w:szCs w:val="28"/>
          <w:lang w:val="zh-CN"/>
        </w:rPr>
        <w:t>合同编号：</w:t>
      </w:r>
      <w:r w:rsidR="00255C44">
        <w:rPr>
          <w:rFonts w:ascii="宋体" w:hint="eastAsia"/>
          <w:b/>
          <w:bCs/>
          <w:kern w:val="0"/>
          <w:sz w:val="28"/>
          <w:szCs w:val="28"/>
          <w:lang w:val="zh-CN"/>
        </w:rPr>
        <w:t>2</w:t>
      </w:r>
      <w:r w:rsidR="00255C44">
        <w:rPr>
          <w:rFonts w:ascii="宋体"/>
          <w:b/>
          <w:bCs/>
          <w:kern w:val="0"/>
          <w:sz w:val="28"/>
          <w:szCs w:val="28"/>
          <w:lang w:val="zh-CN"/>
        </w:rPr>
        <w:t>01943000236402</w:t>
      </w:r>
    </w:p>
    <w:p w14:paraId="5BB5E1A4" w14:textId="56EFF2E4" w:rsidR="00A656D5" w:rsidRDefault="00434D46">
      <w:pPr>
        <w:ind w:left="840" w:firstLineChars="605" w:firstLine="1701"/>
        <w:jc w:val="left"/>
        <w:rPr>
          <w:rFonts w:ascii="宋体"/>
          <w:b/>
          <w:bCs/>
          <w:kern w:val="0"/>
          <w:sz w:val="28"/>
          <w:szCs w:val="28"/>
          <w:lang w:val="zh-CN"/>
        </w:rPr>
      </w:pPr>
      <w:r>
        <w:rPr>
          <w:rFonts w:ascii="宋体" w:hint="eastAsia"/>
          <w:b/>
          <w:bCs/>
          <w:kern w:val="0"/>
          <w:sz w:val="28"/>
          <w:szCs w:val="28"/>
          <w:lang w:val="zh-CN"/>
        </w:rPr>
        <w:t>建设单位：</w:t>
      </w:r>
      <w:r w:rsidR="000563FE">
        <w:rPr>
          <w:rFonts w:ascii="宋体" w:hint="eastAsia"/>
          <w:b/>
          <w:bCs/>
          <w:kern w:val="0"/>
          <w:sz w:val="28"/>
          <w:szCs w:val="28"/>
          <w:lang w:val="zh-CN"/>
        </w:rPr>
        <w:t>湖南中烟工业有限责任公司</w:t>
      </w:r>
    </w:p>
    <w:p w14:paraId="6B9E2B17" w14:textId="3DF359BF" w:rsidR="00A656D5" w:rsidRDefault="00434D46">
      <w:pPr>
        <w:ind w:left="840" w:firstLineChars="605" w:firstLine="1701"/>
        <w:jc w:val="left"/>
        <w:rPr>
          <w:rFonts w:ascii="宋体"/>
          <w:b/>
          <w:bCs/>
          <w:kern w:val="0"/>
          <w:sz w:val="28"/>
          <w:szCs w:val="28"/>
          <w:lang w:val="zh-CN"/>
        </w:rPr>
      </w:pPr>
      <w:r>
        <w:rPr>
          <w:rFonts w:ascii="宋体" w:hint="eastAsia"/>
          <w:b/>
          <w:bCs/>
          <w:kern w:val="0"/>
          <w:sz w:val="28"/>
          <w:szCs w:val="28"/>
          <w:lang w:val="zh-CN"/>
        </w:rPr>
        <w:t>承建</w:t>
      </w:r>
      <w:r w:rsidR="000563FE">
        <w:rPr>
          <w:rFonts w:ascii="宋体" w:hint="eastAsia"/>
          <w:b/>
          <w:bCs/>
          <w:kern w:val="0"/>
          <w:sz w:val="28"/>
          <w:szCs w:val="28"/>
          <w:lang w:val="zh-CN"/>
        </w:rPr>
        <w:t>单位：北京创联致信科技有限公司</w:t>
      </w:r>
      <w:r w:rsidR="000563FE">
        <w:rPr>
          <w:rFonts w:ascii="宋体"/>
          <w:b/>
          <w:bCs/>
          <w:kern w:val="0"/>
          <w:sz w:val="28"/>
          <w:szCs w:val="28"/>
          <w:lang w:val="zh-CN"/>
        </w:rPr>
        <w:t xml:space="preserve"> </w:t>
      </w:r>
    </w:p>
    <w:p w14:paraId="2DE7FB61" w14:textId="486ACCD6" w:rsidR="00A656D5" w:rsidRDefault="000563FE" w:rsidP="00434D46">
      <w:pPr>
        <w:ind w:left="840" w:firstLineChars="1105" w:firstLine="3106"/>
        <w:rPr>
          <w:rFonts w:ascii="宋体" w:hAnsi="宋体" w:cs="宋体"/>
          <w:b/>
          <w:bCs/>
          <w:kern w:val="0"/>
          <w:sz w:val="28"/>
          <w:szCs w:val="28"/>
        </w:rPr>
      </w:pPr>
      <w:r>
        <w:rPr>
          <w:rFonts w:ascii="宋体" w:hAnsi="宋体" w:cs="宋体" w:hint="eastAsia"/>
          <w:b/>
          <w:bCs/>
          <w:kern w:val="0"/>
          <w:sz w:val="28"/>
          <w:szCs w:val="28"/>
        </w:rPr>
        <w:lastRenderedPageBreak/>
        <w:t>202</w:t>
      </w:r>
      <w:r>
        <w:rPr>
          <w:rFonts w:ascii="宋体" w:hAnsi="宋体" w:cs="宋体"/>
          <w:b/>
          <w:bCs/>
          <w:kern w:val="0"/>
          <w:sz w:val="28"/>
          <w:szCs w:val="28"/>
        </w:rPr>
        <w:t>1</w:t>
      </w:r>
      <w:r>
        <w:rPr>
          <w:rFonts w:ascii="宋体" w:hAnsi="宋体" w:cs="宋体" w:hint="eastAsia"/>
          <w:b/>
          <w:bCs/>
          <w:kern w:val="0"/>
          <w:sz w:val="28"/>
          <w:szCs w:val="28"/>
        </w:rPr>
        <w:t>年</w:t>
      </w:r>
      <w:r>
        <w:rPr>
          <w:rFonts w:ascii="宋体" w:hAnsi="宋体" w:cs="宋体"/>
          <w:b/>
          <w:bCs/>
          <w:kern w:val="0"/>
          <w:sz w:val="28"/>
          <w:szCs w:val="28"/>
        </w:rPr>
        <w:t>7</w:t>
      </w:r>
      <w:r>
        <w:rPr>
          <w:rFonts w:ascii="宋体" w:hAnsi="宋体" w:cs="宋体" w:hint="eastAsia"/>
          <w:b/>
          <w:bCs/>
          <w:kern w:val="0"/>
          <w:sz w:val="28"/>
          <w:szCs w:val="28"/>
        </w:rPr>
        <w:t>月</w:t>
      </w:r>
    </w:p>
    <w:p w14:paraId="37A392FA" w14:textId="77777777" w:rsidR="00A656D5" w:rsidRDefault="00A656D5">
      <w:pPr>
        <w:ind w:firstLineChars="0" w:firstLine="0"/>
        <w:jc w:val="left"/>
        <w:rPr>
          <w:rFonts w:ascii="宋体" w:hAnsi="宋体" w:cs="宋体"/>
          <w:b/>
          <w:bCs/>
          <w:kern w:val="0"/>
          <w:sz w:val="28"/>
          <w:szCs w:val="28"/>
        </w:rPr>
      </w:pPr>
    </w:p>
    <w:p w14:paraId="194A5963" w14:textId="77777777" w:rsidR="00A656D5" w:rsidRDefault="00A656D5">
      <w:pPr>
        <w:widowControl/>
        <w:spacing w:line="240" w:lineRule="auto"/>
        <w:ind w:firstLineChars="0" w:firstLine="0"/>
        <w:jc w:val="left"/>
        <w:rPr>
          <w:rFonts w:ascii="宋体"/>
        </w:rPr>
      </w:pPr>
    </w:p>
    <w:sdt>
      <w:sdtPr>
        <w:rPr>
          <w:rFonts w:ascii="宋体" w:hAnsi="宋体"/>
        </w:rPr>
        <w:id w:val="147459471"/>
        <w15:color w:val="DBDBDB"/>
        <w:docPartObj>
          <w:docPartGallery w:val="Table of Contents"/>
          <w:docPartUnique/>
        </w:docPartObj>
      </w:sdtPr>
      <w:sdtEndPr/>
      <w:sdtContent>
        <w:p w14:paraId="5453F944" w14:textId="77777777" w:rsidR="00A656D5" w:rsidRDefault="000563FE">
          <w:pPr>
            <w:spacing w:line="240" w:lineRule="auto"/>
            <w:ind w:firstLineChars="0" w:firstLine="0"/>
            <w:jc w:val="center"/>
          </w:pPr>
          <w:r>
            <w:rPr>
              <w:rFonts w:ascii="宋体" w:hAnsi="宋体"/>
            </w:rPr>
            <w:t>目录</w:t>
          </w:r>
        </w:p>
        <w:p w14:paraId="4F483A90" w14:textId="2801547D" w:rsidR="008E3D8D" w:rsidRDefault="000563FE">
          <w:pPr>
            <w:pStyle w:val="TOC1"/>
            <w:tabs>
              <w:tab w:val="left" w:pos="840"/>
              <w:tab w:val="right" w:leader="dot" w:pos="9344"/>
            </w:tabs>
            <w:ind w:firstLine="420"/>
            <w:rPr>
              <w:rFonts w:asciiTheme="minorHAnsi" w:eastAsiaTheme="minorEastAsia" w:hAnsiTheme="minorHAnsi" w:cstheme="minorBidi"/>
              <w:noProof/>
              <w:szCs w:val="22"/>
            </w:rPr>
          </w:pPr>
          <w:r>
            <w:fldChar w:fldCharType="begin"/>
          </w:r>
          <w:r>
            <w:instrText xml:space="preserve">TOC \o "1-1" \h \u </w:instrText>
          </w:r>
          <w:r>
            <w:fldChar w:fldCharType="separate"/>
          </w:r>
          <w:hyperlink w:anchor="_Toc80628597" w:history="1">
            <w:r w:rsidR="008E3D8D" w:rsidRPr="006C7309">
              <w:rPr>
                <w:rStyle w:val="ad"/>
                <w:noProof/>
              </w:rPr>
              <w:t>1</w:t>
            </w:r>
            <w:r w:rsidR="008E3D8D">
              <w:rPr>
                <w:rFonts w:asciiTheme="minorHAnsi" w:eastAsiaTheme="minorEastAsia" w:hAnsiTheme="minorHAnsi" w:cstheme="minorBidi"/>
                <w:noProof/>
                <w:szCs w:val="22"/>
              </w:rPr>
              <w:tab/>
            </w:r>
            <w:r w:rsidR="008E3D8D" w:rsidRPr="006C7309">
              <w:rPr>
                <w:rStyle w:val="ad"/>
                <w:noProof/>
              </w:rPr>
              <w:t>项目结算承诺书</w:t>
            </w:r>
            <w:r w:rsidR="008E3D8D">
              <w:rPr>
                <w:noProof/>
              </w:rPr>
              <w:tab/>
            </w:r>
            <w:r w:rsidR="008E3D8D">
              <w:rPr>
                <w:noProof/>
              </w:rPr>
              <w:fldChar w:fldCharType="begin"/>
            </w:r>
            <w:r w:rsidR="008E3D8D">
              <w:rPr>
                <w:noProof/>
              </w:rPr>
              <w:instrText xml:space="preserve"> PAGEREF _Toc80628597 \h </w:instrText>
            </w:r>
            <w:r w:rsidR="008E3D8D">
              <w:rPr>
                <w:noProof/>
              </w:rPr>
            </w:r>
            <w:r w:rsidR="008E3D8D">
              <w:rPr>
                <w:noProof/>
              </w:rPr>
              <w:fldChar w:fldCharType="separate"/>
            </w:r>
            <w:r w:rsidR="008E3D8D">
              <w:rPr>
                <w:noProof/>
              </w:rPr>
              <w:t>4</w:t>
            </w:r>
            <w:r w:rsidR="008E3D8D">
              <w:rPr>
                <w:noProof/>
              </w:rPr>
              <w:fldChar w:fldCharType="end"/>
            </w:r>
          </w:hyperlink>
        </w:p>
        <w:p w14:paraId="20FB81A7" w14:textId="293C5E2F" w:rsidR="008E3D8D" w:rsidRDefault="008A0D2D">
          <w:pPr>
            <w:pStyle w:val="TOC1"/>
            <w:tabs>
              <w:tab w:val="left" w:pos="840"/>
              <w:tab w:val="right" w:leader="dot" w:pos="9344"/>
            </w:tabs>
            <w:ind w:firstLine="420"/>
            <w:rPr>
              <w:rFonts w:asciiTheme="minorHAnsi" w:eastAsiaTheme="minorEastAsia" w:hAnsiTheme="minorHAnsi" w:cstheme="minorBidi"/>
              <w:noProof/>
              <w:szCs w:val="22"/>
            </w:rPr>
          </w:pPr>
          <w:hyperlink w:anchor="_Toc80628598" w:history="1">
            <w:r w:rsidR="008E3D8D" w:rsidRPr="006C7309">
              <w:rPr>
                <w:rStyle w:val="ad"/>
                <w:noProof/>
              </w:rPr>
              <w:t>2</w:t>
            </w:r>
            <w:r w:rsidR="008E3D8D">
              <w:rPr>
                <w:rFonts w:asciiTheme="minorHAnsi" w:eastAsiaTheme="minorEastAsia" w:hAnsiTheme="minorHAnsi" w:cstheme="minorBidi"/>
                <w:noProof/>
                <w:szCs w:val="22"/>
              </w:rPr>
              <w:tab/>
            </w:r>
            <w:r w:rsidR="008E3D8D" w:rsidRPr="006C7309">
              <w:rPr>
                <w:rStyle w:val="ad"/>
                <w:noProof/>
              </w:rPr>
              <w:t>编制总说明</w:t>
            </w:r>
            <w:r w:rsidR="008E3D8D">
              <w:rPr>
                <w:noProof/>
              </w:rPr>
              <w:tab/>
            </w:r>
            <w:r w:rsidR="008E3D8D">
              <w:rPr>
                <w:noProof/>
              </w:rPr>
              <w:fldChar w:fldCharType="begin"/>
            </w:r>
            <w:r w:rsidR="008E3D8D">
              <w:rPr>
                <w:noProof/>
              </w:rPr>
              <w:instrText xml:space="preserve"> PAGEREF _Toc80628598 \h </w:instrText>
            </w:r>
            <w:r w:rsidR="008E3D8D">
              <w:rPr>
                <w:noProof/>
              </w:rPr>
            </w:r>
            <w:r w:rsidR="008E3D8D">
              <w:rPr>
                <w:noProof/>
              </w:rPr>
              <w:fldChar w:fldCharType="separate"/>
            </w:r>
            <w:r w:rsidR="008E3D8D">
              <w:rPr>
                <w:noProof/>
              </w:rPr>
              <w:t>6</w:t>
            </w:r>
            <w:r w:rsidR="008E3D8D">
              <w:rPr>
                <w:noProof/>
              </w:rPr>
              <w:fldChar w:fldCharType="end"/>
            </w:r>
          </w:hyperlink>
        </w:p>
        <w:p w14:paraId="6BA9A740" w14:textId="3D4AB74D" w:rsidR="008E3D8D" w:rsidRDefault="008A0D2D">
          <w:pPr>
            <w:pStyle w:val="TOC1"/>
            <w:tabs>
              <w:tab w:val="left" w:pos="840"/>
              <w:tab w:val="right" w:leader="dot" w:pos="9344"/>
            </w:tabs>
            <w:ind w:firstLine="420"/>
            <w:rPr>
              <w:rFonts w:asciiTheme="minorHAnsi" w:eastAsiaTheme="minorEastAsia" w:hAnsiTheme="minorHAnsi" w:cstheme="minorBidi"/>
              <w:noProof/>
              <w:szCs w:val="22"/>
            </w:rPr>
          </w:pPr>
          <w:hyperlink w:anchor="_Toc80628599" w:history="1">
            <w:r w:rsidR="008E3D8D" w:rsidRPr="006C7309">
              <w:rPr>
                <w:rStyle w:val="ad"/>
                <w:noProof/>
              </w:rPr>
              <w:t>3</w:t>
            </w:r>
            <w:r w:rsidR="008E3D8D">
              <w:rPr>
                <w:rFonts w:asciiTheme="minorHAnsi" w:eastAsiaTheme="minorEastAsia" w:hAnsiTheme="minorHAnsi" w:cstheme="minorBidi"/>
                <w:noProof/>
                <w:szCs w:val="22"/>
              </w:rPr>
              <w:tab/>
            </w:r>
            <w:r w:rsidR="008E3D8D" w:rsidRPr="006C7309">
              <w:rPr>
                <w:rStyle w:val="ad"/>
                <w:noProof/>
              </w:rPr>
              <w:t>合同目标完成情况及奖罚履行情况总结</w:t>
            </w:r>
            <w:r w:rsidR="008E3D8D">
              <w:rPr>
                <w:noProof/>
              </w:rPr>
              <w:tab/>
            </w:r>
            <w:r w:rsidR="008E3D8D">
              <w:rPr>
                <w:noProof/>
              </w:rPr>
              <w:fldChar w:fldCharType="begin"/>
            </w:r>
            <w:r w:rsidR="008E3D8D">
              <w:rPr>
                <w:noProof/>
              </w:rPr>
              <w:instrText xml:space="preserve"> PAGEREF _Toc80628599 \h </w:instrText>
            </w:r>
            <w:r w:rsidR="008E3D8D">
              <w:rPr>
                <w:noProof/>
              </w:rPr>
            </w:r>
            <w:r w:rsidR="008E3D8D">
              <w:rPr>
                <w:noProof/>
              </w:rPr>
              <w:fldChar w:fldCharType="separate"/>
            </w:r>
            <w:r w:rsidR="008E3D8D">
              <w:rPr>
                <w:noProof/>
              </w:rPr>
              <w:t>9</w:t>
            </w:r>
            <w:r w:rsidR="008E3D8D">
              <w:rPr>
                <w:noProof/>
              </w:rPr>
              <w:fldChar w:fldCharType="end"/>
            </w:r>
          </w:hyperlink>
        </w:p>
        <w:p w14:paraId="66823C4E" w14:textId="4CB6A4AA" w:rsidR="008E3D8D" w:rsidRDefault="008A0D2D">
          <w:pPr>
            <w:pStyle w:val="TOC1"/>
            <w:tabs>
              <w:tab w:val="left" w:pos="840"/>
              <w:tab w:val="right" w:leader="dot" w:pos="9344"/>
            </w:tabs>
            <w:ind w:firstLine="420"/>
            <w:rPr>
              <w:rFonts w:asciiTheme="minorHAnsi" w:eastAsiaTheme="minorEastAsia" w:hAnsiTheme="minorHAnsi" w:cstheme="minorBidi"/>
              <w:noProof/>
              <w:szCs w:val="22"/>
            </w:rPr>
          </w:pPr>
          <w:hyperlink w:anchor="_Toc80628600" w:history="1">
            <w:r w:rsidR="008E3D8D" w:rsidRPr="006C7309">
              <w:rPr>
                <w:rStyle w:val="ad"/>
                <w:noProof/>
              </w:rPr>
              <w:t>4</w:t>
            </w:r>
            <w:r w:rsidR="008E3D8D">
              <w:rPr>
                <w:rFonts w:asciiTheme="minorHAnsi" w:eastAsiaTheme="minorEastAsia" w:hAnsiTheme="minorHAnsi" w:cstheme="minorBidi"/>
                <w:noProof/>
                <w:szCs w:val="22"/>
              </w:rPr>
              <w:tab/>
            </w:r>
            <w:r w:rsidR="008E3D8D" w:rsidRPr="006C7309">
              <w:rPr>
                <w:rStyle w:val="ad"/>
                <w:noProof/>
              </w:rPr>
              <w:t>合同执行遗留情况说明</w:t>
            </w:r>
            <w:r w:rsidR="008E3D8D">
              <w:rPr>
                <w:noProof/>
              </w:rPr>
              <w:tab/>
            </w:r>
            <w:r w:rsidR="008E3D8D">
              <w:rPr>
                <w:noProof/>
              </w:rPr>
              <w:fldChar w:fldCharType="begin"/>
            </w:r>
            <w:r w:rsidR="008E3D8D">
              <w:rPr>
                <w:noProof/>
              </w:rPr>
              <w:instrText xml:space="preserve"> PAGEREF _Toc80628600 \h </w:instrText>
            </w:r>
            <w:r w:rsidR="008E3D8D">
              <w:rPr>
                <w:noProof/>
              </w:rPr>
            </w:r>
            <w:r w:rsidR="008E3D8D">
              <w:rPr>
                <w:noProof/>
              </w:rPr>
              <w:fldChar w:fldCharType="separate"/>
            </w:r>
            <w:r w:rsidR="008E3D8D">
              <w:rPr>
                <w:noProof/>
              </w:rPr>
              <w:t>12</w:t>
            </w:r>
            <w:r w:rsidR="008E3D8D">
              <w:rPr>
                <w:noProof/>
              </w:rPr>
              <w:fldChar w:fldCharType="end"/>
            </w:r>
          </w:hyperlink>
        </w:p>
        <w:p w14:paraId="2D50787E" w14:textId="1F3F3F60" w:rsidR="008E3D8D" w:rsidRDefault="008A0D2D">
          <w:pPr>
            <w:pStyle w:val="TOC1"/>
            <w:tabs>
              <w:tab w:val="left" w:pos="840"/>
              <w:tab w:val="right" w:leader="dot" w:pos="9344"/>
            </w:tabs>
            <w:ind w:firstLine="420"/>
            <w:rPr>
              <w:rFonts w:asciiTheme="minorHAnsi" w:eastAsiaTheme="minorEastAsia" w:hAnsiTheme="minorHAnsi" w:cstheme="minorBidi"/>
              <w:noProof/>
              <w:szCs w:val="22"/>
            </w:rPr>
          </w:pPr>
          <w:hyperlink w:anchor="_Toc80628601" w:history="1">
            <w:r w:rsidR="008E3D8D" w:rsidRPr="006C7309">
              <w:rPr>
                <w:rStyle w:val="ad"/>
                <w:noProof/>
              </w:rPr>
              <w:t>5</w:t>
            </w:r>
            <w:r w:rsidR="008E3D8D">
              <w:rPr>
                <w:rFonts w:asciiTheme="minorHAnsi" w:eastAsiaTheme="minorEastAsia" w:hAnsiTheme="minorHAnsi" w:cstheme="minorBidi"/>
                <w:noProof/>
                <w:szCs w:val="22"/>
              </w:rPr>
              <w:tab/>
            </w:r>
            <w:r w:rsidR="008E3D8D" w:rsidRPr="006C7309">
              <w:rPr>
                <w:rStyle w:val="ad"/>
                <w:noProof/>
              </w:rPr>
              <w:t>项目变更签证索赔目录汇总表</w:t>
            </w:r>
            <w:r w:rsidR="008E3D8D">
              <w:rPr>
                <w:noProof/>
              </w:rPr>
              <w:tab/>
            </w:r>
            <w:r w:rsidR="008E3D8D">
              <w:rPr>
                <w:noProof/>
              </w:rPr>
              <w:fldChar w:fldCharType="begin"/>
            </w:r>
            <w:r w:rsidR="008E3D8D">
              <w:rPr>
                <w:noProof/>
              </w:rPr>
              <w:instrText xml:space="preserve"> PAGEREF _Toc80628601 \h </w:instrText>
            </w:r>
            <w:r w:rsidR="008E3D8D">
              <w:rPr>
                <w:noProof/>
              </w:rPr>
            </w:r>
            <w:r w:rsidR="008E3D8D">
              <w:rPr>
                <w:noProof/>
              </w:rPr>
              <w:fldChar w:fldCharType="separate"/>
            </w:r>
            <w:r w:rsidR="008E3D8D">
              <w:rPr>
                <w:noProof/>
              </w:rPr>
              <w:t>13</w:t>
            </w:r>
            <w:r w:rsidR="008E3D8D">
              <w:rPr>
                <w:noProof/>
              </w:rPr>
              <w:fldChar w:fldCharType="end"/>
            </w:r>
          </w:hyperlink>
        </w:p>
        <w:p w14:paraId="032B52CB" w14:textId="49277A5E" w:rsidR="008E3D8D" w:rsidRDefault="008A0D2D" w:rsidP="008E3D8D">
          <w:pPr>
            <w:pStyle w:val="TOC1"/>
            <w:tabs>
              <w:tab w:val="left" w:pos="846"/>
              <w:tab w:val="right" w:leader="dot" w:pos="9344"/>
            </w:tabs>
            <w:ind w:firstLine="420"/>
            <w:rPr>
              <w:rFonts w:asciiTheme="minorHAnsi" w:eastAsiaTheme="minorEastAsia" w:hAnsiTheme="minorHAnsi" w:cstheme="minorBidi"/>
              <w:noProof/>
              <w:szCs w:val="22"/>
            </w:rPr>
          </w:pPr>
          <w:hyperlink w:anchor="_Toc80628602" w:history="1">
            <w:r w:rsidR="008E3D8D" w:rsidRPr="006C7309">
              <w:rPr>
                <w:rStyle w:val="ad"/>
                <w:noProof/>
              </w:rPr>
              <w:t>6</w:t>
            </w:r>
            <w:r w:rsidR="008E3D8D">
              <w:rPr>
                <w:rFonts w:asciiTheme="minorHAnsi" w:eastAsiaTheme="minorEastAsia" w:hAnsiTheme="minorHAnsi" w:cstheme="minorBidi"/>
                <w:noProof/>
                <w:szCs w:val="22"/>
              </w:rPr>
              <w:tab/>
            </w:r>
            <w:r w:rsidR="008E3D8D" w:rsidRPr="006C7309">
              <w:rPr>
                <w:rStyle w:val="ad"/>
                <w:noProof/>
              </w:rPr>
              <w:t>结算（申请）金额及单位工程费用计算书、工料分析、工程量计算式、</w:t>
            </w:r>
            <w:r w:rsidR="008E3D8D" w:rsidRPr="006C7309">
              <w:rPr>
                <w:rStyle w:val="ad"/>
                <w:noProof/>
              </w:rPr>
              <w:t xml:space="preserve"> </w:t>
            </w:r>
            <w:r w:rsidR="008E3D8D" w:rsidRPr="006C7309">
              <w:rPr>
                <w:rStyle w:val="ad"/>
                <w:noProof/>
              </w:rPr>
              <w:t>钢筋计算式等</w:t>
            </w:r>
            <w:r w:rsidR="008E3D8D">
              <w:rPr>
                <w:noProof/>
              </w:rPr>
              <w:tab/>
            </w:r>
            <w:r w:rsidR="008E3D8D">
              <w:rPr>
                <w:noProof/>
              </w:rPr>
              <w:fldChar w:fldCharType="begin"/>
            </w:r>
            <w:r w:rsidR="008E3D8D">
              <w:rPr>
                <w:noProof/>
              </w:rPr>
              <w:instrText xml:space="preserve"> PAGEREF _Toc80628602 \h </w:instrText>
            </w:r>
            <w:r w:rsidR="008E3D8D">
              <w:rPr>
                <w:noProof/>
              </w:rPr>
            </w:r>
            <w:r w:rsidR="008E3D8D">
              <w:rPr>
                <w:noProof/>
              </w:rPr>
              <w:fldChar w:fldCharType="separate"/>
            </w:r>
            <w:r w:rsidR="008E3D8D">
              <w:rPr>
                <w:noProof/>
              </w:rPr>
              <w:t>14</w:t>
            </w:r>
            <w:r w:rsidR="008E3D8D">
              <w:rPr>
                <w:noProof/>
              </w:rPr>
              <w:fldChar w:fldCharType="end"/>
            </w:r>
          </w:hyperlink>
        </w:p>
        <w:p w14:paraId="3013E122" w14:textId="2FBE2683" w:rsidR="008E3D8D" w:rsidRDefault="008A0D2D">
          <w:pPr>
            <w:pStyle w:val="TOC1"/>
            <w:tabs>
              <w:tab w:val="left" w:pos="840"/>
              <w:tab w:val="right" w:leader="dot" w:pos="9344"/>
            </w:tabs>
            <w:ind w:firstLine="420"/>
            <w:rPr>
              <w:rFonts w:asciiTheme="minorHAnsi" w:eastAsiaTheme="minorEastAsia" w:hAnsiTheme="minorHAnsi" w:cstheme="minorBidi"/>
              <w:noProof/>
              <w:szCs w:val="22"/>
            </w:rPr>
          </w:pPr>
          <w:hyperlink w:anchor="_Toc80628603" w:history="1">
            <w:r w:rsidR="008E3D8D" w:rsidRPr="006C7309">
              <w:rPr>
                <w:rStyle w:val="ad"/>
                <w:noProof/>
              </w:rPr>
              <w:t>7</w:t>
            </w:r>
            <w:r w:rsidR="008E3D8D">
              <w:rPr>
                <w:rFonts w:asciiTheme="minorHAnsi" w:eastAsiaTheme="minorEastAsia" w:hAnsiTheme="minorHAnsi" w:cstheme="minorBidi"/>
                <w:noProof/>
                <w:szCs w:val="22"/>
              </w:rPr>
              <w:tab/>
            </w:r>
            <w:r w:rsidR="008E3D8D" w:rsidRPr="006C7309">
              <w:rPr>
                <w:rStyle w:val="ad"/>
                <w:noProof/>
              </w:rPr>
              <w:t>终验资料</w:t>
            </w:r>
            <w:r w:rsidR="008E3D8D">
              <w:rPr>
                <w:noProof/>
              </w:rPr>
              <w:tab/>
            </w:r>
            <w:r w:rsidR="008E3D8D">
              <w:rPr>
                <w:noProof/>
              </w:rPr>
              <w:fldChar w:fldCharType="begin"/>
            </w:r>
            <w:r w:rsidR="008E3D8D">
              <w:rPr>
                <w:noProof/>
              </w:rPr>
              <w:instrText xml:space="preserve"> PAGEREF _Toc80628603 \h </w:instrText>
            </w:r>
            <w:r w:rsidR="008E3D8D">
              <w:rPr>
                <w:noProof/>
              </w:rPr>
            </w:r>
            <w:r w:rsidR="008E3D8D">
              <w:rPr>
                <w:noProof/>
              </w:rPr>
              <w:fldChar w:fldCharType="separate"/>
            </w:r>
            <w:r w:rsidR="008E3D8D">
              <w:rPr>
                <w:noProof/>
              </w:rPr>
              <w:t>15</w:t>
            </w:r>
            <w:r w:rsidR="008E3D8D">
              <w:rPr>
                <w:noProof/>
              </w:rPr>
              <w:fldChar w:fldCharType="end"/>
            </w:r>
          </w:hyperlink>
        </w:p>
        <w:p w14:paraId="6FE21E25" w14:textId="05B08F5A" w:rsidR="00A656D5" w:rsidRDefault="000563FE">
          <w:pPr>
            <w:ind w:firstLine="420"/>
            <w:rPr>
              <w:rFonts w:ascii="宋体" w:hAnsi="宋体" w:cs="宋体"/>
            </w:rPr>
          </w:pPr>
          <w:r>
            <w:fldChar w:fldCharType="end"/>
          </w:r>
        </w:p>
      </w:sdtContent>
    </w:sdt>
    <w:p w14:paraId="50AB5D1D" w14:textId="77777777" w:rsidR="00A656D5" w:rsidRDefault="00A656D5">
      <w:pPr>
        <w:tabs>
          <w:tab w:val="left" w:pos="432"/>
        </w:tabs>
        <w:spacing w:before="120" w:after="60" w:line="240" w:lineRule="atLeast"/>
        <w:ind w:firstLineChars="0" w:firstLine="0"/>
        <w:rPr>
          <w:rFonts w:ascii="宋体" w:hAnsi="宋体" w:cs="宋体"/>
        </w:rPr>
      </w:pPr>
    </w:p>
    <w:p w14:paraId="591FFC1F" w14:textId="77777777" w:rsidR="00A656D5" w:rsidRDefault="00A656D5">
      <w:pPr>
        <w:tabs>
          <w:tab w:val="left" w:pos="432"/>
        </w:tabs>
        <w:spacing w:before="120" w:after="60" w:line="240" w:lineRule="atLeast"/>
        <w:ind w:firstLineChars="0" w:firstLine="0"/>
        <w:rPr>
          <w:rFonts w:ascii="宋体" w:hAnsi="宋体" w:cs="宋体"/>
        </w:rPr>
      </w:pPr>
    </w:p>
    <w:p w14:paraId="3B182241" w14:textId="77777777" w:rsidR="00A656D5" w:rsidRDefault="00A656D5">
      <w:pPr>
        <w:tabs>
          <w:tab w:val="left" w:pos="432"/>
        </w:tabs>
        <w:spacing w:before="120" w:after="60" w:line="240" w:lineRule="atLeast"/>
        <w:ind w:firstLineChars="0" w:firstLine="0"/>
        <w:rPr>
          <w:rFonts w:ascii="宋体" w:hAnsi="宋体" w:cs="宋体"/>
        </w:rPr>
      </w:pPr>
    </w:p>
    <w:p w14:paraId="27E6EE28" w14:textId="77777777" w:rsidR="00A656D5" w:rsidRDefault="00A656D5">
      <w:pPr>
        <w:tabs>
          <w:tab w:val="left" w:pos="432"/>
        </w:tabs>
        <w:spacing w:before="120" w:after="60" w:line="240" w:lineRule="atLeast"/>
        <w:ind w:firstLineChars="0" w:firstLine="0"/>
        <w:rPr>
          <w:rFonts w:ascii="宋体" w:hAnsi="宋体" w:cs="宋体"/>
        </w:rPr>
      </w:pPr>
    </w:p>
    <w:p w14:paraId="614B4680" w14:textId="77777777" w:rsidR="00A656D5" w:rsidRDefault="00A656D5">
      <w:pPr>
        <w:tabs>
          <w:tab w:val="left" w:pos="432"/>
        </w:tabs>
        <w:spacing w:before="120" w:after="60" w:line="240" w:lineRule="atLeast"/>
        <w:ind w:firstLineChars="0" w:firstLine="0"/>
        <w:rPr>
          <w:rFonts w:ascii="宋体" w:hAnsi="宋体" w:cs="宋体"/>
        </w:rPr>
      </w:pPr>
    </w:p>
    <w:p w14:paraId="1FDC91C4" w14:textId="77777777" w:rsidR="00A656D5" w:rsidRDefault="00A656D5">
      <w:pPr>
        <w:tabs>
          <w:tab w:val="left" w:pos="432"/>
        </w:tabs>
        <w:spacing w:before="120" w:after="60" w:line="240" w:lineRule="atLeast"/>
        <w:ind w:firstLineChars="0" w:firstLine="0"/>
        <w:rPr>
          <w:rFonts w:ascii="宋体" w:hAnsi="宋体" w:cs="宋体"/>
        </w:rPr>
      </w:pPr>
    </w:p>
    <w:p w14:paraId="6BD0C9F1" w14:textId="77777777" w:rsidR="00A656D5" w:rsidRDefault="00A656D5">
      <w:pPr>
        <w:tabs>
          <w:tab w:val="left" w:pos="432"/>
        </w:tabs>
        <w:spacing w:before="120" w:after="60" w:line="240" w:lineRule="atLeast"/>
        <w:ind w:firstLineChars="0" w:firstLine="0"/>
        <w:rPr>
          <w:rFonts w:ascii="宋体" w:hAnsi="宋体" w:cs="宋体"/>
        </w:rPr>
      </w:pPr>
    </w:p>
    <w:p w14:paraId="43E0162A" w14:textId="77777777" w:rsidR="00A656D5" w:rsidRDefault="00A656D5">
      <w:pPr>
        <w:tabs>
          <w:tab w:val="left" w:pos="432"/>
        </w:tabs>
        <w:spacing w:before="120" w:after="60" w:line="240" w:lineRule="atLeast"/>
        <w:ind w:firstLineChars="0" w:firstLine="0"/>
        <w:rPr>
          <w:rFonts w:ascii="宋体" w:hAnsi="宋体" w:cs="宋体"/>
        </w:rPr>
      </w:pPr>
    </w:p>
    <w:p w14:paraId="06BF2D97" w14:textId="77777777" w:rsidR="00A656D5" w:rsidRDefault="00A656D5">
      <w:pPr>
        <w:tabs>
          <w:tab w:val="left" w:pos="432"/>
        </w:tabs>
        <w:spacing w:before="120" w:after="60" w:line="240" w:lineRule="atLeast"/>
        <w:ind w:firstLineChars="0" w:firstLine="0"/>
        <w:rPr>
          <w:rFonts w:ascii="宋体" w:hAnsi="宋体" w:cs="宋体"/>
        </w:rPr>
      </w:pPr>
    </w:p>
    <w:p w14:paraId="6F44B5A5" w14:textId="77777777" w:rsidR="00A656D5" w:rsidRDefault="00A656D5">
      <w:pPr>
        <w:tabs>
          <w:tab w:val="left" w:pos="432"/>
        </w:tabs>
        <w:spacing w:before="120" w:after="60" w:line="240" w:lineRule="atLeast"/>
        <w:ind w:firstLineChars="0" w:firstLine="0"/>
        <w:rPr>
          <w:rFonts w:ascii="宋体" w:hAnsi="宋体" w:cs="宋体"/>
        </w:rPr>
      </w:pPr>
    </w:p>
    <w:p w14:paraId="39F97932" w14:textId="77777777" w:rsidR="00A656D5" w:rsidRDefault="00A656D5">
      <w:pPr>
        <w:tabs>
          <w:tab w:val="left" w:pos="432"/>
        </w:tabs>
        <w:spacing w:before="120" w:after="60" w:line="240" w:lineRule="atLeast"/>
        <w:ind w:firstLineChars="0" w:firstLine="0"/>
        <w:rPr>
          <w:rFonts w:ascii="宋体" w:hAnsi="宋体" w:cs="宋体"/>
        </w:rPr>
      </w:pPr>
    </w:p>
    <w:p w14:paraId="32AB4F8D" w14:textId="77777777" w:rsidR="00A656D5" w:rsidRDefault="00A656D5">
      <w:pPr>
        <w:tabs>
          <w:tab w:val="left" w:pos="432"/>
        </w:tabs>
        <w:spacing w:before="120" w:after="60" w:line="240" w:lineRule="atLeast"/>
        <w:ind w:firstLineChars="0" w:firstLine="0"/>
        <w:rPr>
          <w:rFonts w:ascii="宋体" w:hAnsi="宋体" w:cs="宋体"/>
        </w:rPr>
      </w:pPr>
    </w:p>
    <w:p w14:paraId="7117ACA3" w14:textId="77777777" w:rsidR="00A656D5" w:rsidRDefault="00A656D5">
      <w:pPr>
        <w:tabs>
          <w:tab w:val="left" w:pos="432"/>
        </w:tabs>
        <w:spacing w:before="120" w:after="60" w:line="240" w:lineRule="atLeast"/>
        <w:ind w:firstLineChars="0" w:firstLine="0"/>
        <w:rPr>
          <w:rFonts w:ascii="宋体" w:hAnsi="宋体" w:cs="宋体"/>
        </w:rPr>
      </w:pPr>
    </w:p>
    <w:p w14:paraId="3446CFF1" w14:textId="77777777" w:rsidR="00A656D5" w:rsidRDefault="00A656D5">
      <w:pPr>
        <w:tabs>
          <w:tab w:val="left" w:pos="432"/>
        </w:tabs>
        <w:spacing w:before="120" w:after="60" w:line="240" w:lineRule="atLeast"/>
        <w:ind w:firstLineChars="0" w:firstLine="0"/>
        <w:rPr>
          <w:rFonts w:ascii="宋体" w:hAnsi="宋体" w:cs="宋体"/>
        </w:rPr>
      </w:pPr>
    </w:p>
    <w:p w14:paraId="1BA42B97" w14:textId="77777777" w:rsidR="00A656D5" w:rsidRDefault="00A656D5">
      <w:pPr>
        <w:tabs>
          <w:tab w:val="left" w:pos="432"/>
        </w:tabs>
        <w:spacing w:before="120" w:after="60" w:line="240" w:lineRule="atLeast"/>
        <w:ind w:firstLineChars="0" w:firstLine="0"/>
        <w:rPr>
          <w:rFonts w:ascii="宋体" w:hAnsi="宋体" w:cs="宋体"/>
        </w:rPr>
      </w:pPr>
    </w:p>
    <w:p w14:paraId="04290DEF" w14:textId="77777777" w:rsidR="00A656D5" w:rsidRDefault="00A656D5">
      <w:pPr>
        <w:tabs>
          <w:tab w:val="left" w:pos="432"/>
        </w:tabs>
        <w:spacing w:before="120" w:after="60" w:line="240" w:lineRule="atLeast"/>
        <w:ind w:firstLineChars="0" w:firstLine="0"/>
        <w:rPr>
          <w:rFonts w:ascii="宋体" w:hAnsi="宋体" w:cs="宋体"/>
        </w:rPr>
      </w:pPr>
    </w:p>
    <w:p w14:paraId="360847A4" w14:textId="77777777" w:rsidR="00A656D5" w:rsidRDefault="00A656D5">
      <w:pPr>
        <w:tabs>
          <w:tab w:val="left" w:pos="432"/>
        </w:tabs>
        <w:spacing w:before="120" w:after="60" w:line="240" w:lineRule="atLeast"/>
        <w:ind w:firstLineChars="0" w:firstLine="0"/>
        <w:rPr>
          <w:rFonts w:ascii="宋体" w:hAnsi="宋体" w:cs="宋体"/>
        </w:rPr>
      </w:pPr>
    </w:p>
    <w:p w14:paraId="76B132CB" w14:textId="77777777" w:rsidR="00A656D5" w:rsidRDefault="00A656D5">
      <w:pPr>
        <w:tabs>
          <w:tab w:val="left" w:pos="432"/>
        </w:tabs>
        <w:spacing w:before="120" w:after="60" w:line="240" w:lineRule="atLeast"/>
        <w:ind w:firstLineChars="0" w:firstLine="0"/>
        <w:rPr>
          <w:rFonts w:ascii="宋体" w:hAnsi="宋体" w:cs="宋体"/>
        </w:rPr>
      </w:pPr>
    </w:p>
    <w:p w14:paraId="4C1C067B" w14:textId="77777777" w:rsidR="00A656D5" w:rsidRDefault="00A656D5">
      <w:pPr>
        <w:tabs>
          <w:tab w:val="left" w:pos="432"/>
        </w:tabs>
        <w:spacing w:before="120" w:after="60" w:line="240" w:lineRule="atLeast"/>
        <w:ind w:firstLineChars="0" w:firstLine="0"/>
        <w:rPr>
          <w:rFonts w:ascii="宋体" w:hAnsi="宋体" w:cs="宋体"/>
        </w:rPr>
      </w:pPr>
    </w:p>
    <w:p w14:paraId="6A316CDB" w14:textId="0E6B56C7" w:rsidR="00A656D5" w:rsidRDefault="00434D46" w:rsidP="006E27E7">
      <w:pPr>
        <w:pStyle w:val="1"/>
      </w:pPr>
      <w:bookmarkStart w:id="0" w:name="_Toc80628597"/>
      <w:r>
        <w:rPr>
          <w:rFonts w:hint="eastAsia"/>
        </w:rPr>
        <w:lastRenderedPageBreak/>
        <w:t>项目结算承诺书</w:t>
      </w:r>
      <w:bookmarkEnd w:id="0"/>
    </w:p>
    <w:p w14:paraId="46ECDA2C" w14:textId="51F70859" w:rsidR="00434D46" w:rsidRPr="00434D46" w:rsidRDefault="00434D46" w:rsidP="00537805">
      <w:pPr>
        <w:autoSpaceDE w:val="0"/>
        <w:autoSpaceDN w:val="0"/>
        <w:spacing w:before="1" w:line="240" w:lineRule="auto"/>
        <w:ind w:firstLineChars="100" w:firstLine="360"/>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0D0825E3" w14:textId="2B19AE44" w:rsidR="00434D46" w:rsidRPr="00434D46" w:rsidRDefault="00434D46" w:rsidP="00537805">
      <w:pPr>
        <w:autoSpaceDE w:val="0"/>
        <w:autoSpaceDN w:val="0"/>
        <w:spacing w:before="1" w:line="240" w:lineRule="auto"/>
        <w:ind w:left="905" w:firstLineChars="600" w:firstLine="2160"/>
        <w:rPr>
          <w:rFonts w:ascii="宋体" w:hAnsi="宋体" w:cs="PMingLiU"/>
          <w:color w:val="4D4F56"/>
          <w:kern w:val="0"/>
          <w:sz w:val="36"/>
          <w:szCs w:val="36"/>
        </w:rPr>
      </w:pPr>
      <w:r w:rsidRPr="00434D46">
        <w:rPr>
          <w:rFonts w:ascii="宋体" w:hAnsi="宋体" w:cs="PMingLiU" w:hint="eastAsia"/>
          <w:color w:val="4D4F56"/>
          <w:kern w:val="0"/>
          <w:sz w:val="36"/>
          <w:szCs w:val="36"/>
        </w:rPr>
        <w:t>结算送审承诺书</w:t>
      </w:r>
    </w:p>
    <w:p w14:paraId="1C1AE3B3" w14:textId="4712E9F4" w:rsidR="00434D46" w:rsidRDefault="00434D46" w:rsidP="00434D46">
      <w:pPr>
        <w:autoSpaceDE w:val="0"/>
        <w:autoSpaceDN w:val="0"/>
        <w:spacing w:before="1" w:line="240" w:lineRule="auto"/>
        <w:ind w:left="905" w:firstLineChars="0" w:firstLine="0"/>
        <w:jc w:val="right"/>
        <w:rPr>
          <w:rFonts w:ascii="宋体" w:hAnsi="宋体" w:cs="PMingLiU"/>
          <w:color w:val="4D4F56"/>
          <w:kern w:val="0"/>
          <w:sz w:val="18"/>
          <w:szCs w:val="18"/>
        </w:rPr>
      </w:pPr>
      <w:r w:rsidRPr="00434D46">
        <w:rPr>
          <w:rFonts w:ascii="宋体" w:hAnsi="宋体" w:cs="PMingLiU"/>
          <w:color w:val="4D4F56"/>
          <w:kern w:val="0"/>
          <w:sz w:val="18"/>
          <w:szCs w:val="18"/>
        </w:rPr>
        <w:t>HNZY/SJ—03—02</w:t>
      </w:r>
      <w:r>
        <w:rPr>
          <w:rFonts w:ascii="宋体" w:hAnsi="宋体" w:cs="PMingLiU"/>
          <w:color w:val="4D4F56"/>
          <w:kern w:val="0"/>
          <w:sz w:val="18"/>
          <w:szCs w:val="18"/>
        </w:rPr>
        <w:t>—</w:t>
      </w:r>
      <w:r w:rsidRPr="00434D46">
        <w:rPr>
          <w:rFonts w:ascii="宋体" w:hAnsi="宋体" w:cs="PMingLiU"/>
          <w:color w:val="4D4F56"/>
          <w:kern w:val="0"/>
          <w:sz w:val="18"/>
          <w:szCs w:val="18"/>
        </w:rPr>
        <w:t>2005</w:t>
      </w:r>
    </w:p>
    <w:p w14:paraId="261F230A" w14:textId="3826B57F" w:rsidR="00434D46" w:rsidRPr="00A25A1C" w:rsidRDefault="00434D46" w:rsidP="00AA3248">
      <w:pPr>
        <w:spacing w:line="360" w:lineRule="auto"/>
        <w:ind w:firstLineChars="0" w:firstLine="0"/>
        <w:rPr>
          <w:rFonts w:ascii="宋体" w:hAnsi="宋体"/>
          <w:bCs/>
          <w:sz w:val="24"/>
          <w:szCs w:val="24"/>
        </w:rPr>
      </w:pPr>
      <w:r w:rsidRPr="00A25A1C">
        <w:rPr>
          <w:rFonts w:ascii="宋体" w:hAnsi="宋体"/>
          <w:bCs/>
          <w:sz w:val="24"/>
          <w:szCs w:val="24"/>
        </w:rPr>
        <w:t>致： 湖南中烟工业有限责任公司（</w:t>
      </w:r>
      <w:r w:rsidR="00AA3248" w:rsidRPr="00A25A1C">
        <w:rPr>
          <w:rFonts w:ascii="宋体" w:hAnsi="宋体" w:hint="eastAsia"/>
          <w:bCs/>
          <w:sz w:val="24"/>
          <w:szCs w:val="24"/>
        </w:rPr>
        <w:t>以下简称甲方）：</w:t>
      </w:r>
    </w:p>
    <w:p w14:paraId="3BA60BCF" w14:textId="0DB450C5" w:rsidR="00434D46" w:rsidRPr="00A25A1C" w:rsidRDefault="00434D46" w:rsidP="00AA3248">
      <w:pPr>
        <w:spacing w:line="360" w:lineRule="auto"/>
        <w:ind w:firstLine="480"/>
        <w:rPr>
          <w:rFonts w:ascii="宋体" w:hAnsi="宋体"/>
          <w:bCs/>
          <w:sz w:val="24"/>
          <w:szCs w:val="24"/>
        </w:rPr>
      </w:pPr>
      <w:r w:rsidRPr="00A25A1C">
        <w:rPr>
          <w:rFonts w:ascii="宋体" w:hAnsi="宋体"/>
          <w:bCs/>
          <w:sz w:val="24"/>
          <w:szCs w:val="24"/>
        </w:rPr>
        <w:t>本人（</w:t>
      </w:r>
      <w:r w:rsidR="00AA3248" w:rsidRPr="00A25A1C">
        <w:rPr>
          <w:rFonts w:ascii="宋体" w:hAnsi="宋体" w:hint="eastAsia"/>
          <w:bCs/>
          <w:sz w:val="24"/>
          <w:szCs w:val="24"/>
        </w:rPr>
        <w:t>蔡建</w:t>
      </w:r>
      <w:r w:rsidRPr="00A25A1C">
        <w:rPr>
          <w:rFonts w:ascii="宋体" w:hAnsi="宋体"/>
          <w:bCs/>
          <w:sz w:val="24"/>
          <w:szCs w:val="24"/>
        </w:rPr>
        <w:t>、</w:t>
      </w:r>
      <w:r w:rsidR="00AA3248" w:rsidRPr="00A25A1C">
        <w:rPr>
          <w:rFonts w:ascii="宋体" w:hAnsi="宋体" w:hint="eastAsia"/>
          <w:bCs/>
          <w:sz w:val="24"/>
          <w:szCs w:val="24"/>
        </w:rPr>
        <w:t>总经理</w:t>
      </w:r>
      <w:r w:rsidRPr="00A25A1C">
        <w:rPr>
          <w:rFonts w:ascii="宋体" w:hAnsi="宋体"/>
          <w:bCs/>
          <w:sz w:val="24"/>
          <w:szCs w:val="24"/>
        </w:rPr>
        <w:t xml:space="preserve"> </w:t>
      </w:r>
      <w:r w:rsidR="00AA3248" w:rsidRPr="00A25A1C">
        <w:rPr>
          <w:rFonts w:ascii="宋体" w:hAnsi="宋体"/>
          <w:bCs/>
          <w:sz w:val="24"/>
          <w:szCs w:val="24"/>
        </w:rPr>
        <w:t>659001198208253237</w:t>
      </w:r>
      <w:r w:rsidRPr="00A25A1C">
        <w:rPr>
          <w:rFonts w:ascii="宋体" w:hAnsi="宋体"/>
          <w:bCs/>
          <w:sz w:val="24"/>
          <w:szCs w:val="24"/>
        </w:rPr>
        <w:t>)系（</w:t>
      </w:r>
      <w:r w:rsidR="00AA3248" w:rsidRPr="00A25A1C">
        <w:rPr>
          <w:rFonts w:ascii="宋体" w:hAnsi="宋体" w:hint="eastAsia"/>
          <w:bCs/>
          <w:sz w:val="24"/>
          <w:szCs w:val="24"/>
        </w:rPr>
        <w:t>北京创联致信科技</w:t>
      </w:r>
      <w:r w:rsidRPr="00A25A1C">
        <w:rPr>
          <w:rFonts w:ascii="宋体" w:hAnsi="宋体"/>
          <w:bCs/>
          <w:sz w:val="24"/>
          <w:szCs w:val="24"/>
        </w:rPr>
        <w:t>有限公司）的法定代表人，现授权（</w:t>
      </w:r>
      <w:r w:rsidR="00AA3248" w:rsidRPr="00A25A1C">
        <w:rPr>
          <w:rFonts w:ascii="宋体" w:hAnsi="宋体" w:hint="eastAsia"/>
          <w:bCs/>
          <w:sz w:val="24"/>
          <w:szCs w:val="24"/>
        </w:rPr>
        <w:t>李忠建</w:t>
      </w:r>
      <w:r w:rsidRPr="00A25A1C">
        <w:rPr>
          <w:rFonts w:ascii="宋体" w:hAnsi="宋体"/>
          <w:bCs/>
          <w:sz w:val="24"/>
          <w:szCs w:val="24"/>
        </w:rPr>
        <w:t>、</w:t>
      </w:r>
      <w:r w:rsidR="00AA3248" w:rsidRPr="00A25A1C">
        <w:rPr>
          <w:rFonts w:ascii="宋体" w:hAnsi="宋体" w:hint="eastAsia"/>
          <w:bCs/>
          <w:sz w:val="24"/>
          <w:szCs w:val="24"/>
        </w:rPr>
        <w:t>项目经理</w:t>
      </w:r>
      <w:r w:rsidRPr="00A25A1C">
        <w:rPr>
          <w:rFonts w:ascii="宋体" w:hAnsi="宋体"/>
          <w:bCs/>
          <w:sz w:val="24"/>
          <w:szCs w:val="24"/>
        </w:rPr>
        <w:t>、</w:t>
      </w:r>
      <w:r w:rsidR="00AA3248" w:rsidRPr="00A25A1C">
        <w:rPr>
          <w:rFonts w:ascii="宋体" w:hAnsi="宋体"/>
          <w:bCs/>
          <w:sz w:val="24"/>
          <w:szCs w:val="24"/>
        </w:rPr>
        <w:t>342622198912235812</w:t>
      </w:r>
      <w:r w:rsidRPr="00A25A1C">
        <w:rPr>
          <w:rFonts w:ascii="宋体" w:hAnsi="宋体"/>
          <w:bCs/>
          <w:sz w:val="24"/>
          <w:szCs w:val="24"/>
        </w:rPr>
        <w:t>)为我方代理人。代理</w:t>
      </w:r>
      <w:r w:rsidR="00AA3248" w:rsidRPr="00A25A1C">
        <w:rPr>
          <w:rFonts w:ascii="宋体" w:hAnsi="宋体" w:hint="eastAsia"/>
          <w:bCs/>
          <w:sz w:val="24"/>
          <w:szCs w:val="24"/>
        </w:rPr>
        <w:t>人</w:t>
      </w:r>
      <w:r w:rsidRPr="00A25A1C">
        <w:rPr>
          <w:rFonts w:ascii="宋体" w:hAnsi="宋体"/>
          <w:bCs/>
          <w:sz w:val="24"/>
          <w:szCs w:val="24"/>
        </w:rPr>
        <w:t>根据授权，以我方名义签署、办理（湖南中烟</w:t>
      </w:r>
      <w:r w:rsidR="00AA3248" w:rsidRPr="00A25A1C">
        <w:rPr>
          <w:rFonts w:ascii="宋体" w:hAnsi="宋体" w:hint="eastAsia"/>
          <w:bCs/>
          <w:sz w:val="24"/>
          <w:szCs w:val="24"/>
        </w:rPr>
        <w:t>常德卷烟厂易地技改项目—IT运维系统项目</w:t>
      </w:r>
      <w:r w:rsidRPr="00A25A1C">
        <w:rPr>
          <w:color w:val="36363D"/>
          <w:sz w:val="24"/>
          <w:szCs w:val="24"/>
        </w:rPr>
        <w:t>）</w:t>
      </w:r>
      <w:r w:rsidR="00AA3248" w:rsidRPr="00A25A1C">
        <w:rPr>
          <w:rFonts w:hint="eastAsia"/>
          <w:color w:val="36363D"/>
          <w:spacing w:val="49"/>
          <w:sz w:val="24"/>
          <w:szCs w:val="24"/>
        </w:rPr>
        <w:t>的</w:t>
      </w:r>
      <w:r w:rsidRPr="00A25A1C">
        <w:rPr>
          <w:rFonts w:ascii="宋体" w:hAnsi="宋体"/>
          <w:bCs/>
          <w:sz w:val="24"/>
          <w:szCs w:val="24"/>
        </w:rPr>
        <w:t>合同(</w:t>
      </w:r>
      <w:r w:rsidR="00AA3248" w:rsidRPr="00A25A1C">
        <w:rPr>
          <w:rFonts w:ascii="宋体" w:hAnsi="宋体" w:hint="eastAsia"/>
          <w:bCs/>
          <w:sz w:val="24"/>
          <w:szCs w:val="24"/>
        </w:rPr>
        <w:t>2</w:t>
      </w:r>
      <w:r w:rsidR="00AA3248" w:rsidRPr="00A25A1C">
        <w:rPr>
          <w:rFonts w:ascii="宋体" w:hAnsi="宋体"/>
          <w:bCs/>
          <w:sz w:val="24"/>
          <w:szCs w:val="24"/>
        </w:rPr>
        <w:t>01943000236402</w:t>
      </w:r>
      <w:r w:rsidRPr="00A25A1C">
        <w:rPr>
          <w:rFonts w:ascii="宋体" w:hAnsi="宋体"/>
          <w:bCs/>
          <w:sz w:val="24"/>
          <w:szCs w:val="24"/>
        </w:rPr>
        <w:t>)结算处理有关事宜。我方已按照合同、补充合同及其附件约定，     完成合同约定的义务，现就完成事项提交结算资料</w:t>
      </w:r>
      <w:r w:rsidR="00AA3248" w:rsidRPr="00A25A1C">
        <w:rPr>
          <w:rFonts w:ascii="宋体" w:hAnsi="宋体" w:hint="eastAsia"/>
          <w:bCs/>
          <w:sz w:val="24"/>
          <w:szCs w:val="24"/>
        </w:rPr>
        <w:t>，</w:t>
      </w:r>
      <w:r w:rsidRPr="00A25A1C">
        <w:rPr>
          <w:rFonts w:ascii="宋体" w:hAnsi="宋体"/>
          <w:bCs/>
          <w:sz w:val="24"/>
          <w:szCs w:val="24"/>
        </w:rPr>
        <w:t>申请办理竣工工程项目结算。为对竣工结算文件负责</w:t>
      </w:r>
      <w:r w:rsidR="00AA3248" w:rsidRPr="00A25A1C">
        <w:rPr>
          <w:rFonts w:ascii="宋体" w:hAnsi="宋体" w:hint="eastAsia"/>
          <w:bCs/>
          <w:sz w:val="24"/>
          <w:szCs w:val="24"/>
        </w:rPr>
        <w:t>，</w:t>
      </w:r>
      <w:r w:rsidRPr="00A25A1C">
        <w:rPr>
          <w:rFonts w:ascii="宋体" w:hAnsi="宋体"/>
          <w:bCs/>
          <w:sz w:val="24"/>
          <w:szCs w:val="24"/>
        </w:rPr>
        <w:t>本着实事求是的原则</w:t>
      </w:r>
      <w:r w:rsidR="00AA3248" w:rsidRPr="00A25A1C">
        <w:rPr>
          <w:rFonts w:ascii="宋体" w:hAnsi="宋体" w:hint="eastAsia"/>
          <w:bCs/>
          <w:sz w:val="24"/>
          <w:szCs w:val="24"/>
        </w:rPr>
        <w:t>，</w:t>
      </w:r>
      <w:r w:rsidRPr="00A25A1C">
        <w:rPr>
          <w:rFonts w:ascii="宋体" w:hAnsi="宋体"/>
          <w:bCs/>
          <w:sz w:val="24"/>
          <w:szCs w:val="24"/>
        </w:rPr>
        <w:t>我方特此作如下承诺：</w:t>
      </w:r>
    </w:p>
    <w:p w14:paraId="1762239B" w14:textId="3959CFAA"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我方对报送的“工程竣工结算书”及结算资料的真实性、完整性及全面性负责。提交的结算资料准确地反映了本合同的实际完工情况。</w:t>
      </w:r>
    </w:p>
    <w:p w14:paraId="2AFCA05D" w14:textId="0AB21D80"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我方保证结算资料已经一次性送至甲方</w:t>
      </w:r>
      <w:r w:rsidR="00780623">
        <w:rPr>
          <w:rFonts w:ascii="宋体" w:hAnsi="宋体" w:hint="eastAsia"/>
          <w:bCs/>
          <w:sz w:val="24"/>
          <w:szCs w:val="24"/>
        </w:rPr>
        <w:t>，</w:t>
      </w:r>
      <w:r w:rsidRPr="00780623">
        <w:rPr>
          <w:rFonts w:ascii="宋体" w:hAnsi="宋体" w:hint="eastAsia"/>
          <w:bCs/>
          <w:sz w:val="24"/>
          <w:szCs w:val="24"/>
        </w:rPr>
        <w:t>甲方或甲方委托的造价咨询单位在结算审核过程中（初审、复审</w:t>
      </w:r>
      <w:r w:rsidR="00780623">
        <w:rPr>
          <w:rFonts w:ascii="宋体" w:hAnsi="宋体" w:hint="eastAsia"/>
          <w:bCs/>
          <w:sz w:val="24"/>
          <w:szCs w:val="24"/>
        </w:rPr>
        <w:t>）</w:t>
      </w:r>
      <w:r w:rsidRPr="00780623">
        <w:rPr>
          <w:rFonts w:ascii="宋体" w:hAnsi="宋体" w:hint="eastAsia"/>
          <w:bCs/>
          <w:sz w:val="24"/>
          <w:szCs w:val="24"/>
        </w:rPr>
        <w:t>不再接受新增的任何经济性资料。</w:t>
      </w:r>
    </w:p>
    <w:p w14:paraId="38A0EC53" w14:textId="5E1633B2"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我方了解并认同甲方已经在本项目中要求使用“工程审计系统”进行内部审核。我方己复核并确认结算书中</w:t>
      </w:r>
      <w:r w:rsidR="00780623">
        <w:rPr>
          <w:rFonts w:ascii="宋体" w:hAnsi="宋体" w:hint="eastAsia"/>
          <w:bCs/>
          <w:sz w:val="24"/>
          <w:szCs w:val="24"/>
        </w:rPr>
        <w:t>“</w:t>
      </w:r>
      <w:r w:rsidRPr="00780623">
        <w:rPr>
          <w:rFonts w:ascii="宋体" w:hAnsi="宋体" w:hint="eastAsia"/>
          <w:bCs/>
          <w:sz w:val="24"/>
          <w:szCs w:val="24"/>
        </w:rPr>
        <w:t>项目变更签证索赔目录”的事项已经全部在甲方“工程审计系统”审核或补录完成</w:t>
      </w:r>
      <w:r w:rsidR="00780623">
        <w:rPr>
          <w:rFonts w:ascii="宋体" w:hAnsi="宋体" w:hint="eastAsia"/>
          <w:bCs/>
          <w:sz w:val="24"/>
          <w:szCs w:val="24"/>
        </w:rPr>
        <w:t>，</w:t>
      </w:r>
      <w:r w:rsidRPr="00780623">
        <w:rPr>
          <w:rFonts w:ascii="宋体" w:hAnsi="宋体" w:hint="eastAsia"/>
          <w:bCs/>
          <w:sz w:val="24"/>
          <w:szCs w:val="24"/>
        </w:rPr>
        <w:t>无遗漏项。</w:t>
      </w:r>
    </w:p>
    <w:p w14:paraId="1096EC25" w14:textId="49901D8F"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甲方或甲方委托的造价咨询单位在结算审核过程如发现本合同实际使用的材料或者      设备存在与合同、 技术文件、签证不一致情形时</w:t>
      </w:r>
      <w:r w:rsidR="00780623">
        <w:rPr>
          <w:rFonts w:ascii="宋体" w:hAnsi="宋体" w:hint="eastAsia"/>
          <w:bCs/>
          <w:sz w:val="24"/>
          <w:szCs w:val="24"/>
        </w:rPr>
        <w:t>，</w:t>
      </w:r>
      <w:r w:rsidRPr="00780623">
        <w:rPr>
          <w:rFonts w:ascii="宋体" w:hAnsi="宋体" w:hint="eastAsia"/>
          <w:bCs/>
          <w:sz w:val="24"/>
          <w:szCs w:val="24"/>
        </w:rPr>
        <w:t>同意甲方或甲方委托的造价咨询单位有权按照“提供不合格材料或者设备”的原则，对我方该材料或者设备不予结算， 扣减对应金额。</w:t>
      </w:r>
    </w:p>
    <w:p w14:paraId="08EDFF91" w14:textId="4C21AFE1"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甲方或甲方委托的造价咨询单位在结算审核过程如发现有错误、相互矛盾的资料，甲</w:t>
      </w:r>
    </w:p>
    <w:p w14:paraId="07B92288" w14:textId="6BA8FA61" w:rsidR="00780623" w:rsidRDefault="00AA3248" w:rsidP="00780623">
      <w:pPr>
        <w:pStyle w:val="af0"/>
        <w:spacing w:line="360" w:lineRule="auto"/>
        <w:ind w:left="420" w:firstLineChars="0" w:firstLine="0"/>
        <w:rPr>
          <w:rFonts w:ascii="宋体" w:hAnsi="宋体"/>
          <w:bCs/>
          <w:sz w:val="24"/>
          <w:szCs w:val="24"/>
        </w:rPr>
      </w:pPr>
      <w:r w:rsidRPr="00AA3248">
        <w:rPr>
          <w:rFonts w:ascii="宋体" w:hAnsi="宋体" w:hint="eastAsia"/>
          <w:bCs/>
          <w:sz w:val="24"/>
          <w:szCs w:val="24"/>
        </w:rPr>
        <w:t>方或甲方委托的造价咨询单位有权按照“结算金额最少”的原则对我方提供</w:t>
      </w:r>
      <w:r w:rsidR="00780623">
        <w:rPr>
          <w:rFonts w:ascii="宋体" w:hAnsi="宋体" w:hint="eastAsia"/>
          <w:bCs/>
          <w:sz w:val="24"/>
          <w:szCs w:val="24"/>
        </w:rPr>
        <w:t>的资料进行结</w:t>
      </w:r>
      <w:r w:rsidRPr="00AA3248">
        <w:rPr>
          <w:rFonts w:ascii="宋体" w:hAnsi="宋体" w:hint="eastAsia"/>
          <w:bCs/>
          <w:sz w:val="24"/>
          <w:szCs w:val="24"/>
        </w:rPr>
        <w:t>算。</w:t>
      </w:r>
    </w:p>
    <w:p w14:paraId="47285B0B" w14:textId="4C9A4B68" w:rsidR="00AA3248" w:rsidRPr="00AA3248" w:rsidRDefault="00AA3248" w:rsidP="00BD4710">
      <w:pPr>
        <w:pStyle w:val="af0"/>
        <w:numPr>
          <w:ilvl w:val="0"/>
          <w:numId w:val="6"/>
        </w:numPr>
        <w:spacing w:line="360" w:lineRule="auto"/>
        <w:ind w:firstLineChars="0"/>
        <w:rPr>
          <w:rFonts w:ascii="宋体" w:hAnsi="宋体"/>
          <w:bCs/>
          <w:sz w:val="24"/>
          <w:szCs w:val="24"/>
        </w:rPr>
      </w:pPr>
      <w:r w:rsidRPr="00AA3248">
        <w:rPr>
          <w:rFonts w:ascii="宋体" w:hAnsi="宋体" w:hint="eastAsia"/>
          <w:bCs/>
          <w:sz w:val="24"/>
          <w:szCs w:val="24"/>
        </w:rPr>
        <w:t>在本工程的结算审核过程中， 我方愿意配合甲方委托的造价咨询审核本工程造价， 积极主动配合咨询机构勘察现场，抽查、核对等相关结算工作，保证结算工作的顺利进行。在接到甲方通知之日起 3日内主动与甲方或甲方委托的中介机构对审，20个工</w:t>
      </w:r>
      <w:r w:rsidR="00780623">
        <w:rPr>
          <w:rFonts w:ascii="宋体" w:hAnsi="宋体" w:hint="eastAsia"/>
          <w:bCs/>
          <w:sz w:val="24"/>
          <w:szCs w:val="24"/>
        </w:rPr>
        <w:t>昨</w:t>
      </w:r>
      <w:r w:rsidRPr="00AA3248">
        <w:rPr>
          <w:rFonts w:ascii="宋体" w:hAnsi="宋体" w:hint="eastAsia"/>
          <w:bCs/>
          <w:sz w:val="24"/>
          <w:szCs w:val="24"/>
        </w:rPr>
        <w:lastRenderedPageBreak/>
        <w:t>日内完成书面反馈对审结果的核对。对审通知到达后20个工作日内不与甲方对审结算的将视为认同甲方的结算审计结果。</w:t>
      </w:r>
    </w:p>
    <w:p w14:paraId="72399174" w14:textId="14B54FB6"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在结算对审过程中发现存在漏项或者少报工程量，我方承认属于资料全面完整性不足。经甲方工程投资项目管理部门书面确认同意后，我方将在规定的期限内提交补充资料；我方同意按照 95％的结算金额对限期内进行补充的资料进行工程款结算和支付；如在书面限定的时间内我方未补充提交资料</w:t>
      </w:r>
      <w:r w:rsidR="000E046B">
        <w:rPr>
          <w:rFonts w:ascii="宋体" w:hAnsi="宋体" w:hint="eastAsia"/>
          <w:bCs/>
          <w:sz w:val="24"/>
          <w:szCs w:val="24"/>
        </w:rPr>
        <w:t>，</w:t>
      </w:r>
      <w:r w:rsidRPr="00780623">
        <w:rPr>
          <w:rFonts w:ascii="宋体" w:hAnsi="宋体" w:hint="eastAsia"/>
          <w:bCs/>
          <w:sz w:val="24"/>
          <w:szCs w:val="24"/>
        </w:rPr>
        <w:t>视为我方放弃漏项或少计工程量部分申请。</w:t>
      </w:r>
    </w:p>
    <w:p w14:paraId="258E14E4" w14:textId="5FB26C8D" w:rsidR="00AA3248" w:rsidRPr="00780623"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合同中约定的违约情况，如在结算审核时发现未按合同处理</w:t>
      </w:r>
      <w:r w:rsidR="000E046B">
        <w:rPr>
          <w:rFonts w:ascii="宋体" w:hAnsi="宋体" w:hint="eastAsia"/>
          <w:bCs/>
          <w:sz w:val="24"/>
          <w:szCs w:val="24"/>
        </w:rPr>
        <w:t>，</w:t>
      </w:r>
      <w:r w:rsidRPr="00780623">
        <w:rPr>
          <w:rFonts w:ascii="宋体" w:hAnsi="宋体" w:hint="eastAsia"/>
          <w:bCs/>
          <w:sz w:val="24"/>
          <w:szCs w:val="24"/>
        </w:rPr>
        <w:t>我方愿意无条件接受执行合同的违约责任。</w:t>
      </w:r>
    </w:p>
    <w:p w14:paraId="56C42B25" w14:textId="5C749887" w:rsidR="00AA3248" w:rsidRDefault="00AA3248" w:rsidP="00BD4710">
      <w:pPr>
        <w:pStyle w:val="af0"/>
        <w:numPr>
          <w:ilvl w:val="0"/>
          <w:numId w:val="6"/>
        </w:numPr>
        <w:spacing w:line="360" w:lineRule="auto"/>
        <w:ind w:firstLineChars="0"/>
        <w:rPr>
          <w:rFonts w:ascii="宋体" w:hAnsi="宋体"/>
          <w:bCs/>
          <w:sz w:val="24"/>
          <w:szCs w:val="24"/>
        </w:rPr>
      </w:pPr>
      <w:r w:rsidRPr="00780623">
        <w:rPr>
          <w:rFonts w:ascii="宋体" w:hAnsi="宋体" w:hint="eastAsia"/>
          <w:bCs/>
          <w:sz w:val="24"/>
          <w:szCs w:val="24"/>
        </w:rPr>
        <w:t>我方与项目其他参建单位无合同纠纷</w:t>
      </w:r>
      <w:r w:rsidR="000E046B">
        <w:rPr>
          <w:rFonts w:ascii="宋体" w:hAnsi="宋体" w:hint="eastAsia"/>
          <w:bCs/>
          <w:sz w:val="24"/>
          <w:szCs w:val="24"/>
        </w:rPr>
        <w:t>，</w:t>
      </w:r>
      <w:r w:rsidRPr="00780623">
        <w:rPr>
          <w:rFonts w:ascii="宋体" w:hAnsi="宋体" w:hint="eastAsia"/>
          <w:bCs/>
          <w:sz w:val="24"/>
          <w:szCs w:val="24"/>
        </w:rPr>
        <w:t>相互之间的索赔已处理完毕</w:t>
      </w:r>
      <w:r w:rsidR="000E046B">
        <w:rPr>
          <w:rFonts w:ascii="宋体" w:hAnsi="宋体" w:hint="eastAsia"/>
          <w:bCs/>
          <w:sz w:val="24"/>
          <w:szCs w:val="24"/>
        </w:rPr>
        <w:t>，</w:t>
      </w:r>
      <w:r w:rsidRPr="00780623">
        <w:rPr>
          <w:rFonts w:ascii="宋体" w:hAnsi="宋体" w:hint="eastAsia"/>
          <w:bCs/>
          <w:sz w:val="24"/>
          <w:szCs w:val="24"/>
        </w:rPr>
        <w:t>与甲方无关。</w:t>
      </w:r>
    </w:p>
    <w:p w14:paraId="000C5B1F" w14:textId="2ACB6BA2" w:rsidR="00FC2666" w:rsidRPr="00FC2666" w:rsidRDefault="00FC2666" w:rsidP="00FC2666">
      <w:pPr>
        <w:pStyle w:val="af0"/>
        <w:numPr>
          <w:ilvl w:val="0"/>
          <w:numId w:val="6"/>
        </w:numPr>
        <w:spacing w:line="360" w:lineRule="auto"/>
        <w:ind w:firstLineChars="0"/>
        <w:rPr>
          <w:rFonts w:ascii="宋体" w:hAnsi="宋体"/>
          <w:bCs/>
          <w:sz w:val="24"/>
          <w:szCs w:val="24"/>
        </w:rPr>
      </w:pPr>
      <w:r w:rsidRPr="00FC2666">
        <w:rPr>
          <w:rFonts w:ascii="宋体" w:hAnsi="宋体"/>
          <w:bCs/>
          <w:noProof/>
          <w:sz w:val="24"/>
          <w:szCs w:val="24"/>
        </w:rPr>
        <mc:AlternateContent>
          <mc:Choice Requires="wps">
            <w:drawing>
              <wp:anchor distT="0" distB="0" distL="114300" distR="114300" simplePos="0" relativeHeight="251659264" behindDoc="0" locked="0" layoutInCell="1" allowOverlap="1" wp14:anchorId="13205B8D" wp14:editId="199573F3">
                <wp:simplePos x="0" y="0"/>
                <wp:positionH relativeFrom="page">
                  <wp:posOffset>46990</wp:posOffset>
                </wp:positionH>
                <wp:positionV relativeFrom="paragraph">
                  <wp:posOffset>1129030</wp:posOffset>
                </wp:positionV>
                <wp:extent cx="51435" cy="5143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51435"/>
                        </a:xfrm>
                        <a:prstGeom prst="rect">
                          <a:avLst/>
                        </a:prstGeom>
                        <a:solidFill>
                          <a:srgbClr val="CCCC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BD8C6" id="矩形 3" o:spid="_x0000_s1026" style="position:absolute;left:0;text-align:left;margin-left:3.7pt;margin-top:88.9pt;width:4.05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" fillcolor="#ccccc4" stroked="f">
                <w10:wrap anchorx="page"/>
              </v:rect>
            </w:pict>
          </mc:Fallback>
        </mc:AlternateContent>
      </w:r>
      <w:r w:rsidRPr="00FC2666">
        <w:rPr>
          <w:rFonts w:ascii="宋体" w:hAnsi="宋体"/>
          <w:bCs/>
          <w:noProof/>
          <w:sz w:val="24"/>
          <w:szCs w:val="24"/>
        </w:rPr>
        <mc:AlternateContent>
          <mc:Choice Requires="wps">
            <w:drawing>
              <wp:anchor distT="0" distB="0" distL="114300" distR="114300" simplePos="0" relativeHeight="251660288" behindDoc="0" locked="0" layoutInCell="1" allowOverlap="1" wp14:anchorId="5B64E040" wp14:editId="0185FE7F">
                <wp:simplePos x="0" y="0"/>
                <wp:positionH relativeFrom="page">
                  <wp:posOffset>26670</wp:posOffset>
                </wp:positionH>
                <wp:positionV relativeFrom="paragraph">
                  <wp:posOffset>582930</wp:posOffset>
                </wp:positionV>
                <wp:extent cx="117475" cy="49530"/>
                <wp:effectExtent l="0" t="381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4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7473" w14:textId="77777777" w:rsidR="00FC2666" w:rsidRDefault="00FC2666" w:rsidP="00FC2666">
                            <w:pPr>
                              <w:spacing w:line="185" w:lineRule="exact"/>
                              <w:ind w:left="20" w:firstLine="287"/>
                              <w:rPr>
                                <w:sz w:val="14"/>
                              </w:rPr>
                            </w:pPr>
                            <w:proofErr w:type="spellStart"/>
                            <w:r>
                              <w:rPr>
                                <w:color w:val="C6C4C1"/>
                                <w:w w:val="103"/>
                                <w:sz w:val="14"/>
                              </w:rPr>
                              <w:t>i</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E040" id="_x0000_t202" coordsize="21600,21600" o:spt="202" path="m,l,21600r21600,l21600,xe">
                <v:stroke joinstyle="miter"/>
                <v:path gradientshapeok="t" o:connecttype="rect"/>
              </v:shapetype>
              <v:shape id="文本框 2" o:spid="_x0000_s1026" type="#_x0000_t202" style="position:absolute;left:0;text-align:left;margin-left:2.1pt;margin-top:45.9pt;width:9.2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" filled="f" stroked="f">
                <v:textbox style="layout-flow:vertical" inset="0,0,0,0">
                  <w:txbxContent>
                    <w:p w14:paraId="250C7473" w14:textId="77777777" w:rsidR="00FC2666" w:rsidRDefault="00FC2666" w:rsidP="00FC2666">
                      <w:pPr>
                        <w:spacing w:line="185" w:lineRule="exact"/>
                        <w:ind w:left="20" w:firstLine="287"/>
                        <w:rPr>
                          <w:sz w:val="14"/>
                        </w:rPr>
                      </w:pPr>
                      <w:proofErr w:type="spellStart"/>
                      <w:r>
                        <w:rPr>
                          <w:color w:val="C6C4C1"/>
                          <w:w w:val="103"/>
                          <w:sz w:val="14"/>
                        </w:rPr>
                        <w:t>i</w:t>
                      </w:r>
                      <w:proofErr w:type="spellEnd"/>
                    </w:p>
                  </w:txbxContent>
                </v:textbox>
                <w10:wrap anchorx="page"/>
              </v:shape>
            </w:pict>
          </mc:Fallback>
        </mc:AlternateContent>
      </w:r>
      <w:r w:rsidRPr="00FC2666">
        <w:rPr>
          <w:rFonts w:ascii="宋体" w:hAnsi="宋体"/>
          <w:bCs/>
          <w:noProof/>
          <w:sz w:val="24"/>
          <w:szCs w:val="24"/>
        </w:rPr>
        <mc:AlternateContent>
          <mc:Choice Requires="wps">
            <w:drawing>
              <wp:anchor distT="0" distB="0" distL="114300" distR="114300" simplePos="0" relativeHeight="251661312" behindDoc="0" locked="0" layoutInCell="1" allowOverlap="1" wp14:anchorId="47FBE1A6" wp14:editId="7E0F89BA">
                <wp:simplePos x="0" y="0"/>
                <wp:positionH relativeFrom="page">
                  <wp:posOffset>34290</wp:posOffset>
                </wp:positionH>
                <wp:positionV relativeFrom="paragraph">
                  <wp:posOffset>1134110</wp:posOffset>
                </wp:positionV>
                <wp:extent cx="77470" cy="41910"/>
                <wp:effectExtent l="0" t="2540" r="254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85DC" w14:textId="77777777" w:rsidR="00FC2666" w:rsidRDefault="00FC2666" w:rsidP="00FC2666">
                            <w:pPr>
                              <w:spacing w:before="5"/>
                              <w:ind w:left="20" w:firstLine="161"/>
                              <w:rPr>
                                <w:sz w:val="8"/>
                              </w:rPr>
                            </w:pPr>
                            <w:r>
                              <w:rPr>
                                <w:color w:val="C6C4C1"/>
                                <w:w w:val="101"/>
                                <w:sz w:val="8"/>
                              </w:rPr>
                              <w:t>I</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E1A6" id="文本框 1" o:spid="_x0000_s1027" type="#_x0000_t202" style="position:absolute;left:0;text-align:left;margin-left:2.7pt;margin-top:89.3pt;width:6.1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" filled="f" stroked="f">
                <v:textbox style="layout-flow:vertical" inset="0,0,0,0">
                  <w:txbxContent>
                    <w:p w14:paraId="3C4885DC" w14:textId="77777777" w:rsidR="00FC2666" w:rsidRDefault="00FC2666" w:rsidP="00FC2666">
                      <w:pPr>
                        <w:spacing w:before="5"/>
                        <w:ind w:left="20" w:firstLine="161"/>
                        <w:rPr>
                          <w:sz w:val="8"/>
                        </w:rPr>
                      </w:pPr>
                      <w:r>
                        <w:rPr>
                          <w:color w:val="C6C4C1"/>
                          <w:w w:val="101"/>
                          <w:sz w:val="8"/>
                        </w:rPr>
                        <w:t>I</w:t>
                      </w:r>
                    </w:p>
                  </w:txbxContent>
                </v:textbox>
                <w10:wrap anchorx="page"/>
              </v:shape>
            </w:pict>
          </mc:Fallback>
        </mc:AlternateContent>
      </w:r>
      <w:r w:rsidRPr="00FC2666">
        <w:rPr>
          <w:rFonts w:ascii="宋体" w:hAnsi="宋体"/>
          <w:bCs/>
          <w:sz w:val="24"/>
          <w:szCs w:val="24"/>
        </w:rPr>
        <w:t>我方承担合同结算金额审计核减率超过10％以上的审计费用，同意按照甲方与甲方委托的造价公司签订的合同约定计算方式，计算应承担的审计费。</w:t>
      </w:r>
    </w:p>
    <w:p w14:paraId="7F10E140" w14:textId="0194B888" w:rsidR="00AA3248" w:rsidRDefault="00AA3248" w:rsidP="00BD4710">
      <w:pPr>
        <w:pStyle w:val="af0"/>
        <w:numPr>
          <w:ilvl w:val="0"/>
          <w:numId w:val="6"/>
        </w:numPr>
        <w:spacing w:line="360" w:lineRule="auto"/>
        <w:ind w:firstLineChars="0"/>
        <w:rPr>
          <w:rFonts w:ascii="宋体" w:hAnsi="宋体"/>
          <w:bCs/>
          <w:sz w:val="24"/>
          <w:szCs w:val="24"/>
        </w:rPr>
      </w:pPr>
      <w:r w:rsidRPr="000E046B">
        <w:rPr>
          <w:rFonts w:ascii="宋体" w:hAnsi="宋体" w:hint="eastAsia"/>
          <w:bCs/>
          <w:sz w:val="24"/>
          <w:szCs w:val="24"/>
        </w:rPr>
        <w:t>依据甲方行业管理规定，该项目将由国家烟草专卖局组织竣工结决算后审计。我方了解并认可该管理规定；在国家烟草专卖局组织竣工结决算后审计时发现合同结算金额偏离市场价格、明显高</w:t>
      </w:r>
      <w:r w:rsidR="00BA32FF">
        <w:rPr>
          <w:rFonts w:ascii="宋体" w:hAnsi="宋体" w:hint="eastAsia"/>
          <w:bCs/>
          <w:sz w:val="24"/>
          <w:szCs w:val="24"/>
        </w:rPr>
        <w:t>于</w:t>
      </w:r>
      <w:r w:rsidRPr="000E046B">
        <w:rPr>
          <w:rFonts w:ascii="宋体" w:hAnsi="宋体" w:hint="eastAsia"/>
          <w:bCs/>
          <w:sz w:val="24"/>
          <w:szCs w:val="24"/>
        </w:rPr>
        <w:t>其他单位结算或审计认为的其他情形，要求甲方调减结算金额时，我方同意接受并执行后审计的意见，调减结算金额；如果结算金额甲方已经支付我方，我方在收到通知后20个工作日内退回甲方（该条款仅适用于由国家烟草专卖局审批且属于应进行竣工结决算后审计的项目）。</w:t>
      </w:r>
    </w:p>
    <w:p w14:paraId="2B8C845D" w14:textId="2AFA74B5" w:rsidR="000E046B" w:rsidRDefault="000E046B" w:rsidP="000E046B">
      <w:pPr>
        <w:spacing w:line="360" w:lineRule="auto"/>
        <w:ind w:firstLineChars="0"/>
        <w:rPr>
          <w:rFonts w:ascii="宋体" w:hAnsi="宋体"/>
          <w:bCs/>
          <w:sz w:val="24"/>
          <w:szCs w:val="24"/>
        </w:rPr>
      </w:pPr>
    </w:p>
    <w:p w14:paraId="655C0B89" w14:textId="17336110" w:rsidR="000E046B" w:rsidRDefault="000E046B" w:rsidP="000E046B">
      <w:pPr>
        <w:spacing w:line="360" w:lineRule="auto"/>
        <w:ind w:firstLineChars="0"/>
        <w:rPr>
          <w:rFonts w:ascii="宋体" w:hAnsi="宋体"/>
          <w:bCs/>
          <w:sz w:val="24"/>
          <w:szCs w:val="24"/>
        </w:rPr>
      </w:pPr>
    </w:p>
    <w:p w14:paraId="291F5192" w14:textId="31890EB4" w:rsidR="000E046B" w:rsidRDefault="000E046B" w:rsidP="000E046B">
      <w:pPr>
        <w:spacing w:line="360" w:lineRule="auto"/>
        <w:ind w:firstLineChars="0"/>
        <w:rPr>
          <w:rFonts w:ascii="宋体" w:hAnsi="宋体"/>
          <w:bCs/>
          <w:sz w:val="24"/>
          <w:szCs w:val="24"/>
        </w:rPr>
      </w:pPr>
    </w:p>
    <w:p w14:paraId="7205DFDC" w14:textId="5D0F9BE1" w:rsidR="000E046B" w:rsidRDefault="000E046B" w:rsidP="000E046B">
      <w:pPr>
        <w:spacing w:line="360" w:lineRule="auto"/>
        <w:ind w:firstLineChars="0"/>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法定代表人签字：</w:t>
      </w:r>
    </w:p>
    <w:p w14:paraId="0797195C" w14:textId="250068DD" w:rsidR="000E046B" w:rsidRDefault="000E046B" w:rsidP="000E046B">
      <w:pPr>
        <w:spacing w:line="360" w:lineRule="auto"/>
        <w:ind w:firstLineChars="0"/>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授权人签字：</w:t>
      </w:r>
    </w:p>
    <w:p w14:paraId="1301179D" w14:textId="3DB4740F" w:rsidR="000E046B" w:rsidRDefault="000E046B" w:rsidP="000E046B">
      <w:pPr>
        <w:spacing w:line="360" w:lineRule="auto"/>
        <w:ind w:firstLineChars="0"/>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盖章（要求与原合同一致）</w:t>
      </w:r>
    </w:p>
    <w:p w14:paraId="54272E1A" w14:textId="5EB1C50A" w:rsidR="000E046B" w:rsidRDefault="000E046B" w:rsidP="000E046B">
      <w:pPr>
        <w:spacing w:line="360" w:lineRule="auto"/>
        <w:ind w:firstLineChars="0"/>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日期：</w:t>
      </w:r>
    </w:p>
    <w:p w14:paraId="3350E392" w14:textId="4137345A" w:rsidR="000E046B" w:rsidRDefault="000E046B" w:rsidP="000E046B">
      <w:pPr>
        <w:spacing w:line="360" w:lineRule="auto"/>
        <w:ind w:firstLineChars="0"/>
        <w:rPr>
          <w:rFonts w:ascii="宋体" w:hAnsi="宋体"/>
          <w:bCs/>
          <w:sz w:val="24"/>
          <w:szCs w:val="24"/>
        </w:rPr>
      </w:pPr>
    </w:p>
    <w:p w14:paraId="7DE03224" w14:textId="1CF079EE" w:rsidR="000E046B" w:rsidRDefault="000E046B" w:rsidP="000E046B">
      <w:pPr>
        <w:spacing w:line="360" w:lineRule="auto"/>
        <w:ind w:firstLineChars="0"/>
        <w:rPr>
          <w:rFonts w:ascii="宋体" w:hAnsi="宋体"/>
          <w:bCs/>
          <w:sz w:val="24"/>
          <w:szCs w:val="24"/>
        </w:rPr>
      </w:pPr>
    </w:p>
    <w:p w14:paraId="508253D6" w14:textId="32D7114F" w:rsidR="000E046B" w:rsidRDefault="000E046B" w:rsidP="000E046B">
      <w:pPr>
        <w:spacing w:line="360" w:lineRule="auto"/>
        <w:ind w:firstLineChars="0"/>
        <w:rPr>
          <w:rFonts w:ascii="宋体" w:hAnsi="宋体"/>
          <w:bCs/>
          <w:sz w:val="24"/>
          <w:szCs w:val="24"/>
        </w:rPr>
      </w:pPr>
    </w:p>
    <w:p w14:paraId="7FBFD1FF" w14:textId="7CE81CB8" w:rsidR="000E046B" w:rsidRDefault="000E046B" w:rsidP="000E046B">
      <w:pPr>
        <w:spacing w:line="360" w:lineRule="auto"/>
        <w:ind w:firstLineChars="0"/>
        <w:rPr>
          <w:rFonts w:ascii="宋体" w:hAnsi="宋体"/>
          <w:bCs/>
          <w:sz w:val="24"/>
          <w:szCs w:val="24"/>
        </w:rPr>
      </w:pPr>
    </w:p>
    <w:p w14:paraId="6FA2AD10" w14:textId="4ED62025" w:rsidR="000E046B" w:rsidRDefault="000E046B" w:rsidP="000E046B">
      <w:pPr>
        <w:spacing w:line="360" w:lineRule="auto"/>
        <w:ind w:firstLineChars="0"/>
        <w:rPr>
          <w:rFonts w:ascii="宋体" w:hAnsi="宋体"/>
          <w:bCs/>
          <w:sz w:val="24"/>
          <w:szCs w:val="24"/>
        </w:rPr>
      </w:pPr>
    </w:p>
    <w:p w14:paraId="079C037C" w14:textId="073E6FF0" w:rsidR="000E046B" w:rsidRDefault="000E046B" w:rsidP="000E046B">
      <w:pPr>
        <w:spacing w:line="360" w:lineRule="auto"/>
        <w:ind w:firstLineChars="0"/>
        <w:rPr>
          <w:rFonts w:ascii="宋体" w:hAnsi="宋体"/>
          <w:bCs/>
          <w:sz w:val="24"/>
          <w:szCs w:val="24"/>
        </w:rPr>
      </w:pPr>
    </w:p>
    <w:p w14:paraId="0158ED09" w14:textId="4B8A1124" w:rsidR="000E046B" w:rsidRDefault="000E046B" w:rsidP="000E046B">
      <w:pPr>
        <w:spacing w:line="360" w:lineRule="auto"/>
        <w:ind w:firstLineChars="0"/>
        <w:rPr>
          <w:rFonts w:ascii="宋体" w:hAnsi="宋体"/>
          <w:bCs/>
          <w:sz w:val="24"/>
          <w:szCs w:val="24"/>
        </w:rPr>
      </w:pPr>
    </w:p>
    <w:p w14:paraId="4487D4C8" w14:textId="061D0761" w:rsidR="000E046B" w:rsidRDefault="000E046B" w:rsidP="000E046B">
      <w:pPr>
        <w:pStyle w:val="1"/>
      </w:pPr>
      <w:bookmarkStart w:id="1" w:name="_Toc80628598"/>
      <w:r w:rsidRPr="000E046B">
        <w:rPr>
          <w:rFonts w:hint="eastAsia"/>
        </w:rPr>
        <w:lastRenderedPageBreak/>
        <w:t>编制总说明</w:t>
      </w:r>
      <w:bookmarkEnd w:id="1"/>
    </w:p>
    <w:p w14:paraId="099A4E16" w14:textId="77777777" w:rsidR="000E046B" w:rsidRPr="00434D46" w:rsidRDefault="000E046B" w:rsidP="00537805">
      <w:pPr>
        <w:autoSpaceDE w:val="0"/>
        <w:autoSpaceDN w:val="0"/>
        <w:spacing w:before="1" w:line="240" w:lineRule="auto"/>
        <w:ind w:firstLineChars="100" w:firstLine="360"/>
        <w:jc w:val="center"/>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4DB3F49A" w14:textId="2EBE303D" w:rsidR="006126C0" w:rsidRDefault="005F29D5" w:rsidP="00537805">
      <w:pPr>
        <w:autoSpaceDE w:val="0"/>
        <w:autoSpaceDN w:val="0"/>
        <w:spacing w:before="1" w:line="240" w:lineRule="auto"/>
        <w:ind w:left="905" w:firstLineChars="0" w:firstLine="0"/>
        <w:jc w:val="center"/>
        <w:rPr>
          <w:rFonts w:ascii="宋体" w:hAnsi="宋体" w:cs="PMingLiU"/>
          <w:color w:val="4D4F56"/>
          <w:kern w:val="0"/>
          <w:sz w:val="36"/>
          <w:szCs w:val="36"/>
        </w:rPr>
      </w:pPr>
      <w:r>
        <w:rPr>
          <w:rFonts w:ascii="宋体" w:hAnsi="宋体" w:cs="PMingLiU" w:hint="eastAsia"/>
          <w:color w:val="4D4F56"/>
          <w:kern w:val="0"/>
          <w:sz w:val="36"/>
          <w:szCs w:val="36"/>
        </w:rPr>
        <w:t>竣工结算书（申请）编制总说明</w:t>
      </w:r>
    </w:p>
    <w:p w14:paraId="514D5F50" w14:textId="77777777" w:rsidR="006126C0" w:rsidRDefault="006126C0" w:rsidP="006126C0">
      <w:pPr>
        <w:autoSpaceDE w:val="0"/>
        <w:autoSpaceDN w:val="0"/>
        <w:spacing w:before="1" w:line="240" w:lineRule="auto"/>
        <w:ind w:left="905" w:firstLineChars="0" w:firstLine="0"/>
        <w:jc w:val="center"/>
        <w:rPr>
          <w:rFonts w:ascii="宋体" w:hAnsi="宋体" w:cs="PMingLiU"/>
          <w:color w:val="4D4F56"/>
          <w:kern w:val="0"/>
          <w:sz w:val="36"/>
          <w:szCs w:val="36"/>
        </w:rPr>
      </w:pPr>
    </w:p>
    <w:p w14:paraId="2392C54E" w14:textId="64FADDFD" w:rsidR="006126C0" w:rsidRPr="006126C0" w:rsidRDefault="006126C0" w:rsidP="00BD4710">
      <w:pPr>
        <w:pStyle w:val="af0"/>
        <w:numPr>
          <w:ilvl w:val="0"/>
          <w:numId w:val="7"/>
        </w:numPr>
        <w:ind w:firstLineChars="0"/>
        <w:rPr>
          <w:b/>
          <w:bCs/>
          <w:sz w:val="32"/>
          <w:szCs w:val="32"/>
        </w:rPr>
      </w:pPr>
      <w:r w:rsidRPr="006126C0">
        <w:rPr>
          <w:rFonts w:hint="eastAsia"/>
          <w:b/>
          <w:bCs/>
          <w:sz w:val="32"/>
          <w:szCs w:val="32"/>
        </w:rPr>
        <w:t>项目建设背景</w:t>
      </w:r>
    </w:p>
    <w:p w14:paraId="32CE9D59" w14:textId="77777777" w:rsidR="006126C0" w:rsidRPr="006126C0" w:rsidRDefault="006126C0" w:rsidP="006126C0">
      <w:pPr>
        <w:pStyle w:val="af2"/>
      </w:pPr>
      <w:r w:rsidRPr="006126C0">
        <w:rPr>
          <w:rFonts w:hint="eastAsia"/>
        </w:rPr>
        <w:t>湖南中烟工业有限责任公司常德卷烟厂于 2012 年正式启动“十二五”易地技改工程。为支撑“智慧工厂”，常烟易地技改信息化将新建企业综合管理、生产管理、IT 运维等主要应用系统，进一步加强数据采集、数据管理和数据利用等方面综合能力的建设，全面提升数据资源应用的广度、深度和信息服务水平，成为当前信息化建设的重点工作。</w:t>
      </w:r>
    </w:p>
    <w:p w14:paraId="3B7723AB" w14:textId="77777777" w:rsidR="006126C0" w:rsidRPr="006126C0" w:rsidRDefault="006126C0" w:rsidP="006126C0">
      <w:pPr>
        <w:pStyle w:val="af2"/>
      </w:pPr>
      <w:r w:rsidRPr="006126C0">
        <w:rPr>
          <w:rFonts w:hint="eastAsia"/>
        </w:rPr>
        <w:t>同时，湖南中烟IT基础架构伴随技术的发展也逐步进入云时代，传统数据中心IT设施及混合云基础设施已经初具规模，形成了企业IAAS层，各个业务应用越来越多的依赖IAAS层来构建和运行。湖南中烟总部、常德卷烟厂及其他卷烟厂陆续构建了IAAS、超融合等云基础设施，主要基于VMWARE技术平台，同时也利用了阿里云等一部分公有云资源，未来也更多的在云方向加大投入，整体上形成一个总中心/多个分中心的企业云、以及私有云和公有云的混合格局，因此如何有效的对云环境进行高效监控和管理，提高云交付和运维能力，是本次运维平台建设的重要课题。</w:t>
      </w:r>
    </w:p>
    <w:p w14:paraId="72ACC6E3" w14:textId="396BCCBA" w:rsidR="005F29D5" w:rsidRDefault="006126C0" w:rsidP="00BD4710">
      <w:pPr>
        <w:pStyle w:val="af0"/>
        <w:numPr>
          <w:ilvl w:val="0"/>
          <w:numId w:val="7"/>
        </w:numPr>
        <w:ind w:firstLineChars="0"/>
        <w:rPr>
          <w:b/>
          <w:bCs/>
          <w:sz w:val="32"/>
          <w:szCs w:val="32"/>
        </w:rPr>
      </w:pPr>
      <w:r w:rsidRPr="006126C0">
        <w:rPr>
          <w:rFonts w:hint="eastAsia"/>
          <w:b/>
          <w:bCs/>
          <w:sz w:val="32"/>
          <w:szCs w:val="32"/>
        </w:rPr>
        <w:t>项目目标</w:t>
      </w:r>
    </w:p>
    <w:p w14:paraId="4F0B3190" w14:textId="77777777" w:rsidR="006126C0" w:rsidRPr="006126C0" w:rsidRDefault="006126C0" w:rsidP="006126C0">
      <w:pPr>
        <w:pStyle w:val="af2"/>
      </w:pPr>
      <w:r w:rsidRPr="006126C0">
        <w:rPr>
          <w:rFonts w:hint="eastAsia"/>
        </w:rPr>
        <w:t xml:space="preserve">通过统一的运维平台，实现对IT资源与云资源以及服务的集中化管理和监控，形成统一告警、统一通知、全面可视化的数据中心视图，打破各个管理平台之间的界限，实现真正的统一入口。 </w:t>
      </w:r>
    </w:p>
    <w:p w14:paraId="7B793980" w14:textId="77777777" w:rsidR="006126C0" w:rsidRPr="006126C0" w:rsidRDefault="006126C0" w:rsidP="006126C0">
      <w:pPr>
        <w:pStyle w:val="af2"/>
      </w:pPr>
      <w:r w:rsidRPr="006126C0">
        <w:rPr>
          <w:rFonts w:hint="eastAsia"/>
        </w:rPr>
        <w:t>提升集团IT管理的自动化水平和效率，实现集团内IT服务自助，实现IT系统管理职能的转变，实现IT系统数字化运营。</w:t>
      </w:r>
    </w:p>
    <w:p w14:paraId="7799BEEE" w14:textId="5A5EF965" w:rsidR="006126C0" w:rsidRDefault="006126C0" w:rsidP="00BD4710">
      <w:pPr>
        <w:pStyle w:val="af0"/>
        <w:numPr>
          <w:ilvl w:val="0"/>
          <w:numId w:val="7"/>
        </w:numPr>
        <w:ind w:firstLineChars="0"/>
        <w:rPr>
          <w:b/>
          <w:bCs/>
          <w:sz w:val="32"/>
          <w:szCs w:val="32"/>
        </w:rPr>
      </w:pPr>
      <w:r>
        <w:rPr>
          <w:rFonts w:hint="eastAsia"/>
          <w:b/>
          <w:bCs/>
          <w:sz w:val="32"/>
          <w:szCs w:val="32"/>
        </w:rPr>
        <w:t>项目里程碑情况</w:t>
      </w:r>
    </w:p>
    <w:p w14:paraId="7BCE11F1" w14:textId="77777777" w:rsidR="006126C0" w:rsidRDefault="006126C0" w:rsidP="00BD4710">
      <w:pPr>
        <w:pStyle w:val="a4"/>
        <w:numPr>
          <w:ilvl w:val="0"/>
          <w:numId w:val="8"/>
        </w:numPr>
        <w:spacing w:line="360" w:lineRule="auto"/>
        <w:ind w:firstLineChars="0"/>
        <w:rPr>
          <w:rFonts w:ascii="楷体_GB2312" w:eastAsia="楷体_GB2312" w:hAnsi="Verdana"/>
          <w:b/>
          <w:sz w:val="24"/>
        </w:rPr>
      </w:pPr>
      <w:r>
        <w:rPr>
          <w:rFonts w:ascii="楷体_GB2312" w:eastAsia="楷体_GB2312" w:hAnsi="Verdana" w:hint="eastAsia"/>
          <w:b/>
          <w:sz w:val="24"/>
        </w:rPr>
        <w:t>PC端绝大功能开发完成并进入软件测试阶段(2019年11月—2020年9月)</w:t>
      </w:r>
    </w:p>
    <w:p w14:paraId="2B934F8D" w14:textId="77777777" w:rsidR="006126C0" w:rsidRDefault="006126C0" w:rsidP="006126C0">
      <w:pPr>
        <w:pStyle w:val="21"/>
        <w:spacing w:line="520" w:lineRule="exact"/>
        <w:ind w:leftChars="0" w:left="0" w:firstLine="420"/>
        <w:rPr>
          <w:rFonts w:ascii="宋体" w:hAnsi="宋体" w:cs="Arial"/>
          <w:kern w:val="2"/>
          <w:lang w:val="en-US"/>
        </w:rPr>
      </w:pPr>
      <w:r>
        <w:rPr>
          <w:rFonts w:ascii="宋体" w:hAnsi="宋体" w:cs="Arial" w:hint="eastAsia"/>
          <w:kern w:val="2"/>
          <w:lang w:val="en-US"/>
        </w:rPr>
        <w:t>自2019年11月1日进场开始系统相关开发实施工作，经历需求调研、需求分析、软</w:t>
      </w:r>
      <w:r>
        <w:rPr>
          <w:rFonts w:ascii="宋体" w:hAnsi="宋体" w:cs="Arial" w:hint="eastAsia"/>
          <w:kern w:val="2"/>
          <w:lang w:val="en-US"/>
        </w:rPr>
        <w:lastRenderedPageBreak/>
        <w:t>件设计、软件开发阶段，至2020年9月PC端统一IT资源管理模块（除资产相关模块）、服务管理模块、资源交付模块建设、IT资源进行实时监控模块、IT运维数据管理中心开发完成，并进入软件测试阶段。</w:t>
      </w:r>
    </w:p>
    <w:p w14:paraId="4D5F9795" w14:textId="77777777" w:rsidR="006126C0" w:rsidRDefault="006126C0" w:rsidP="00BD4710">
      <w:pPr>
        <w:pStyle w:val="a4"/>
        <w:numPr>
          <w:ilvl w:val="0"/>
          <w:numId w:val="8"/>
        </w:numPr>
        <w:spacing w:line="360" w:lineRule="auto"/>
        <w:ind w:firstLineChars="0"/>
        <w:rPr>
          <w:rFonts w:ascii="楷体_GB2312" w:eastAsia="楷体_GB2312" w:hAnsi="Verdana"/>
          <w:b/>
          <w:sz w:val="24"/>
        </w:rPr>
      </w:pPr>
      <w:r>
        <w:rPr>
          <w:rFonts w:ascii="楷体_GB2312" w:eastAsia="楷体_GB2312" w:hAnsi="Verdana" w:hint="eastAsia"/>
          <w:b/>
          <w:sz w:val="24"/>
        </w:rPr>
        <w:t>PC功能试运行阶段(2020年10月—2021年12月)</w:t>
      </w:r>
    </w:p>
    <w:p w14:paraId="67471448" w14:textId="77777777" w:rsidR="006126C0" w:rsidRDefault="006126C0" w:rsidP="006126C0">
      <w:pPr>
        <w:pStyle w:val="af2"/>
        <w:rPr>
          <w:szCs w:val="24"/>
        </w:rPr>
      </w:pPr>
      <w:r>
        <w:rPr>
          <w:rFonts w:hint="eastAsia"/>
          <w:szCs w:val="24"/>
        </w:rPr>
        <w:t>关于“合同编号：201943000236402”《湖南中烟工业有限责任公司常德卷烟厂易地技术改造项目- IT运维系统项目》中，涉及到提供 5 人5 天的培训课程（可分两次进行）。截止2020年12月9日，PC端功能已自测完成，并产出《IT运维系统项目-测试分析报告.doc》，系统已处于试运行阶段，由我公司培训讲师：李俊楠、李忠建组合了面向业务部门的IT运维系统使用培训，并产出《湖南中烟常德卷烟厂易地技术改造项目IT运维系统项目培训记录.doc》。</w:t>
      </w:r>
    </w:p>
    <w:p w14:paraId="2CE1F03D" w14:textId="77777777" w:rsidR="006126C0" w:rsidRDefault="006126C0" w:rsidP="00BD4710">
      <w:pPr>
        <w:pStyle w:val="a4"/>
        <w:numPr>
          <w:ilvl w:val="0"/>
          <w:numId w:val="8"/>
        </w:numPr>
        <w:spacing w:line="360" w:lineRule="auto"/>
        <w:ind w:firstLineChars="0"/>
        <w:rPr>
          <w:rFonts w:ascii="楷体_GB2312" w:eastAsia="楷体_GB2312" w:hAnsi="Verdana"/>
          <w:b/>
          <w:sz w:val="24"/>
        </w:rPr>
      </w:pPr>
      <w:r>
        <w:rPr>
          <w:rFonts w:ascii="楷体_GB2312" w:eastAsia="楷体_GB2312" w:hAnsi="Verdana" w:hint="eastAsia"/>
          <w:b/>
          <w:sz w:val="24"/>
        </w:rPr>
        <w:t>手机端功能开发完成并产出《IT运维系统测试记录.doc》(2020年9月—2021年2月)</w:t>
      </w:r>
    </w:p>
    <w:p w14:paraId="72CA2514" w14:textId="77777777" w:rsidR="006126C0" w:rsidRDefault="006126C0" w:rsidP="006126C0">
      <w:pPr>
        <w:pStyle w:val="21"/>
        <w:spacing w:line="520" w:lineRule="exact"/>
        <w:ind w:leftChars="0" w:left="0" w:firstLine="420"/>
        <w:rPr>
          <w:rFonts w:ascii="宋体" w:hAnsi="宋体" w:cs="Arial"/>
          <w:kern w:val="2"/>
          <w:lang w:val="en-US"/>
        </w:rPr>
      </w:pPr>
      <w:r>
        <w:rPr>
          <w:rFonts w:ascii="宋体" w:hAnsi="宋体" w:cs="Arial" w:hint="eastAsia"/>
          <w:kern w:val="2"/>
          <w:lang w:val="en-US"/>
        </w:rPr>
        <w:t>手机APP端经历需求调研、界面原型设计、功能开发、功能测试、功能联调、功能修改优化等阶段，产出了《IT运维系统-测试记录.doc》</w:t>
      </w:r>
    </w:p>
    <w:p w14:paraId="4FFD7710" w14:textId="77777777" w:rsidR="006126C0" w:rsidRDefault="006126C0" w:rsidP="00BD4710">
      <w:pPr>
        <w:pStyle w:val="a4"/>
        <w:numPr>
          <w:ilvl w:val="0"/>
          <w:numId w:val="8"/>
        </w:numPr>
        <w:spacing w:line="360" w:lineRule="auto"/>
        <w:ind w:firstLineChars="0"/>
        <w:rPr>
          <w:rFonts w:ascii="楷体_GB2312" w:eastAsia="楷体_GB2312" w:hAnsi="Verdana"/>
          <w:b/>
          <w:sz w:val="24"/>
        </w:rPr>
      </w:pPr>
      <w:r>
        <w:rPr>
          <w:rFonts w:ascii="楷体_GB2312" w:eastAsia="楷体_GB2312" w:hAnsi="Verdana" w:hint="eastAsia"/>
          <w:b/>
          <w:sz w:val="24"/>
        </w:rPr>
        <w:t>项目试运行并通过初验(2021年2月—2021年3月)</w:t>
      </w:r>
    </w:p>
    <w:p w14:paraId="49CD71F6" w14:textId="77777777" w:rsidR="006126C0" w:rsidRPr="006126C0" w:rsidRDefault="006126C0" w:rsidP="006126C0">
      <w:pPr>
        <w:spacing w:line="360" w:lineRule="auto"/>
        <w:ind w:firstLineChars="177" w:firstLine="425"/>
        <w:rPr>
          <w:rFonts w:ascii="宋体" w:hAnsi="宋体"/>
          <w:sz w:val="24"/>
          <w:szCs w:val="24"/>
        </w:rPr>
      </w:pPr>
      <w:r w:rsidRPr="006126C0">
        <w:rPr>
          <w:rFonts w:ascii="宋体" w:hAnsi="宋体" w:hint="eastAsia"/>
          <w:sz w:val="24"/>
          <w:szCs w:val="24"/>
        </w:rPr>
        <w:t>202</w:t>
      </w:r>
      <w:r w:rsidRPr="006126C0">
        <w:rPr>
          <w:rFonts w:ascii="宋体" w:hAnsi="宋体"/>
          <w:sz w:val="24"/>
          <w:szCs w:val="24"/>
        </w:rPr>
        <w:t>1</w:t>
      </w:r>
      <w:r w:rsidRPr="006126C0">
        <w:rPr>
          <w:rFonts w:ascii="宋体" w:hAnsi="宋体" w:hint="eastAsia"/>
          <w:sz w:val="24"/>
          <w:szCs w:val="24"/>
        </w:rPr>
        <w:t>年</w:t>
      </w:r>
      <w:r w:rsidRPr="006126C0">
        <w:rPr>
          <w:rFonts w:ascii="宋体" w:hAnsi="宋体"/>
          <w:sz w:val="24"/>
          <w:szCs w:val="24"/>
        </w:rPr>
        <w:t>3</w:t>
      </w:r>
      <w:r w:rsidRPr="006126C0">
        <w:rPr>
          <w:rFonts w:ascii="宋体" w:hAnsi="宋体" w:hint="eastAsia"/>
          <w:sz w:val="24"/>
          <w:szCs w:val="24"/>
        </w:rPr>
        <w:t>月</w:t>
      </w:r>
      <w:r w:rsidRPr="006126C0">
        <w:rPr>
          <w:rFonts w:ascii="宋体" w:hAnsi="宋体"/>
          <w:sz w:val="24"/>
          <w:szCs w:val="24"/>
        </w:rPr>
        <w:t>2</w:t>
      </w:r>
      <w:r w:rsidRPr="006126C0">
        <w:rPr>
          <w:rFonts w:ascii="宋体" w:hAnsi="宋体" w:hint="eastAsia"/>
          <w:sz w:val="24"/>
          <w:szCs w:val="24"/>
        </w:rPr>
        <w:t>2日项目正式进入试运行阶段，通过为期一个月的使用项目，旨在促使信息工作人员熟悉IT运维系统的新功能，验证系统整体及各子系统功能逻辑、性能指标、确保系统正常运行，修复系统存在的潜在问题。202</w:t>
      </w:r>
      <w:r w:rsidRPr="006126C0">
        <w:rPr>
          <w:rFonts w:ascii="宋体" w:hAnsi="宋体"/>
          <w:sz w:val="24"/>
          <w:szCs w:val="24"/>
        </w:rPr>
        <w:t>1</w:t>
      </w:r>
      <w:r w:rsidRPr="006126C0">
        <w:rPr>
          <w:rFonts w:ascii="宋体" w:hAnsi="宋体" w:hint="eastAsia"/>
          <w:sz w:val="24"/>
          <w:szCs w:val="24"/>
        </w:rPr>
        <w:t>年</w:t>
      </w:r>
      <w:r w:rsidRPr="006126C0">
        <w:rPr>
          <w:rFonts w:ascii="宋体" w:hAnsi="宋体"/>
          <w:sz w:val="24"/>
          <w:szCs w:val="24"/>
        </w:rPr>
        <w:t>3</w:t>
      </w:r>
      <w:r w:rsidRPr="006126C0">
        <w:rPr>
          <w:rFonts w:ascii="宋体" w:hAnsi="宋体" w:hint="eastAsia"/>
          <w:sz w:val="24"/>
          <w:szCs w:val="24"/>
        </w:rPr>
        <w:t>月</w:t>
      </w:r>
      <w:r w:rsidRPr="006126C0">
        <w:rPr>
          <w:rFonts w:ascii="宋体" w:hAnsi="宋体"/>
          <w:sz w:val="24"/>
          <w:szCs w:val="24"/>
        </w:rPr>
        <w:t>2</w:t>
      </w:r>
      <w:r w:rsidRPr="006126C0">
        <w:rPr>
          <w:rFonts w:ascii="宋体" w:hAnsi="宋体" w:hint="eastAsia"/>
          <w:sz w:val="24"/>
          <w:szCs w:val="24"/>
        </w:rPr>
        <w:t>5日举行了本次项目初验会议针对湖南中烟常德卷烟厂易地技改项目-IT运维系统项目，对项目建设内容和试运行情况进行审核。同时产出了《IT运维系统-初验项目会议纪要.docx》、《IT运维系统初验试运行记录.docx》</w:t>
      </w:r>
    </w:p>
    <w:p w14:paraId="6999B957" w14:textId="77777777" w:rsidR="006126C0" w:rsidRDefault="006126C0" w:rsidP="00BD4710">
      <w:pPr>
        <w:pStyle w:val="a4"/>
        <w:numPr>
          <w:ilvl w:val="0"/>
          <w:numId w:val="8"/>
        </w:numPr>
        <w:spacing w:line="360" w:lineRule="auto"/>
        <w:ind w:firstLineChars="0"/>
        <w:rPr>
          <w:rFonts w:ascii="楷体_GB2312" w:eastAsia="楷体_GB2312" w:hAnsi="Verdana"/>
          <w:b/>
          <w:sz w:val="24"/>
        </w:rPr>
      </w:pPr>
      <w:r>
        <w:rPr>
          <w:rFonts w:ascii="楷体_GB2312" w:eastAsia="楷体_GB2312" w:hAnsi="Verdana" w:hint="eastAsia"/>
          <w:b/>
          <w:sz w:val="24"/>
        </w:rPr>
        <w:t>资产管理模块功能开发完成并进行业务操作现场培训(2021年2月—2021年4月)</w:t>
      </w:r>
    </w:p>
    <w:p w14:paraId="496829AE" w14:textId="7DF4E79E" w:rsidR="006126C0" w:rsidRPr="006126C0" w:rsidRDefault="006126C0" w:rsidP="006126C0">
      <w:pPr>
        <w:ind w:firstLine="480"/>
        <w:rPr>
          <w:rFonts w:ascii="宋体" w:hAnsi="宋体"/>
          <w:sz w:val="24"/>
          <w:szCs w:val="24"/>
        </w:rPr>
      </w:pPr>
      <w:r w:rsidRPr="006126C0">
        <w:rPr>
          <w:rFonts w:ascii="宋体" w:hAnsi="宋体" w:hint="eastAsia"/>
          <w:sz w:val="24"/>
          <w:szCs w:val="24"/>
        </w:rPr>
        <w:t>随着资产管理功能，管理流程管理的开发完成，2</w:t>
      </w:r>
      <w:r w:rsidRPr="006126C0">
        <w:rPr>
          <w:rFonts w:ascii="宋体" w:hAnsi="宋体"/>
          <w:sz w:val="24"/>
          <w:szCs w:val="24"/>
        </w:rPr>
        <w:t>0</w:t>
      </w:r>
      <w:r w:rsidRPr="006126C0">
        <w:rPr>
          <w:rFonts w:ascii="宋体" w:hAnsi="宋体" w:hint="eastAsia"/>
          <w:sz w:val="24"/>
          <w:szCs w:val="24"/>
        </w:rPr>
        <w:t>2</w:t>
      </w:r>
      <w:r w:rsidRPr="006126C0">
        <w:rPr>
          <w:rFonts w:ascii="宋体" w:hAnsi="宋体"/>
          <w:sz w:val="24"/>
          <w:szCs w:val="24"/>
        </w:rPr>
        <w:t>1</w:t>
      </w:r>
      <w:r w:rsidRPr="006126C0">
        <w:rPr>
          <w:rFonts w:ascii="宋体" w:hAnsi="宋体" w:hint="eastAsia"/>
          <w:sz w:val="24"/>
          <w:szCs w:val="24"/>
        </w:rPr>
        <w:t>年</w:t>
      </w:r>
      <w:r w:rsidRPr="006126C0">
        <w:rPr>
          <w:rFonts w:ascii="宋体" w:hAnsi="宋体"/>
          <w:sz w:val="24"/>
          <w:szCs w:val="24"/>
        </w:rPr>
        <w:t>4</w:t>
      </w:r>
      <w:r w:rsidRPr="006126C0">
        <w:rPr>
          <w:rFonts w:ascii="宋体" w:hAnsi="宋体" w:hint="eastAsia"/>
          <w:sz w:val="24"/>
          <w:szCs w:val="24"/>
        </w:rPr>
        <w:t>月</w:t>
      </w:r>
      <w:r w:rsidRPr="006126C0">
        <w:rPr>
          <w:rFonts w:ascii="宋体" w:hAnsi="宋体"/>
          <w:sz w:val="24"/>
          <w:szCs w:val="24"/>
        </w:rPr>
        <w:t>20</w:t>
      </w:r>
      <w:r w:rsidRPr="006126C0">
        <w:rPr>
          <w:rFonts w:ascii="宋体" w:hAnsi="宋体" w:hint="eastAsia"/>
          <w:sz w:val="24"/>
          <w:szCs w:val="24"/>
        </w:rPr>
        <w:t>日培训讲师李忠建针对资产管理，资产领用、借用、退回流程，资产故障申报流程、资产使用人如何确认资产、硬件技术员如何确认退回资产等课题对与会人员进行了IT运维平台资产管理业务操作现场培训，并产出了《IT运维平台资产管理业务操作现场培训记录.docx》</w:t>
      </w:r>
    </w:p>
    <w:p w14:paraId="1F667BC3" w14:textId="77777777" w:rsidR="006126C0" w:rsidRPr="006126C0" w:rsidRDefault="006126C0" w:rsidP="00BD4710">
      <w:pPr>
        <w:pStyle w:val="af0"/>
        <w:numPr>
          <w:ilvl w:val="0"/>
          <w:numId w:val="7"/>
        </w:numPr>
        <w:ind w:firstLineChars="0"/>
        <w:rPr>
          <w:b/>
          <w:bCs/>
          <w:sz w:val="32"/>
          <w:szCs w:val="32"/>
        </w:rPr>
      </w:pPr>
      <w:r w:rsidRPr="006126C0">
        <w:rPr>
          <w:rFonts w:hint="eastAsia"/>
          <w:b/>
          <w:bCs/>
          <w:sz w:val="32"/>
          <w:szCs w:val="32"/>
        </w:rPr>
        <w:lastRenderedPageBreak/>
        <w:t>项目成果</w:t>
      </w:r>
    </w:p>
    <w:p w14:paraId="39A6BDB5" w14:textId="77777777" w:rsidR="006126C0" w:rsidRPr="005E0D15" w:rsidRDefault="006126C0" w:rsidP="00BD4710">
      <w:pPr>
        <w:pStyle w:val="af0"/>
        <w:numPr>
          <w:ilvl w:val="0"/>
          <w:numId w:val="3"/>
        </w:numPr>
        <w:spacing w:line="240" w:lineRule="auto"/>
        <w:ind w:firstLineChars="0"/>
        <w:rPr>
          <w:rFonts w:ascii="宋体" w:hAnsi="宋体"/>
          <w:color w:val="000000" w:themeColor="text1"/>
          <w:sz w:val="24"/>
          <w:szCs w:val="24"/>
        </w:rPr>
      </w:pPr>
      <w:r w:rsidRPr="005E0D15">
        <w:rPr>
          <w:rFonts w:ascii="宋体" w:hAnsi="宋体" w:hint="eastAsia"/>
          <w:color w:val="000000" w:themeColor="text1"/>
          <w:sz w:val="24"/>
          <w:szCs w:val="24"/>
        </w:rPr>
        <w:t>功能性成果：实现了单点登录、基础资源监控、云资源监控、自动化运维管理、资源池管理、用户自服务、云管APP等功能，并完成了软件的安装、部署、测试、上线；</w:t>
      </w:r>
    </w:p>
    <w:p w14:paraId="4CC8A8BD" w14:textId="77777777" w:rsidR="006126C0" w:rsidRPr="005E0D15" w:rsidRDefault="006126C0" w:rsidP="00BD4710">
      <w:pPr>
        <w:pStyle w:val="af0"/>
        <w:numPr>
          <w:ilvl w:val="0"/>
          <w:numId w:val="4"/>
        </w:numPr>
        <w:spacing w:line="240" w:lineRule="auto"/>
        <w:ind w:firstLineChars="0"/>
        <w:rPr>
          <w:rFonts w:ascii="宋体" w:hAnsi="宋体"/>
          <w:color w:val="000000" w:themeColor="text1"/>
          <w:sz w:val="24"/>
          <w:szCs w:val="24"/>
        </w:rPr>
      </w:pPr>
      <w:r w:rsidRPr="005E0D15">
        <w:rPr>
          <w:rFonts w:ascii="宋体" w:hAnsi="宋体" w:hint="eastAsia"/>
          <w:color w:val="000000" w:themeColor="text1"/>
          <w:sz w:val="24"/>
          <w:szCs w:val="24"/>
        </w:rPr>
        <w:t>交互性成果：完成了对厂信息中心人员和各个业务系统相关技术员的培训；</w:t>
      </w:r>
    </w:p>
    <w:p w14:paraId="48FE2849" w14:textId="77777777" w:rsidR="006126C0" w:rsidRPr="005E0D15" w:rsidRDefault="006126C0" w:rsidP="00BD4710">
      <w:pPr>
        <w:pStyle w:val="af0"/>
        <w:numPr>
          <w:ilvl w:val="0"/>
          <w:numId w:val="5"/>
        </w:numPr>
        <w:spacing w:line="240" w:lineRule="auto"/>
        <w:ind w:firstLineChars="0"/>
        <w:rPr>
          <w:rFonts w:ascii="宋体" w:hAnsi="宋体"/>
          <w:color w:val="000000" w:themeColor="text1"/>
          <w:sz w:val="24"/>
          <w:szCs w:val="24"/>
        </w:rPr>
      </w:pPr>
      <w:r w:rsidRPr="005E0D15">
        <w:rPr>
          <w:rFonts w:ascii="宋体" w:hAnsi="宋体" w:hint="eastAsia"/>
          <w:color w:val="000000" w:themeColor="text1"/>
          <w:sz w:val="24"/>
          <w:szCs w:val="24"/>
        </w:rPr>
        <w:t>输出性成果：输出了需求分析说明书、概要设计说明书、详细设计说明书、操作手册、软件测试记录、软件测试报告、系统维护说明等文档。</w:t>
      </w:r>
    </w:p>
    <w:p w14:paraId="595C5940"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其中功能性成果具体如下所示:</w:t>
      </w:r>
    </w:p>
    <w:p w14:paraId="46D8D932"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1、单点登录：实现了同和信的单点登录</w:t>
      </w:r>
    </w:p>
    <w:p w14:paraId="0811310E"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2、基础资源监控：支持网络监控、服务器监控、主机硬件监控、中间件&amp;数据库监控、监测各种与应用相关的服务、存储网监控、超融合设施监控、运行日志监控；</w:t>
      </w:r>
    </w:p>
    <w:p w14:paraId="16938A0E"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3、云资源监控：支持云宿主机监控、虚拟机监控、云备份系统监控；</w:t>
      </w:r>
    </w:p>
    <w:p w14:paraId="3523F5C1"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4、自动化运维管理：平台提供自动化调度引擎，内置丰富的运维操作，能够灵活编排各种资源运维场景，标准化各种操作流程，可根据企业现状按需扩展，并可以通过编写脚本，按需扩展实现特定功能（如快速在公有云上部署环境、公有云、私有云之间的环境迁移）；</w:t>
      </w:r>
    </w:p>
    <w:p w14:paraId="3F97CF92"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5、资源池管理：提供虚拟资源池管理功能，虚拟资源池可将环境中的各种资源（存储、计算、网络）、物理资源、虚拟化资源、公有云资源，统一导入形成统一的虚拟化资源池；</w:t>
      </w:r>
    </w:p>
    <w:p w14:paraId="3E02E171" w14:textId="77777777" w:rsidR="006126C0" w:rsidRPr="005E0D15"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6、用户自服务：平台具备资源抽象和提供能力，能够将不同的云平台资源以标准服务目录方式向用户发布，便于用户申请利用。</w:t>
      </w:r>
    </w:p>
    <w:p w14:paraId="0F8F77E2" w14:textId="77777777" w:rsidR="006126C0" w:rsidRDefault="006126C0" w:rsidP="006126C0">
      <w:pPr>
        <w:pStyle w:val="af0"/>
        <w:ind w:left="420" w:firstLineChars="0" w:firstLine="0"/>
        <w:rPr>
          <w:rFonts w:ascii="宋体" w:hAnsi="宋体"/>
          <w:color w:val="000000" w:themeColor="text1"/>
          <w:sz w:val="24"/>
          <w:szCs w:val="24"/>
        </w:rPr>
      </w:pPr>
      <w:r w:rsidRPr="005E0D15">
        <w:rPr>
          <w:rFonts w:ascii="宋体" w:hAnsi="宋体" w:hint="eastAsia"/>
          <w:color w:val="000000" w:themeColor="text1"/>
          <w:sz w:val="24"/>
          <w:szCs w:val="24"/>
        </w:rPr>
        <w:t>7、云管APP：通过和信APP集成实现云管APP，用户能够通过APP实现快速的发起资源申请、变更等流程操作。</w:t>
      </w:r>
    </w:p>
    <w:p w14:paraId="0892829E" w14:textId="125633C1" w:rsidR="006126C0" w:rsidRDefault="00537805" w:rsidP="00BD4710">
      <w:pPr>
        <w:pStyle w:val="af0"/>
        <w:numPr>
          <w:ilvl w:val="0"/>
          <w:numId w:val="7"/>
        </w:numPr>
        <w:ind w:firstLineChars="0"/>
        <w:rPr>
          <w:b/>
          <w:bCs/>
          <w:sz w:val="32"/>
          <w:szCs w:val="32"/>
        </w:rPr>
      </w:pPr>
      <w:r>
        <w:rPr>
          <w:rFonts w:hint="eastAsia"/>
          <w:b/>
          <w:bCs/>
          <w:sz w:val="32"/>
          <w:szCs w:val="32"/>
        </w:rPr>
        <w:t>编制总说明</w:t>
      </w:r>
    </w:p>
    <w:p w14:paraId="5F776DAF" w14:textId="77777777" w:rsidR="00537805" w:rsidRDefault="00537805" w:rsidP="00537805">
      <w:pPr>
        <w:ind w:left="420" w:firstLineChars="0" w:firstLine="0"/>
        <w:rPr>
          <w:sz w:val="24"/>
          <w:szCs w:val="24"/>
        </w:rPr>
      </w:pPr>
      <w:r w:rsidRPr="00537805">
        <w:rPr>
          <w:rFonts w:hint="eastAsia"/>
          <w:sz w:val="24"/>
          <w:szCs w:val="24"/>
        </w:rPr>
        <w:t>本项目目前已经完成终验工作，根据贵单位结算要求，编制本申请，内容包括：</w:t>
      </w:r>
    </w:p>
    <w:p w14:paraId="560B47C7" w14:textId="3991C258" w:rsidR="00537805" w:rsidRPr="00537805" w:rsidRDefault="00537805" w:rsidP="00537805">
      <w:pPr>
        <w:ind w:left="420" w:firstLineChars="100" w:firstLine="240"/>
        <w:rPr>
          <w:sz w:val="24"/>
          <w:szCs w:val="24"/>
        </w:rPr>
      </w:pPr>
      <w:r w:rsidRPr="00537805">
        <w:rPr>
          <w:rFonts w:hint="eastAsia"/>
          <w:sz w:val="24"/>
          <w:szCs w:val="24"/>
        </w:rPr>
        <w:t>第一部分</w:t>
      </w:r>
      <w:r>
        <w:rPr>
          <w:rFonts w:hint="eastAsia"/>
          <w:sz w:val="24"/>
          <w:szCs w:val="24"/>
        </w:rPr>
        <w:t xml:space="preserve"> </w:t>
      </w:r>
      <w:r w:rsidRPr="00537805">
        <w:rPr>
          <w:rFonts w:hint="eastAsia"/>
          <w:sz w:val="24"/>
          <w:szCs w:val="24"/>
        </w:rPr>
        <w:t>项目结算承诺书</w:t>
      </w:r>
    </w:p>
    <w:p w14:paraId="09CD7BB5" w14:textId="27D97067" w:rsidR="00537805" w:rsidRPr="00537805" w:rsidRDefault="00537805" w:rsidP="00537805">
      <w:pPr>
        <w:ind w:left="420" w:firstLineChars="100" w:firstLine="240"/>
        <w:rPr>
          <w:sz w:val="24"/>
          <w:szCs w:val="24"/>
        </w:rPr>
      </w:pPr>
      <w:r w:rsidRPr="00537805">
        <w:rPr>
          <w:rFonts w:hint="eastAsia"/>
          <w:sz w:val="24"/>
          <w:szCs w:val="24"/>
        </w:rPr>
        <w:t>第二部分</w:t>
      </w:r>
      <w:r>
        <w:rPr>
          <w:rFonts w:hint="eastAsia"/>
          <w:sz w:val="24"/>
          <w:szCs w:val="24"/>
        </w:rPr>
        <w:t xml:space="preserve"> </w:t>
      </w:r>
      <w:r w:rsidRPr="00537805">
        <w:rPr>
          <w:rFonts w:hint="eastAsia"/>
          <w:sz w:val="24"/>
          <w:szCs w:val="24"/>
        </w:rPr>
        <w:t>编制总说明</w:t>
      </w:r>
    </w:p>
    <w:p w14:paraId="0DCE6221" w14:textId="77777777" w:rsidR="00537805" w:rsidRDefault="00537805" w:rsidP="00537805">
      <w:pPr>
        <w:ind w:left="420" w:firstLineChars="100" w:firstLine="240"/>
        <w:rPr>
          <w:sz w:val="24"/>
          <w:szCs w:val="24"/>
        </w:rPr>
      </w:pPr>
      <w:r w:rsidRPr="00537805">
        <w:rPr>
          <w:rFonts w:hint="eastAsia"/>
          <w:sz w:val="24"/>
          <w:szCs w:val="24"/>
        </w:rPr>
        <w:t>第三部分</w:t>
      </w:r>
      <w:r>
        <w:rPr>
          <w:rFonts w:hint="eastAsia"/>
          <w:sz w:val="24"/>
          <w:szCs w:val="24"/>
        </w:rPr>
        <w:t xml:space="preserve"> </w:t>
      </w:r>
      <w:r w:rsidRPr="00537805">
        <w:rPr>
          <w:rFonts w:hint="eastAsia"/>
          <w:sz w:val="24"/>
          <w:szCs w:val="24"/>
        </w:rPr>
        <w:t>合同目标完成情况及奖罚履行情况总结</w:t>
      </w:r>
    </w:p>
    <w:p w14:paraId="2B0F7D23" w14:textId="41974F20" w:rsidR="00537805" w:rsidRPr="00537805" w:rsidRDefault="00537805" w:rsidP="00537805">
      <w:pPr>
        <w:ind w:left="420" w:firstLineChars="100" w:firstLine="240"/>
        <w:rPr>
          <w:sz w:val="24"/>
          <w:szCs w:val="24"/>
        </w:rPr>
      </w:pPr>
      <w:r w:rsidRPr="00537805">
        <w:rPr>
          <w:rFonts w:hint="eastAsia"/>
          <w:sz w:val="24"/>
          <w:szCs w:val="24"/>
        </w:rPr>
        <w:t>第四部分</w:t>
      </w:r>
      <w:r>
        <w:rPr>
          <w:rFonts w:hint="eastAsia"/>
          <w:sz w:val="24"/>
          <w:szCs w:val="24"/>
        </w:rPr>
        <w:t xml:space="preserve"> </w:t>
      </w:r>
      <w:r w:rsidRPr="00537805">
        <w:rPr>
          <w:rFonts w:hint="eastAsia"/>
          <w:sz w:val="24"/>
          <w:szCs w:val="24"/>
        </w:rPr>
        <w:t>合同执行遗留情况说明</w:t>
      </w:r>
    </w:p>
    <w:p w14:paraId="0C406BE7" w14:textId="64C34EDF" w:rsidR="00537805" w:rsidRPr="00537805" w:rsidRDefault="00537805" w:rsidP="00537805">
      <w:pPr>
        <w:ind w:left="420" w:firstLineChars="100" w:firstLine="240"/>
        <w:rPr>
          <w:sz w:val="24"/>
          <w:szCs w:val="24"/>
        </w:rPr>
      </w:pPr>
      <w:r w:rsidRPr="00537805">
        <w:rPr>
          <w:rFonts w:hint="eastAsia"/>
          <w:sz w:val="24"/>
          <w:szCs w:val="24"/>
        </w:rPr>
        <w:t>第五部分</w:t>
      </w:r>
      <w:r>
        <w:rPr>
          <w:rFonts w:hint="eastAsia"/>
          <w:sz w:val="24"/>
          <w:szCs w:val="24"/>
        </w:rPr>
        <w:t xml:space="preserve"> </w:t>
      </w:r>
      <w:r w:rsidRPr="00537805">
        <w:rPr>
          <w:rFonts w:hint="eastAsia"/>
          <w:sz w:val="24"/>
          <w:szCs w:val="24"/>
        </w:rPr>
        <w:t>项目变更签证索赔目录汇总表</w:t>
      </w:r>
    </w:p>
    <w:p w14:paraId="5502119E" w14:textId="33B5AF75" w:rsidR="00537805" w:rsidRPr="00537805" w:rsidRDefault="00537805" w:rsidP="00537805">
      <w:pPr>
        <w:ind w:left="420" w:firstLineChars="100" w:firstLine="240"/>
        <w:rPr>
          <w:sz w:val="24"/>
          <w:szCs w:val="24"/>
        </w:rPr>
      </w:pPr>
      <w:r w:rsidRPr="00537805">
        <w:rPr>
          <w:rFonts w:hint="eastAsia"/>
          <w:sz w:val="24"/>
          <w:szCs w:val="24"/>
        </w:rPr>
        <w:t>第六部分</w:t>
      </w:r>
      <w:r w:rsidRPr="00537805">
        <w:rPr>
          <w:rFonts w:hint="eastAsia"/>
          <w:sz w:val="24"/>
          <w:szCs w:val="24"/>
        </w:rPr>
        <w:t xml:space="preserve"> </w:t>
      </w:r>
      <w:bookmarkStart w:id="2" w:name="_Hlk80628250"/>
      <w:r w:rsidRPr="00537805">
        <w:rPr>
          <w:rFonts w:hint="eastAsia"/>
          <w:sz w:val="24"/>
          <w:szCs w:val="24"/>
        </w:rPr>
        <w:t>结算（申请）金额及单位工程费用计算书、工料分析、工程量计算式、</w:t>
      </w:r>
      <w:r w:rsidRPr="00537805">
        <w:rPr>
          <w:rFonts w:hint="eastAsia"/>
          <w:sz w:val="24"/>
          <w:szCs w:val="24"/>
        </w:rPr>
        <w:t xml:space="preserve"> </w:t>
      </w:r>
      <w:r w:rsidRPr="00537805">
        <w:rPr>
          <w:rFonts w:hint="eastAsia"/>
          <w:sz w:val="24"/>
          <w:szCs w:val="24"/>
        </w:rPr>
        <w:t>钢筋计算式等</w:t>
      </w:r>
    </w:p>
    <w:bookmarkEnd w:id="2"/>
    <w:p w14:paraId="100C22D9" w14:textId="252C408F" w:rsidR="00537805" w:rsidRDefault="00537805" w:rsidP="00537805">
      <w:pPr>
        <w:ind w:left="420" w:firstLineChars="100" w:firstLine="240"/>
        <w:rPr>
          <w:sz w:val="24"/>
          <w:szCs w:val="24"/>
        </w:rPr>
      </w:pPr>
      <w:r w:rsidRPr="00537805">
        <w:rPr>
          <w:rFonts w:hint="eastAsia"/>
          <w:sz w:val="24"/>
          <w:szCs w:val="24"/>
        </w:rPr>
        <w:t>第</w:t>
      </w:r>
      <w:r>
        <w:rPr>
          <w:rFonts w:hint="eastAsia"/>
          <w:sz w:val="24"/>
          <w:szCs w:val="24"/>
        </w:rPr>
        <w:t>七</w:t>
      </w:r>
      <w:r w:rsidRPr="00537805">
        <w:rPr>
          <w:rFonts w:hint="eastAsia"/>
          <w:sz w:val="24"/>
          <w:szCs w:val="24"/>
        </w:rPr>
        <w:t>部分</w:t>
      </w:r>
      <w:r w:rsidRPr="00537805">
        <w:rPr>
          <w:rFonts w:hint="eastAsia"/>
          <w:sz w:val="24"/>
          <w:szCs w:val="24"/>
        </w:rPr>
        <w:t xml:space="preserve"> </w:t>
      </w:r>
      <w:r w:rsidRPr="00537805">
        <w:rPr>
          <w:rFonts w:hint="eastAsia"/>
          <w:sz w:val="24"/>
          <w:szCs w:val="24"/>
        </w:rPr>
        <w:t>终验资料</w:t>
      </w:r>
    </w:p>
    <w:p w14:paraId="2DB56912" w14:textId="238C9715" w:rsidR="00537805" w:rsidRDefault="00537805" w:rsidP="00537805">
      <w:pPr>
        <w:ind w:left="420" w:firstLineChars="100" w:firstLine="240"/>
        <w:rPr>
          <w:sz w:val="24"/>
          <w:szCs w:val="24"/>
        </w:rPr>
      </w:pPr>
    </w:p>
    <w:p w14:paraId="638CB54D" w14:textId="28143F6A" w:rsidR="00537805" w:rsidRDefault="00537805" w:rsidP="00537805">
      <w:pPr>
        <w:ind w:left="420" w:firstLineChars="100" w:firstLine="240"/>
        <w:rPr>
          <w:sz w:val="24"/>
          <w:szCs w:val="24"/>
        </w:rPr>
      </w:pPr>
    </w:p>
    <w:p w14:paraId="2BD18353" w14:textId="1FA7DB60" w:rsidR="00537805" w:rsidRDefault="00537805" w:rsidP="00537805">
      <w:pPr>
        <w:ind w:left="420" w:firstLineChars="100" w:firstLine="240"/>
        <w:rPr>
          <w:sz w:val="24"/>
          <w:szCs w:val="24"/>
        </w:rPr>
      </w:pPr>
    </w:p>
    <w:p w14:paraId="0597ABA6" w14:textId="27F822F9" w:rsidR="00537805" w:rsidRDefault="00537805" w:rsidP="00537805">
      <w:pPr>
        <w:pStyle w:val="1"/>
      </w:pPr>
      <w:bookmarkStart w:id="3" w:name="_Toc80628599"/>
      <w:r w:rsidRPr="00537805">
        <w:rPr>
          <w:rFonts w:hint="eastAsia"/>
        </w:rPr>
        <w:lastRenderedPageBreak/>
        <w:t>合同目标完成情况及奖罚履行情况总结</w:t>
      </w:r>
      <w:bookmarkEnd w:id="3"/>
    </w:p>
    <w:p w14:paraId="5B4159E8" w14:textId="77777777" w:rsidR="00537805" w:rsidRPr="00434D46" w:rsidRDefault="00537805" w:rsidP="004F56BE">
      <w:pPr>
        <w:autoSpaceDE w:val="0"/>
        <w:autoSpaceDN w:val="0"/>
        <w:spacing w:before="1" w:line="240" w:lineRule="auto"/>
        <w:ind w:firstLineChars="100" w:firstLine="360"/>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752301CE" w14:textId="3AEAEE71" w:rsidR="00537805" w:rsidRDefault="004F56BE" w:rsidP="004F56BE">
      <w:pPr>
        <w:autoSpaceDE w:val="0"/>
        <w:autoSpaceDN w:val="0"/>
        <w:spacing w:before="1" w:line="240" w:lineRule="auto"/>
        <w:ind w:firstLineChars="355" w:firstLine="1278"/>
        <w:rPr>
          <w:rFonts w:ascii="宋体" w:hAnsi="宋体" w:cs="PMingLiU"/>
          <w:color w:val="4D4F56"/>
          <w:kern w:val="0"/>
          <w:sz w:val="36"/>
          <w:szCs w:val="36"/>
        </w:rPr>
      </w:pPr>
      <w:r>
        <w:rPr>
          <w:rFonts w:ascii="宋体" w:hAnsi="宋体" w:cs="PMingLiU" w:hint="eastAsia"/>
          <w:color w:val="4D4F56"/>
          <w:kern w:val="0"/>
          <w:sz w:val="36"/>
          <w:szCs w:val="36"/>
        </w:rPr>
        <w:t>合同目标完成情况及奖罚履行情况总结</w:t>
      </w:r>
    </w:p>
    <w:p w14:paraId="61CA294F" w14:textId="77777777" w:rsidR="004F56BE" w:rsidRDefault="004F56BE" w:rsidP="004F56BE">
      <w:pPr>
        <w:autoSpaceDE w:val="0"/>
        <w:autoSpaceDN w:val="0"/>
        <w:spacing w:before="1" w:line="240" w:lineRule="auto"/>
        <w:ind w:firstLineChars="355" w:firstLine="1278"/>
        <w:rPr>
          <w:rFonts w:ascii="宋体" w:hAnsi="宋体" w:cs="PMingLiU"/>
          <w:color w:val="4D4F56"/>
          <w:kern w:val="0"/>
          <w:sz w:val="36"/>
          <w:szCs w:val="36"/>
        </w:rPr>
      </w:pPr>
    </w:p>
    <w:p w14:paraId="5C02949D" w14:textId="5DCD7F9B" w:rsidR="004F56BE" w:rsidRPr="00B77C04" w:rsidRDefault="004F56BE" w:rsidP="00BD4710">
      <w:pPr>
        <w:pStyle w:val="af0"/>
        <w:numPr>
          <w:ilvl w:val="0"/>
          <w:numId w:val="11"/>
        </w:numPr>
        <w:ind w:firstLineChars="0"/>
        <w:rPr>
          <w:b/>
          <w:bCs/>
          <w:sz w:val="32"/>
          <w:szCs w:val="32"/>
        </w:rPr>
      </w:pPr>
      <w:r w:rsidRPr="00B77C04">
        <w:rPr>
          <w:rFonts w:hint="eastAsia"/>
          <w:b/>
          <w:bCs/>
          <w:sz w:val="32"/>
          <w:szCs w:val="32"/>
        </w:rPr>
        <w:t>合同基本</w:t>
      </w:r>
      <w:r w:rsidRPr="00B77C04">
        <w:rPr>
          <w:b/>
          <w:bCs/>
          <w:sz w:val="32"/>
          <w:szCs w:val="32"/>
        </w:rPr>
        <w:t>情况</w:t>
      </w:r>
    </w:p>
    <w:p w14:paraId="6A0C4551" w14:textId="77777777" w:rsidR="004F56BE" w:rsidRDefault="004F56BE" w:rsidP="00BD4710">
      <w:pPr>
        <w:pStyle w:val="af2"/>
        <w:numPr>
          <w:ilvl w:val="0"/>
          <w:numId w:val="9"/>
        </w:numPr>
        <w:ind w:firstLineChars="0"/>
      </w:pPr>
      <w:r>
        <w:rPr>
          <w:rFonts w:hint="eastAsia"/>
        </w:rPr>
        <w:t>施工</w:t>
      </w:r>
      <w:r>
        <w:t>单位</w:t>
      </w:r>
      <w:r>
        <w:rPr>
          <w:rFonts w:hint="eastAsia"/>
        </w:rPr>
        <w:t>：北京创联致信科技有限公司</w:t>
      </w:r>
    </w:p>
    <w:p w14:paraId="73CC1F0C" w14:textId="77777777" w:rsidR="004F56BE" w:rsidRDefault="004F56BE" w:rsidP="00BD4710">
      <w:pPr>
        <w:pStyle w:val="af2"/>
        <w:numPr>
          <w:ilvl w:val="0"/>
          <w:numId w:val="9"/>
        </w:numPr>
        <w:ind w:firstLineChars="0"/>
      </w:pPr>
      <w:r>
        <w:rPr>
          <w:rFonts w:hint="eastAsia"/>
        </w:rPr>
        <w:t>合同</w:t>
      </w:r>
      <w:r>
        <w:t>金额：</w:t>
      </w:r>
      <w:r>
        <w:rPr>
          <w:rFonts w:hint="eastAsia"/>
        </w:rPr>
        <w:t>不</w:t>
      </w:r>
      <w:r>
        <w:t>含税2574800.</w:t>
      </w:r>
      <w:r>
        <w:rPr>
          <w:rFonts w:hint="eastAsia"/>
        </w:rPr>
        <w:t>00元，</w:t>
      </w:r>
      <w:r>
        <w:t>含税2909524.00</w:t>
      </w:r>
      <w:r>
        <w:rPr>
          <w:rFonts w:hint="eastAsia"/>
        </w:rPr>
        <w:t>元，</w:t>
      </w:r>
      <w:r>
        <w:t>税</w:t>
      </w:r>
      <w:r>
        <w:rPr>
          <w:rFonts w:hint="eastAsia"/>
        </w:rPr>
        <w:t>率13%。</w:t>
      </w:r>
    </w:p>
    <w:p w14:paraId="78CFFB67" w14:textId="77777777" w:rsidR="004F56BE" w:rsidRDefault="004F56BE" w:rsidP="00BD4710">
      <w:pPr>
        <w:pStyle w:val="af2"/>
        <w:numPr>
          <w:ilvl w:val="0"/>
          <w:numId w:val="9"/>
        </w:numPr>
        <w:ind w:firstLineChars="0"/>
      </w:pPr>
      <w:r>
        <w:rPr>
          <w:rFonts w:hint="eastAsia"/>
        </w:rPr>
        <w:t>合同工</w:t>
      </w:r>
      <w:r>
        <w:t>期：</w:t>
      </w:r>
      <w:r>
        <w:rPr>
          <w:rFonts w:hint="eastAsia"/>
        </w:rPr>
        <w:t>收到甲方书面通知后五个工作日</w:t>
      </w:r>
      <w:r>
        <w:t>内</w:t>
      </w:r>
      <w:r>
        <w:rPr>
          <w:rFonts w:hint="eastAsia"/>
        </w:rPr>
        <w:t>安排人员进场进行需求调研，并与二个月内完成项目需求分析及设计工作，在六个月内完成项目相关开发及测试工作</w:t>
      </w:r>
      <w:r>
        <w:t>并通过开始试运行，试运行三个月后通过终验交付使用。乙方原则上应在实施进度安排表规定的期限内完成本项目全部服务工作,若确因技术等客观原因无法按规定进度完成的，乙方应提前15日向甲方提出延期申请，经甲方同意后，可以顺延。</w:t>
      </w:r>
    </w:p>
    <w:p w14:paraId="5DEC9BEC" w14:textId="77777777" w:rsidR="004F56BE" w:rsidRDefault="004F56BE" w:rsidP="00BD4710">
      <w:pPr>
        <w:pStyle w:val="af2"/>
        <w:numPr>
          <w:ilvl w:val="0"/>
          <w:numId w:val="9"/>
        </w:numPr>
        <w:ind w:firstLineChars="0"/>
      </w:pPr>
      <w:r>
        <w:rPr>
          <w:rFonts w:hint="eastAsia"/>
        </w:rPr>
        <w:t>建设内容</w:t>
      </w:r>
      <w:r>
        <w:t>：</w:t>
      </w:r>
      <w:r>
        <w:rPr>
          <w:rFonts w:hint="eastAsia"/>
        </w:rPr>
        <w:t>湖南中烟工业有限责任公司常德卷烟厂-IT运维系统约定的全部建设内容，包括提供IT监控、云管系统的开发实施服务以及相关的信息化资源数据采集分析、流程平台对接、流程实现、移动平台对接、安装集成和培训等。</w:t>
      </w:r>
    </w:p>
    <w:p w14:paraId="5926902A" w14:textId="56964B43" w:rsidR="004F56BE" w:rsidRDefault="004F56BE" w:rsidP="00BD4710">
      <w:pPr>
        <w:pStyle w:val="af2"/>
        <w:numPr>
          <w:ilvl w:val="0"/>
          <w:numId w:val="9"/>
        </w:numPr>
        <w:ind w:firstLineChars="0"/>
      </w:pPr>
      <w:r w:rsidRPr="007726BA">
        <w:rPr>
          <w:rFonts w:hint="eastAsia"/>
        </w:rPr>
        <w:t>违约</w:t>
      </w:r>
      <w:r w:rsidRPr="007726BA">
        <w:t>责任：</w:t>
      </w:r>
      <w:r w:rsidRPr="007726BA">
        <w:rPr>
          <w:rFonts w:hint="eastAsia"/>
        </w:rPr>
        <w:t>如乙方原因，乙方未按约定期限完成本项目，且甲方同意继续实施本项目的，每逾期一日，乙方应按合同总金额的万分之五向甲方支付违约金，但该项违约金的总数不超过合同总价的</w:t>
      </w:r>
      <w:r w:rsidRPr="007726BA">
        <w:t>5%。</w:t>
      </w:r>
    </w:p>
    <w:p w14:paraId="5ED21C22" w14:textId="77777777" w:rsidR="004F56BE" w:rsidRPr="007726BA" w:rsidRDefault="004F56BE" w:rsidP="004F56BE">
      <w:pPr>
        <w:pStyle w:val="af2"/>
        <w:ind w:left="900" w:firstLineChars="0" w:firstLine="0"/>
      </w:pPr>
    </w:p>
    <w:p w14:paraId="37757685" w14:textId="0DB86555" w:rsidR="004F56BE" w:rsidRPr="00B77C04" w:rsidRDefault="004F56BE" w:rsidP="00BD4710">
      <w:pPr>
        <w:pStyle w:val="af0"/>
        <w:numPr>
          <w:ilvl w:val="0"/>
          <w:numId w:val="11"/>
        </w:numPr>
        <w:ind w:firstLineChars="0"/>
        <w:rPr>
          <w:b/>
          <w:bCs/>
          <w:sz w:val="32"/>
          <w:szCs w:val="32"/>
        </w:rPr>
      </w:pPr>
      <w:r w:rsidRPr="00B77C04">
        <w:rPr>
          <w:rFonts w:hint="eastAsia"/>
          <w:b/>
          <w:bCs/>
          <w:sz w:val="32"/>
          <w:szCs w:val="32"/>
        </w:rPr>
        <w:t>合同</w:t>
      </w:r>
      <w:r w:rsidRPr="00B77C04">
        <w:rPr>
          <w:b/>
          <w:bCs/>
          <w:sz w:val="32"/>
          <w:szCs w:val="32"/>
        </w:rPr>
        <w:t>履约情况</w:t>
      </w:r>
    </w:p>
    <w:p w14:paraId="3050AF4C" w14:textId="77777777" w:rsidR="004F56BE" w:rsidRPr="004F56BE" w:rsidRDefault="004F56BE" w:rsidP="00BD4710">
      <w:pPr>
        <w:pStyle w:val="af2"/>
        <w:numPr>
          <w:ilvl w:val="0"/>
          <w:numId w:val="10"/>
        </w:numPr>
        <w:ind w:firstLineChars="0"/>
      </w:pPr>
      <w:r w:rsidRPr="004F56BE">
        <w:t>合同内容</w:t>
      </w:r>
      <w:r w:rsidRPr="004F56BE">
        <w:rPr>
          <w:rFonts w:hint="eastAsia"/>
        </w:rPr>
        <w:t>执行</w:t>
      </w:r>
      <w:r w:rsidRPr="004F56BE">
        <w:t>情况</w:t>
      </w:r>
    </w:p>
    <w:p w14:paraId="2261CE6D" w14:textId="77777777" w:rsidR="004F56BE" w:rsidRPr="004F56BE" w:rsidRDefault="004F56BE" w:rsidP="004F56BE">
      <w:pPr>
        <w:pStyle w:val="af2"/>
      </w:pPr>
      <w:r w:rsidRPr="004F56BE">
        <w:rPr>
          <w:rFonts w:hint="eastAsia"/>
        </w:rPr>
        <w:t>本项目于2019年10月</w:t>
      </w:r>
      <w:r w:rsidRPr="004F56BE">
        <w:t>7</w:t>
      </w:r>
      <w:r w:rsidRPr="004F56BE">
        <w:rPr>
          <w:rFonts w:hint="eastAsia"/>
        </w:rPr>
        <w:t>日完成合同签订，并按常德卷烟厂技术改造办公室IT运维系统项目实施的工作函指示与合同约定要求于2</w:t>
      </w:r>
      <w:r w:rsidRPr="004F56BE">
        <w:t>0</w:t>
      </w:r>
      <w:r w:rsidRPr="004F56BE">
        <w:rPr>
          <w:rFonts w:hint="eastAsia"/>
        </w:rPr>
        <w:t>19年11月1日进场开始系统相关实施工作工作。</w:t>
      </w:r>
    </w:p>
    <w:p w14:paraId="1D3900F2" w14:textId="77777777" w:rsidR="004F56BE" w:rsidRPr="004F56BE" w:rsidRDefault="004F56BE" w:rsidP="004F56BE">
      <w:pPr>
        <w:pStyle w:val="af2"/>
      </w:pPr>
      <w:r>
        <w:rPr>
          <w:rFonts w:hint="eastAsia"/>
        </w:rPr>
        <w:t xml:space="preserve"> </w:t>
      </w:r>
      <w:r w:rsidRPr="004F56BE">
        <w:rPr>
          <w:rFonts w:hint="eastAsia"/>
        </w:rPr>
        <w:t>202</w:t>
      </w:r>
      <w:r w:rsidRPr="004F56BE">
        <w:t>1</w:t>
      </w:r>
      <w:r w:rsidRPr="004F56BE">
        <w:rPr>
          <w:rFonts w:hint="eastAsia"/>
        </w:rPr>
        <w:t>年0</w:t>
      </w:r>
      <w:r w:rsidRPr="004F56BE">
        <w:t>3</w:t>
      </w:r>
      <w:r w:rsidRPr="004F56BE">
        <w:rPr>
          <w:rFonts w:hint="eastAsia"/>
        </w:rPr>
        <w:t>月2</w:t>
      </w:r>
      <w:r w:rsidRPr="004F56BE">
        <w:t>4</w:t>
      </w:r>
      <w:r w:rsidRPr="004F56BE">
        <w:rPr>
          <w:rFonts w:hint="eastAsia"/>
        </w:rPr>
        <w:t>日，向甲方提交初验申请，202</w:t>
      </w:r>
      <w:r w:rsidRPr="004F56BE">
        <w:t>1</w:t>
      </w:r>
      <w:r w:rsidRPr="004F56BE">
        <w:rPr>
          <w:rFonts w:hint="eastAsia"/>
        </w:rPr>
        <w:t>年0</w:t>
      </w:r>
      <w:r w:rsidRPr="004F56BE">
        <w:t>3</w:t>
      </w:r>
      <w:r w:rsidRPr="004F56BE">
        <w:rPr>
          <w:rFonts w:hint="eastAsia"/>
        </w:rPr>
        <w:t>月</w:t>
      </w:r>
      <w:r w:rsidRPr="004F56BE">
        <w:t>25</w:t>
      </w:r>
      <w:r w:rsidRPr="004F56BE">
        <w:rPr>
          <w:rFonts w:hint="eastAsia"/>
        </w:rPr>
        <w:t>日经项目组审核，达到</w:t>
      </w:r>
      <w:r w:rsidRPr="004F56BE">
        <w:rPr>
          <w:rFonts w:hint="eastAsia"/>
        </w:rPr>
        <w:lastRenderedPageBreak/>
        <w:t>初验标准，通过了初验，项目进入试运行阶段。经过三个月以上的试运行，截至目前系统运行基本稳定，并于202</w:t>
      </w:r>
      <w:r w:rsidRPr="004F56BE">
        <w:t>1</w:t>
      </w:r>
      <w:r w:rsidRPr="004F56BE">
        <w:rPr>
          <w:rFonts w:hint="eastAsia"/>
        </w:rPr>
        <w:t>年</w:t>
      </w:r>
      <w:r w:rsidRPr="004F56BE">
        <w:t>7</w:t>
      </w:r>
      <w:r w:rsidRPr="004F56BE">
        <w:rPr>
          <w:rFonts w:hint="eastAsia"/>
        </w:rPr>
        <w:t>月</w:t>
      </w:r>
      <w:r w:rsidRPr="004F56BE">
        <w:t>1</w:t>
      </w:r>
      <w:r w:rsidRPr="004F56BE">
        <w:rPr>
          <w:rFonts w:hint="eastAsia"/>
        </w:rPr>
        <w:t>日向甲方提交终验申请、项目竣工资料等相关材料，经过项目组、审计等相关人员进行项目实施情况汇报与审核，已达到终验要求，通过终验。</w:t>
      </w:r>
    </w:p>
    <w:p w14:paraId="2EE5F31F" w14:textId="77777777" w:rsidR="004F56BE" w:rsidRPr="004F56BE" w:rsidRDefault="004F56BE" w:rsidP="00BD4710">
      <w:pPr>
        <w:pStyle w:val="af2"/>
        <w:numPr>
          <w:ilvl w:val="0"/>
          <w:numId w:val="10"/>
        </w:numPr>
        <w:ind w:firstLineChars="0"/>
      </w:pPr>
      <w:r w:rsidRPr="004F56BE">
        <w:rPr>
          <w:rFonts w:hint="eastAsia"/>
        </w:rPr>
        <w:t>合同材料清单</w:t>
      </w:r>
      <w:r w:rsidRPr="004F56BE">
        <w:t>执行情况</w:t>
      </w:r>
    </w:p>
    <w:p w14:paraId="46ACB05F" w14:textId="77777777" w:rsidR="004F56BE" w:rsidRDefault="004F56BE" w:rsidP="004F56BE">
      <w:pPr>
        <w:pStyle w:val="af2"/>
      </w:pPr>
      <w:r>
        <w:rPr>
          <w:rFonts w:hint="eastAsia"/>
        </w:rPr>
        <w:t>合同约定</w:t>
      </w:r>
      <w:r>
        <w:t>的建设内容</w:t>
      </w:r>
      <w:r>
        <w:rPr>
          <w:rFonts w:hint="eastAsia"/>
        </w:rPr>
        <w:t>已全部</w:t>
      </w:r>
      <w:r>
        <w:t>完成</w:t>
      </w:r>
      <w:r>
        <w:rPr>
          <w:rFonts w:hint="eastAsia"/>
        </w:rPr>
        <w:t>并提交</w:t>
      </w:r>
      <w:r>
        <w:t>用户确认</w:t>
      </w:r>
    </w:p>
    <w:p w14:paraId="69F70A9F" w14:textId="77777777" w:rsidR="004F56BE" w:rsidRPr="007726BA" w:rsidRDefault="004F56BE" w:rsidP="00BD4710">
      <w:pPr>
        <w:pStyle w:val="af2"/>
        <w:numPr>
          <w:ilvl w:val="0"/>
          <w:numId w:val="10"/>
        </w:numPr>
        <w:ind w:firstLineChars="0"/>
      </w:pPr>
      <w:r w:rsidRPr="007726BA">
        <w:rPr>
          <w:rFonts w:hint="eastAsia"/>
        </w:rPr>
        <w:t>实施工</w:t>
      </w:r>
      <w:r w:rsidRPr="007726BA">
        <w:t>期</w:t>
      </w:r>
    </w:p>
    <w:p w14:paraId="455F54FF" w14:textId="77777777" w:rsidR="004F56BE" w:rsidRPr="007726BA" w:rsidRDefault="004F56BE" w:rsidP="004F56BE">
      <w:pPr>
        <w:pStyle w:val="af2"/>
      </w:pPr>
      <w:r w:rsidRPr="007726BA">
        <w:rPr>
          <w:rFonts w:hint="eastAsia"/>
        </w:rPr>
        <w:t>本项目于2019年10月</w:t>
      </w:r>
      <w:r w:rsidRPr="007726BA">
        <w:t>7</w:t>
      </w:r>
      <w:r w:rsidRPr="007726BA">
        <w:rPr>
          <w:rFonts w:hint="eastAsia"/>
        </w:rPr>
        <w:t>日完成合同签订，并按常德卷烟厂技术改造办公室IT运维系统项目实施的工作函指示与合同约定要求于2</w:t>
      </w:r>
      <w:r w:rsidRPr="007726BA">
        <w:t>0</w:t>
      </w:r>
      <w:r w:rsidRPr="007726BA">
        <w:rPr>
          <w:rFonts w:hint="eastAsia"/>
        </w:rPr>
        <w:t>19年11月1日进场开始系统相关实施工作工作。</w:t>
      </w:r>
    </w:p>
    <w:p w14:paraId="754C8F4E" w14:textId="77777777" w:rsidR="004F56BE" w:rsidRPr="007726BA" w:rsidRDefault="004F56BE" w:rsidP="004F56BE">
      <w:pPr>
        <w:pStyle w:val="af2"/>
      </w:pPr>
      <w:r w:rsidRPr="007726BA">
        <w:rPr>
          <w:rFonts w:hint="eastAsia"/>
        </w:rPr>
        <w:t xml:space="preserve"> 202</w:t>
      </w:r>
      <w:r w:rsidRPr="007726BA">
        <w:t>1</w:t>
      </w:r>
      <w:r w:rsidRPr="007726BA">
        <w:rPr>
          <w:rFonts w:hint="eastAsia"/>
        </w:rPr>
        <w:t>年0</w:t>
      </w:r>
      <w:r w:rsidRPr="007726BA">
        <w:t>3</w:t>
      </w:r>
      <w:r w:rsidRPr="007726BA">
        <w:rPr>
          <w:rFonts w:hint="eastAsia"/>
        </w:rPr>
        <w:t>月2</w:t>
      </w:r>
      <w:r w:rsidRPr="007726BA">
        <w:t>4</w:t>
      </w:r>
      <w:r w:rsidRPr="007726BA">
        <w:rPr>
          <w:rFonts w:hint="eastAsia"/>
        </w:rPr>
        <w:t>日，向甲方提交初验申请，202</w:t>
      </w:r>
      <w:r w:rsidRPr="007726BA">
        <w:t>1</w:t>
      </w:r>
      <w:r w:rsidRPr="007726BA">
        <w:rPr>
          <w:rFonts w:hint="eastAsia"/>
        </w:rPr>
        <w:t>年0</w:t>
      </w:r>
      <w:r w:rsidRPr="007726BA">
        <w:t>3</w:t>
      </w:r>
      <w:r w:rsidRPr="007726BA">
        <w:rPr>
          <w:rFonts w:hint="eastAsia"/>
        </w:rPr>
        <w:t>月</w:t>
      </w:r>
      <w:r w:rsidRPr="007726BA">
        <w:t>25</w:t>
      </w:r>
      <w:r w:rsidRPr="007726BA">
        <w:rPr>
          <w:rFonts w:hint="eastAsia"/>
        </w:rPr>
        <w:t>日经项目组审核，达到初验标准，通过了初验，项目进入试运行阶段。经过三个月以上的试运行，截至目前系统运行基本稳定。根据</w:t>
      </w:r>
      <w:r w:rsidRPr="007726BA">
        <w:t>合同条款 “</w:t>
      </w:r>
      <w:r w:rsidRPr="007726BA">
        <w:rPr>
          <w:rFonts w:hint="eastAsia"/>
        </w:rPr>
        <w:t>系统初</w:t>
      </w:r>
      <w:r w:rsidRPr="007726BA">
        <w:t>验</w:t>
      </w:r>
      <w:r w:rsidRPr="007726BA">
        <w:rPr>
          <w:rFonts w:hint="eastAsia"/>
        </w:rPr>
        <w:t>上线运行期三个月满，经终验合格交付使用”约</w:t>
      </w:r>
      <w:r w:rsidRPr="007726BA">
        <w:t>定</w:t>
      </w:r>
      <w:r w:rsidRPr="007726BA">
        <w:rPr>
          <w:rFonts w:hint="eastAsia"/>
        </w:rPr>
        <w:t>，我司并于202</w:t>
      </w:r>
      <w:r w:rsidRPr="007726BA">
        <w:t>1</w:t>
      </w:r>
      <w:r w:rsidRPr="007726BA">
        <w:rPr>
          <w:rFonts w:hint="eastAsia"/>
        </w:rPr>
        <w:t>年</w:t>
      </w:r>
      <w:r w:rsidRPr="007726BA">
        <w:t>7</w:t>
      </w:r>
      <w:r w:rsidRPr="007726BA">
        <w:rPr>
          <w:rFonts w:hint="eastAsia"/>
        </w:rPr>
        <w:t>月</w:t>
      </w:r>
      <w:r w:rsidRPr="007726BA">
        <w:t>20</w:t>
      </w:r>
      <w:r w:rsidRPr="007726BA">
        <w:rPr>
          <w:rFonts w:hint="eastAsia"/>
        </w:rPr>
        <w:t>日向甲方提交终验申请、项目竣工资料等相关材料，经过项目组、审计等相关人员进行项目实施情况汇报与审核，已达到终验要求，通过终验。</w:t>
      </w:r>
    </w:p>
    <w:p w14:paraId="152286EB" w14:textId="77777777" w:rsidR="004F56BE" w:rsidRPr="007726BA" w:rsidRDefault="004F56BE" w:rsidP="00BD4710">
      <w:pPr>
        <w:pStyle w:val="af2"/>
        <w:numPr>
          <w:ilvl w:val="0"/>
          <w:numId w:val="10"/>
        </w:numPr>
        <w:ind w:firstLineChars="0"/>
      </w:pPr>
      <w:r w:rsidRPr="007726BA">
        <w:rPr>
          <w:rFonts w:hint="eastAsia"/>
        </w:rPr>
        <w:t>违约</w:t>
      </w:r>
      <w:r w:rsidRPr="007726BA">
        <w:t>情况</w:t>
      </w:r>
    </w:p>
    <w:p w14:paraId="689EA848" w14:textId="239FA7BF" w:rsidR="004F56BE" w:rsidRDefault="004F56BE" w:rsidP="004F56BE">
      <w:pPr>
        <w:pStyle w:val="af2"/>
      </w:pPr>
      <w:r w:rsidRPr="007726BA">
        <w:rPr>
          <w:rFonts w:hint="eastAsia"/>
        </w:rPr>
        <w:t>施工</w:t>
      </w:r>
      <w:r w:rsidRPr="007726BA">
        <w:t>期间，未收到总承包管理单位和其它相关方的违约</w:t>
      </w:r>
      <w:r w:rsidRPr="007726BA">
        <w:rPr>
          <w:rFonts w:hint="eastAsia"/>
        </w:rPr>
        <w:t>处罚</w:t>
      </w:r>
      <w:r w:rsidRPr="007726BA">
        <w:t>信息。</w:t>
      </w:r>
    </w:p>
    <w:p w14:paraId="3EF32161" w14:textId="60A465D7" w:rsidR="004F56BE" w:rsidRDefault="004F56BE" w:rsidP="00BD4710">
      <w:pPr>
        <w:pStyle w:val="af2"/>
        <w:numPr>
          <w:ilvl w:val="0"/>
          <w:numId w:val="10"/>
        </w:numPr>
        <w:ind w:firstLineChars="0"/>
      </w:pPr>
      <w:r>
        <w:rPr>
          <w:rFonts w:hint="eastAsia"/>
        </w:rPr>
        <w:t>培训情况</w:t>
      </w:r>
    </w:p>
    <w:p w14:paraId="1DE3C7BE" w14:textId="4D1FC057" w:rsidR="004F56BE" w:rsidRDefault="004F56BE" w:rsidP="004F56BE">
      <w:pPr>
        <w:pStyle w:val="af2"/>
      </w:pPr>
      <w:r>
        <w:rPr>
          <w:rFonts w:hint="eastAsia"/>
        </w:rPr>
        <w:t>已按照要求完成。</w:t>
      </w:r>
    </w:p>
    <w:p w14:paraId="5622AF49" w14:textId="0A9205AC" w:rsidR="004F56BE" w:rsidRDefault="004F56BE" w:rsidP="00BD4710">
      <w:pPr>
        <w:pStyle w:val="af2"/>
        <w:numPr>
          <w:ilvl w:val="0"/>
          <w:numId w:val="10"/>
        </w:numPr>
        <w:ind w:firstLineChars="0"/>
      </w:pPr>
      <w:r>
        <w:rPr>
          <w:rFonts w:hint="eastAsia"/>
        </w:rPr>
        <w:t>项目资料</w:t>
      </w:r>
    </w:p>
    <w:p w14:paraId="7056A68F" w14:textId="77777777" w:rsidR="004F56BE" w:rsidRPr="004F56BE" w:rsidRDefault="004F56BE" w:rsidP="004F56BE">
      <w:pPr>
        <w:pStyle w:val="af2"/>
      </w:pPr>
      <w:r w:rsidRPr="004F56BE">
        <w:t>合同约定的竣工资料等项目资料已按要求移交建设单位资料员。</w:t>
      </w:r>
    </w:p>
    <w:p w14:paraId="1EF0584D" w14:textId="77777777" w:rsidR="004F56BE" w:rsidRPr="004F56BE" w:rsidRDefault="004F56BE" w:rsidP="00B77C04">
      <w:pPr>
        <w:pStyle w:val="af2"/>
        <w:ind w:firstLineChars="0"/>
      </w:pPr>
    </w:p>
    <w:p w14:paraId="7562681F" w14:textId="1767CB0B" w:rsidR="00537805" w:rsidRDefault="004F56BE" w:rsidP="00BD4710">
      <w:pPr>
        <w:pStyle w:val="af0"/>
        <w:numPr>
          <w:ilvl w:val="0"/>
          <w:numId w:val="11"/>
        </w:numPr>
        <w:ind w:firstLineChars="0"/>
        <w:rPr>
          <w:b/>
          <w:bCs/>
          <w:sz w:val="32"/>
          <w:szCs w:val="32"/>
        </w:rPr>
      </w:pPr>
      <w:r w:rsidRPr="00B77C04">
        <w:rPr>
          <w:rFonts w:hint="eastAsia"/>
          <w:b/>
          <w:bCs/>
          <w:sz w:val="32"/>
          <w:szCs w:val="32"/>
        </w:rPr>
        <w:t>申请结算金额及费用</w:t>
      </w:r>
    </w:p>
    <w:p w14:paraId="03E5254A" w14:textId="255578B6" w:rsidR="00B77C04" w:rsidRDefault="00B77C04" w:rsidP="00B77C04">
      <w:pPr>
        <w:ind w:firstLine="420"/>
      </w:pPr>
      <w:r>
        <w:rPr>
          <w:rFonts w:hint="eastAsia"/>
        </w:rPr>
        <w:t>本项目申请结算金额为：￥</w:t>
      </w:r>
      <w:r>
        <w:t>2909524.00</w:t>
      </w:r>
      <w:r>
        <w:rPr>
          <w:rFonts w:hint="eastAsia"/>
        </w:rPr>
        <w:t>元（含税），明细如下：</w:t>
      </w:r>
    </w:p>
    <w:tbl>
      <w:tblPr>
        <w:tblStyle w:val="ab"/>
        <w:tblW w:w="0" w:type="auto"/>
        <w:tblLook w:val="04A0" w:firstRow="1" w:lastRow="0" w:firstColumn="1" w:lastColumn="0" w:noHBand="0" w:noVBand="1"/>
      </w:tblPr>
      <w:tblGrid>
        <w:gridCol w:w="720"/>
        <w:gridCol w:w="1206"/>
        <w:gridCol w:w="1338"/>
        <w:gridCol w:w="1896"/>
        <w:gridCol w:w="869"/>
        <w:gridCol w:w="1896"/>
        <w:gridCol w:w="1419"/>
      </w:tblGrid>
      <w:tr w:rsidR="00B77C04" w14:paraId="58B01F9B" w14:textId="77777777" w:rsidTr="00963900">
        <w:tc>
          <w:tcPr>
            <w:tcW w:w="771" w:type="dxa"/>
          </w:tcPr>
          <w:p w14:paraId="33CD0F91" w14:textId="28DCBB01" w:rsidR="00B77C04" w:rsidRPr="00963900" w:rsidRDefault="00B77C04" w:rsidP="00B77C04">
            <w:pPr>
              <w:ind w:firstLineChars="0" w:firstLine="0"/>
              <w:rPr>
                <w:rFonts w:ascii="宋体" w:hAnsi="宋体"/>
                <w:sz w:val="24"/>
                <w:szCs w:val="24"/>
              </w:rPr>
            </w:pPr>
            <w:r w:rsidRPr="00963900">
              <w:rPr>
                <w:rFonts w:ascii="宋体" w:hAnsi="宋体" w:hint="eastAsia"/>
                <w:sz w:val="24"/>
                <w:szCs w:val="24"/>
              </w:rPr>
              <w:t>序号</w:t>
            </w:r>
          </w:p>
        </w:tc>
        <w:tc>
          <w:tcPr>
            <w:tcW w:w="1355" w:type="dxa"/>
          </w:tcPr>
          <w:p w14:paraId="5CDAF5C1" w14:textId="7CD53B94" w:rsidR="00B77C04" w:rsidRPr="00963900" w:rsidRDefault="00B77C04" w:rsidP="00B77C04">
            <w:pPr>
              <w:ind w:firstLineChars="0" w:firstLine="0"/>
              <w:rPr>
                <w:rFonts w:ascii="宋体" w:hAnsi="宋体"/>
                <w:sz w:val="24"/>
                <w:szCs w:val="24"/>
              </w:rPr>
            </w:pPr>
            <w:r w:rsidRPr="00963900">
              <w:rPr>
                <w:rFonts w:ascii="宋体" w:hAnsi="宋体" w:hint="eastAsia"/>
                <w:sz w:val="24"/>
                <w:szCs w:val="24"/>
              </w:rPr>
              <w:t>名称</w:t>
            </w:r>
          </w:p>
        </w:tc>
        <w:tc>
          <w:tcPr>
            <w:tcW w:w="1443" w:type="dxa"/>
          </w:tcPr>
          <w:p w14:paraId="5712E346" w14:textId="43A53182" w:rsidR="00B77C04" w:rsidRPr="00963900" w:rsidRDefault="00B77C04" w:rsidP="00B77C04">
            <w:pPr>
              <w:ind w:firstLineChars="0" w:firstLine="0"/>
              <w:rPr>
                <w:rFonts w:ascii="宋体" w:hAnsi="宋体"/>
                <w:sz w:val="24"/>
                <w:szCs w:val="24"/>
              </w:rPr>
            </w:pPr>
            <w:r w:rsidRPr="00963900">
              <w:rPr>
                <w:rFonts w:ascii="宋体" w:hAnsi="宋体" w:hint="eastAsia"/>
                <w:sz w:val="24"/>
                <w:szCs w:val="24"/>
              </w:rPr>
              <w:t>品牌规格型号</w:t>
            </w:r>
          </w:p>
        </w:tc>
        <w:tc>
          <w:tcPr>
            <w:tcW w:w="1653" w:type="dxa"/>
          </w:tcPr>
          <w:p w14:paraId="0AA5DF6E" w14:textId="267E49DA"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不含税合价（元）</w:t>
            </w:r>
          </w:p>
        </w:tc>
        <w:tc>
          <w:tcPr>
            <w:tcW w:w="928" w:type="dxa"/>
          </w:tcPr>
          <w:p w14:paraId="18794120" w14:textId="2C56D55A"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税率</w:t>
            </w:r>
          </w:p>
        </w:tc>
        <w:tc>
          <w:tcPr>
            <w:tcW w:w="1653" w:type="dxa"/>
          </w:tcPr>
          <w:p w14:paraId="7EC42B02" w14:textId="67FDDD00"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含税合价（元）</w:t>
            </w:r>
          </w:p>
        </w:tc>
        <w:tc>
          <w:tcPr>
            <w:tcW w:w="1541" w:type="dxa"/>
          </w:tcPr>
          <w:p w14:paraId="46B2E962" w14:textId="6AC628CE"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备注</w:t>
            </w:r>
          </w:p>
        </w:tc>
      </w:tr>
      <w:tr w:rsidR="00B77C04" w14:paraId="20DCD881" w14:textId="77777777" w:rsidTr="00963900">
        <w:tc>
          <w:tcPr>
            <w:tcW w:w="771" w:type="dxa"/>
          </w:tcPr>
          <w:p w14:paraId="77B95053" w14:textId="4F184B2A"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1</w:t>
            </w:r>
          </w:p>
        </w:tc>
        <w:tc>
          <w:tcPr>
            <w:tcW w:w="1355" w:type="dxa"/>
          </w:tcPr>
          <w:p w14:paraId="1B4B8A3F" w14:textId="7827F649" w:rsidR="00B77C04" w:rsidRPr="00963900" w:rsidRDefault="00963900" w:rsidP="00B77C04">
            <w:pPr>
              <w:ind w:firstLineChars="0" w:firstLine="0"/>
              <w:rPr>
                <w:rFonts w:ascii="宋体" w:hAnsi="宋体"/>
                <w:sz w:val="24"/>
                <w:szCs w:val="24"/>
              </w:rPr>
            </w:pPr>
            <w:r w:rsidRPr="00963900">
              <w:rPr>
                <w:rFonts w:ascii="宋体" w:hAnsi="宋体"/>
                <w:sz w:val="24"/>
                <w:szCs w:val="24"/>
              </w:rPr>
              <w:t>IT监控一套</w:t>
            </w:r>
          </w:p>
        </w:tc>
        <w:tc>
          <w:tcPr>
            <w:tcW w:w="1443" w:type="dxa"/>
          </w:tcPr>
          <w:p w14:paraId="3C0363BC" w14:textId="7C6C685D" w:rsidR="00B77C04" w:rsidRPr="00963900" w:rsidRDefault="00963900" w:rsidP="00963900">
            <w:pPr>
              <w:ind w:firstLineChars="0" w:firstLine="0"/>
              <w:jc w:val="left"/>
              <w:rPr>
                <w:rFonts w:ascii="宋体" w:hAnsi="宋体"/>
                <w:sz w:val="24"/>
                <w:szCs w:val="24"/>
              </w:rPr>
            </w:pPr>
            <w:r w:rsidRPr="00963900">
              <w:rPr>
                <w:rFonts w:ascii="宋体" w:hAnsi="宋体"/>
                <w:sz w:val="24"/>
                <w:szCs w:val="24"/>
              </w:rPr>
              <w:t>创联致</w:t>
            </w:r>
            <w:proofErr w:type="spellStart"/>
            <w:r w:rsidRPr="00963900">
              <w:rPr>
                <w:rFonts w:ascii="宋体" w:hAnsi="宋体"/>
                <w:sz w:val="24"/>
                <w:szCs w:val="24"/>
              </w:rPr>
              <w:t>ITime</w:t>
            </w:r>
            <w:proofErr w:type="spellEnd"/>
            <w:r w:rsidRPr="00963900">
              <w:rPr>
                <w:rFonts w:ascii="宋体" w:hAnsi="宋体"/>
                <w:sz w:val="24"/>
                <w:szCs w:val="24"/>
              </w:rPr>
              <w:t xml:space="preserve"> 综合运维管理平台软件 V3.0</w:t>
            </w:r>
          </w:p>
        </w:tc>
        <w:tc>
          <w:tcPr>
            <w:tcW w:w="1653" w:type="dxa"/>
          </w:tcPr>
          <w:p w14:paraId="6915FCC2" w14:textId="5D06E38A" w:rsidR="00B77C04" w:rsidRPr="00963900" w:rsidRDefault="00963900" w:rsidP="00B77C04">
            <w:pPr>
              <w:ind w:firstLineChars="0" w:firstLine="0"/>
              <w:rPr>
                <w:rFonts w:ascii="宋体" w:hAnsi="宋体"/>
                <w:sz w:val="24"/>
                <w:szCs w:val="24"/>
              </w:rPr>
            </w:pPr>
            <w:r w:rsidRPr="00963900">
              <w:rPr>
                <w:rFonts w:ascii="宋体" w:hAnsi="宋体"/>
                <w:sz w:val="24"/>
                <w:szCs w:val="24"/>
              </w:rPr>
              <w:t>￥1,256,800.00</w:t>
            </w:r>
          </w:p>
        </w:tc>
        <w:tc>
          <w:tcPr>
            <w:tcW w:w="928" w:type="dxa"/>
          </w:tcPr>
          <w:p w14:paraId="0B8E9A09" w14:textId="2645608C" w:rsidR="00B77C04" w:rsidRPr="00963900" w:rsidRDefault="00963900" w:rsidP="00B77C04">
            <w:pPr>
              <w:ind w:firstLineChars="0" w:firstLine="0"/>
              <w:rPr>
                <w:rFonts w:ascii="宋体" w:hAnsi="宋体"/>
                <w:sz w:val="24"/>
                <w:szCs w:val="24"/>
              </w:rPr>
            </w:pPr>
            <w:r w:rsidRPr="00963900">
              <w:rPr>
                <w:rFonts w:ascii="宋体" w:hAnsi="宋体"/>
                <w:sz w:val="24"/>
                <w:szCs w:val="24"/>
              </w:rPr>
              <w:t>13%</w:t>
            </w:r>
          </w:p>
        </w:tc>
        <w:tc>
          <w:tcPr>
            <w:tcW w:w="1653" w:type="dxa"/>
          </w:tcPr>
          <w:p w14:paraId="78B812E6" w14:textId="6CA9007C"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w:t>
            </w:r>
            <w:r w:rsidRPr="00963900">
              <w:rPr>
                <w:rFonts w:ascii="宋体" w:hAnsi="宋体"/>
                <w:sz w:val="24"/>
                <w:szCs w:val="24"/>
              </w:rPr>
              <w:t>1,420,184.00</w:t>
            </w:r>
          </w:p>
        </w:tc>
        <w:tc>
          <w:tcPr>
            <w:tcW w:w="1541" w:type="dxa"/>
          </w:tcPr>
          <w:p w14:paraId="48B9F445" w14:textId="77777777" w:rsidR="00B77C04" w:rsidRPr="00963900" w:rsidRDefault="00B77C04" w:rsidP="00B77C04">
            <w:pPr>
              <w:ind w:firstLineChars="0" w:firstLine="0"/>
              <w:rPr>
                <w:rFonts w:ascii="宋体" w:hAnsi="宋体"/>
                <w:sz w:val="24"/>
                <w:szCs w:val="24"/>
              </w:rPr>
            </w:pPr>
          </w:p>
        </w:tc>
      </w:tr>
      <w:tr w:rsidR="00B77C04" w14:paraId="1DEFD0D5" w14:textId="77777777" w:rsidTr="00963900">
        <w:tc>
          <w:tcPr>
            <w:tcW w:w="771" w:type="dxa"/>
          </w:tcPr>
          <w:p w14:paraId="536A93BF" w14:textId="2A8487FD"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lastRenderedPageBreak/>
              <w:t>2</w:t>
            </w:r>
          </w:p>
        </w:tc>
        <w:tc>
          <w:tcPr>
            <w:tcW w:w="1355" w:type="dxa"/>
          </w:tcPr>
          <w:p w14:paraId="3AB2D9C8" w14:textId="347E6CC7" w:rsidR="00B77C04" w:rsidRPr="00963900" w:rsidRDefault="00963900" w:rsidP="00B77C04">
            <w:pPr>
              <w:ind w:firstLineChars="0" w:firstLine="0"/>
              <w:rPr>
                <w:rFonts w:ascii="宋体" w:hAnsi="宋体"/>
                <w:sz w:val="24"/>
                <w:szCs w:val="24"/>
              </w:rPr>
            </w:pPr>
            <w:r w:rsidRPr="00963900">
              <w:rPr>
                <w:rFonts w:ascii="宋体" w:hAnsi="宋体"/>
                <w:sz w:val="24"/>
                <w:szCs w:val="24"/>
              </w:rPr>
              <w:t>云管平台一套</w:t>
            </w:r>
          </w:p>
        </w:tc>
        <w:tc>
          <w:tcPr>
            <w:tcW w:w="1443" w:type="dxa"/>
          </w:tcPr>
          <w:p w14:paraId="7A59ADDC" w14:textId="7D53C700" w:rsidR="00B77C04" w:rsidRPr="00963900" w:rsidRDefault="00963900" w:rsidP="00963900">
            <w:pPr>
              <w:ind w:firstLineChars="0" w:firstLine="0"/>
              <w:jc w:val="left"/>
              <w:rPr>
                <w:rFonts w:ascii="宋体" w:hAnsi="宋体"/>
                <w:sz w:val="24"/>
                <w:szCs w:val="24"/>
              </w:rPr>
            </w:pPr>
            <w:r w:rsidRPr="00963900">
              <w:rPr>
                <w:rFonts w:ascii="宋体" w:hAnsi="宋体"/>
                <w:sz w:val="24"/>
                <w:szCs w:val="24"/>
              </w:rPr>
              <w:t>创联致</w:t>
            </w:r>
            <w:proofErr w:type="spellStart"/>
            <w:r w:rsidRPr="00963900">
              <w:rPr>
                <w:rFonts w:ascii="宋体" w:hAnsi="宋体"/>
                <w:sz w:val="24"/>
                <w:szCs w:val="24"/>
              </w:rPr>
              <w:t>ITime</w:t>
            </w:r>
            <w:proofErr w:type="spellEnd"/>
            <w:r w:rsidRPr="00963900">
              <w:rPr>
                <w:rFonts w:ascii="宋体" w:hAnsi="宋体"/>
                <w:sz w:val="24"/>
                <w:szCs w:val="24"/>
              </w:rPr>
              <w:t xml:space="preserve"> 综合运维管理平台 软件 V3.0</w:t>
            </w:r>
          </w:p>
        </w:tc>
        <w:tc>
          <w:tcPr>
            <w:tcW w:w="1653" w:type="dxa"/>
          </w:tcPr>
          <w:p w14:paraId="5D6FD9D0" w14:textId="26426392" w:rsidR="00B77C04" w:rsidRPr="00963900" w:rsidRDefault="00963900" w:rsidP="00B77C04">
            <w:pPr>
              <w:ind w:firstLineChars="0" w:firstLine="0"/>
              <w:rPr>
                <w:rFonts w:ascii="宋体" w:hAnsi="宋体"/>
                <w:sz w:val="24"/>
                <w:szCs w:val="24"/>
              </w:rPr>
            </w:pPr>
            <w:r w:rsidRPr="00963900">
              <w:rPr>
                <w:rFonts w:ascii="宋体" w:hAnsi="宋体"/>
                <w:sz w:val="24"/>
                <w:szCs w:val="24"/>
              </w:rPr>
              <w:t>￥1,318,000.00</w:t>
            </w:r>
          </w:p>
        </w:tc>
        <w:tc>
          <w:tcPr>
            <w:tcW w:w="928" w:type="dxa"/>
          </w:tcPr>
          <w:p w14:paraId="2703FB5F" w14:textId="5ADBE844" w:rsidR="00B77C04" w:rsidRPr="00963900" w:rsidRDefault="00963900" w:rsidP="00B77C04">
            <w:pPr>
              <w:ind w:firstLineChars="0" w:firstLine="0"/>
              <w:rPr>
                <w:rFonts w:ascii="宋体" w:hAnsi="宋体"/>
                <w:sz w:val="24"/>
                <w:szCs w:val="24"/>
              </w:rPr>
            </w:pPr>
            <w:r w:rsidRPr="00963900">
              <w:rPr>
                <w:rFonts w:ascii="宋体" w:hAnsi="宋体"/>
                <w:sz w:val="24"/>
                <w:szCs w:val="24"/>
              </w:rPr>
              <w:t>13%</w:t>
            </w:r>
          </w:p>
        </w:tc>
        <w:tc>
          <w:tcPr>
            <w:tcW w:w="1653" w:type="dxa"/>
          </w:tcPr>
          <w:p w14:paraId="5ECF3A2F" w14:textId="1B8715AE" w:rsidR="00B77C04" w:rsidRPr="00963900" w:rsidRDefault="00963900" w:rsidP="00B77C04">
            <w:pPr>
              <w:ind w:firstLineChars="0" w:firstLine="0"/>
              <w:rPr>
                <w:rFonts w:ascii="宋体" w:hAnsi="宋体"/>
                <w:sz w:val="24"/>
                <w:szCs w:val="24"/>
              </w:rPr>
            </w:pPr>
            <w:r w:rsidRPr="00963900">
              <w:rPr>
                <w:rFonts w:ascii="宋体" w:hAnsi="宋体"/>
                <w:sz w:val="24"/>
                <w:szCs w:val="24"/>
              </w:rPr>
              <w:t>￥1,489,340.00</w:t>
            </w:r>
          </w:p>
        </w:tc>
        <w:tc>
          <w:tcPr>
            <w:tcW w:w="1541" w:type="dxa"/>
          </w:tcPr>
          <w:p w14:paraId="4EF812A3" w14:textId="77777777" w:rsidR="00B77C04" w:rsidRPr="00963900" w:rsidRDefault="00B77C04" w:rsidP="00B77C04">
            <w:pPr>
              <w:ind w:firstLineChars="0" w:firstLine="0"/>
              <w:rPr>
                <w:rFonts w:ascii="宋体" w:hAnsi="宋体"/>
                <w:sz w:val="24"/>
                <w:szCs w:val="24"/>
              </w:rPr>
            </w:pPr>
          </w:p>
        </w:tc>
      </w:tr>
      <w:tr w:rsidR="00B77C04" w14:paraId="1F51A699" w14:textId="77777777" w:rsidTr="00963900">
        <w:tc>
          <w:tcPr>
            <w:tcW w:w="771" w:type="dxa"/>
          </w:tcPr>
          <w:p w14:paraId="142B3826" w14:textId="779FF400"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3</w:t>
            </w:r>
          </w:p>
        </w:tc>
        <w:tc>
          <w:tcPr>
            <w:tcW w:w="1355" w:type="dxa"/>
          </w:tcPr>
          <w:p w14:paraId="5915C931" w14:textId="11E9F15B" w:rsidR="00B77C04" w:rsidRPr="00963900" w:rsidRDefault="00963900" w:rsidP="00B77C04">
            <w:pPr>
              <w:ind w:firstLineChars="0" w:firstLine="0"/>
              <w:rPr>
                <w:rFonts w:ascii="宋体" w:hAnsi="宋体"/>
                <w:sz w:val="24"/>
                <w:szCs w:val="24"/>
              </w:rPr>
            </w:pPr>
            <w:r w:rsidRPr="00963900">
              <w:rPr>
                <w:rFonts w:ascii="宋体" w:hAnsi="宋体"/>
                <w:sz w:val="24"/>
                <w:szCs w:val="24"/>
              </w:rPr>
              <w:t>一年服务费</w:t>
            </w:r>
          </w:p>
        </w:tc>
        <w:tc>
          <w:tcPr>
            <w:tcW w:w="1443" w:type="dxa"/>
          </w:tcPr>
          <w:p w14:paraId="33D45044" w14:textId="4A6456A2" w:rsidR="00B77C04" w:rsidRPr="00963900" w:rsidRDefault="00963900" w:rsidP="00B77C04">
            <w:pPr>
              <w:ind w:firstLineChars="0" w:firstLine="0"/>
              <w:rPr>
                <w:rFonts w:ascii="宋体" w:hAnsi="宋体"/>
                <w:sz w:val="24"/>
                <w:szCs w:val="24"/>
              </w:rPr>
            </w:pPr>
            <w:r w:rsidRPr="00963900">
              <w:rPr>
                <w:rFonts w:ascii="宋体" w:hAnsi="宋体" w:hint="eastAsia"/>
                <w:sz w:val="24"/>
                <w:szCs w:val="24"/>
              </w:rPr>
              <w:t>/</w:t>
            </w:r>
          </w:p>
        </w:tc>
        <w:tc>
          <w:tcPr>
            <w:tcW w:w="1653" w:type="dxa"/>
          </w:tcPr>
          <w:p w14:paraId="73181705" w14:textId="78551C78" w:rsidR="00B77C04" w:rsidRPr="00963900" w:rsidRDefault="00963900" w:rsidP="00B77C04">
            <w:pPr>
              <w:ind w:firstLineChars="0" w:firstLine="0"/>
              <w:rPr>
                <w:rFonts w:ascii="宋体" w:hAnsi="宋体"/>
                <w:sz w:val="24"/>
                <w:szCs w:val="24"/>
              </w:rPr>
            </w:pPr>
            <w:r w:rsidRPr="00963900">
              <w:rPr>
                <w:rFonts w:ascii="宋体" w:hAnsi="宋体"/>
                <w:sz w:val="24"/>
                <w:szCs w:val="24"/>
              </w:rPr>
              <w:t>￥0.00</w:t>
            </w:r>
          </w:p>
        </w:tc>
        <w:tc>
          <w:tcPr>
            <w:tcW w:w="928" w:type="dxa"/>
          </w:tcPr>
          <w:p w14:paraId="7E37FE3E" w14:textId="106FF663" w:rsidR="00B77C04" w:rsidRPr="00963900" w:rsidRDefault="00963900" w:rsidP="00B77C04">
            <w:pPr>
              <w:ind w:firstLineChars="0" w:firstLine="0"/>
              <w:rPr>
                <w:rFonts w:ascii="宋体" w:hAnsi="宋体"/>
                <w:sz w:val="24"/>
                <w:szCs w:val="24"/>
              </w:rPr>
            </w:pPr>
            <w:r w:rsidRPr="00963900">
              <w:rPr>
                <w:rFonts w:ascii="宋体" w:hAnsi="宋体"/>
                <w:sz w:val="24"/>
                <w:szCs w:val="24"/>
              </w:rPr>
              <w:t>13%</w:t>
            </w:r>
          </w:p>
        </w:tc>
        <w:tc>
          <w:tcPr>
            <w:tcW w:w="1653" w:type="dxa"/>
          </w:tcPr>
          <w:p w14:paraId="45219239" w14:textId="61B2DD73" w:rsidR="00B77C04" w:rsidRPr="00963900" w:rsidRDefault="00963900" w:rsidP="00B77C04">
            <w:pPr>
              <w:ind w:firstLineChars="0" w:firstLine="0"/>
              <w:rPr>
                <w:rFonts w:ascii="宋体" w:hAnsi="宋体"/>
                <w:sz w:val="24"/>
                <w:szCs w:val="24"/>
              </w:rPr>
            </w:pPr>
            <w:r w:rsidRPr="00963900">
              <w:rPr>
                <w:rFonts w:ascii="宋体" w:hAnsi="宋体"/>
                <w:sz w:val="24"/>
                <w:szCs w:val="24"/>
              </w:rPr>
              <w:t>￥0.00</w:t>
            </w:r>
          </w:p>
        </w:tc>
        <w:tc>
          <w:tcPr>
            <w:tcW w:w="1541" w:type="dxa"/>
          </w:tcPr>
          <w:p w14:paraId="33F37EBB" w14:textId="4E5868A7" w:rsidR="00B77C04" w:rsidRPr="00963900" w:rsidRDefault="00963900" w:rsidP="00B77C04">
            <w:pPr>
              <w:ind w:firstLineChars="0" w:firstLine="0"/>
              <w:rPr>
                <w:rFonts w:ascii="宋体" w:hAnsi="宋体"/>
                <w:sz w:val="24"/>
                <w:szCs w:val="24"/>
              </w:rPr>
            </w:pPr>
            <w:r w:rsidRPr="00963900">
              <w:rPr>
                <w:rFonts w:ascii="宋体" w:hAnsi="宋体"/>
                <w:sz w:val="24"/>
                <w:szCs w:val="24"/>
              </w:rPr>
              <w:t>第一年不收 取服务费,后 续年度服务 费为合同价 格的 10%。</w:t>
            </w:r>
          </w:p>
        </w:tc>
      </w:tr>
      <w:tr w:rsidR="00963900" w14:paraId="34DFB443" w14:textId="77777777" w:rsidTr="000E2E7D">
        <w:tc>
          <w:tcPr>
            <w:tcW w:w="2126" w:type="dxa"/>
            <w:gridSpan w:val="2"/>
          </w:tcPr>
          <w:p w14:paraId="7E137021" w14:textId="0D2B4DE7" w:rsidR="00963900" w:rsidRPr="00963900" w:rsidRDefault="00963900" w:rsidP="00B77C04">
            <w:pPr>
              <w:ind w:firstLineChars="0" w:firstLine="0"/>
              <w:rPr>
                <w:rFonts w:ascii="宋体" w:hAnsi="宋体"/>
                <w:sz w:val="24"/>
                <w:szCs w:val="24"/>
              </w:rPr>
            </w:pPr>
            <w:r w:rsidRPr="00963900">
              <w:rPr>
                <w:rFonts w:ascii="宋体" w:hAnsi="宋体"/>
                <w:sz w:val="24"/>
                <w:szCs w:val="24"/>
              </w:rPr>
              <w:t>常德不含税合计 （元）</w:t>
            </w:r>
          </w:p>
        </w:tc>
        <w:tc>
          <w:tcPr>
            <w:tcW w:w="5677" w:type="dxa"/>
            <w:gridSpan w:val="4"/>
          </w:tcPr>
          <w:p w14:paraId="3185C42D" w14:textId="20A5E48E" w:rsidR="00963900" w:rsidRPr="00963900" w:rsidRDefault="00963900" w:rsidP="00B77C04">
            <w:pPr>
              <w:ind w:firstLineChars="0" w:firstLine="0"/>
              <w:rPr>
                <w:rFonts w:ascii="宋体" w:hAnsi="宋体"/>
                <w:sz w:val="24"/>
                <w:szCs w:val="24"/>
              </w:rPr>
            </w:pPr>
            <w:r w:rsidRPr="00963900">
              <w:rPr>
                <w:rFonts w:ascii="宋体" w:hAnsi="宋体"/>
                <w:sz w:val="24"/>
                <w:szCs w:val="24"/>
              </w:rPr>
              <w:t>￥2,574,800.00</w:t>
            </w:r>
          </w:p>
        </w:tc>
        <w:tc>
          <w:tcPr>
            <w:tcW w:w="1541" w:type="dxa"/>
          </w:tcPr>
          <w:p w14:paraId="73C3AD63" w14:textId="77777777" w:rsidR="00963900" w:rsidRPr="00963900" w:rsidRDefault="00963900" w:rsidP="00B77C04">
            <w:pPr>
              <w:ind w:firstLineChars="0" w:firstLine="0"/>
              <w:rPr>
                <w:rFonts w:ascii="宋体" w:hAnsi="宋体"/>
                <w:sz w:val="24"/>
                <w:szCs w:val="24"/>
              </w:rPr>
            </w:pPr>
          </w:p>
        </w:tc>
      </w:tr>
      <w:tr w:rsidR="00963900" w14:paraId="4933EDA4" w14:textId="77777777" w:rsidTr="00C0606B">
        <w:tc>
          <w:tcPr>
            <w:tcW w:w="2126" w:type="dxa"/>
            <w:gridSpan w:val="2"/>
          </w:tcPr>
          <w:p w14:paraId="5093D512" w14:textId="7CA503BB" w:rsidR="00963900" w:rsidRPr="00963900" w:rsidRDefault="00406B74" w:rsidP="00B77C04">
            <w:pPr>
              <w:ind w:firstLineChars="0" w:firstLine="0"/>
              <w:rPr>
                <w:rFonts w:ascii="宋体" w:hAnsi="宋体"/>
                <w:sz w:val="24"/>
                <w:szCs w:val="24"/>
              </w:rPr>
            </w:pPr>
            <w:r>
              <w:rPr>
                <w:rFonts w:ascii="宋体" w:hAnsi="宋体" w:hint="eastAsia"/>
                <w:sz w:val="24"/>
                <w:szCs w:val="24"/>
              </w:rPr>
              <w:t>常</w:t>
            </w:r>
            <w:r w:rsidR="00963900" w:rsidRPr="00963900">
              <w:rPr>
                <w:rFonts w:ascii="宋体" w:hAnsi="宋体"/>
                <w:sz w:val="24"/>
                <w:szCs w:val="24"/>
              </w:rPr>
              <w:t>德含税合计（元）</w:t>
            </w:r>
          </w:p>
        </w:tc>
        <w:tc>
          <w:tcPr>
            <w:tcW w:w="5677" w:type="dxa"/>
            <w:gridSpan w:val="4"/>
          </w:tcPr>
          <w:p w14:paraId="533E60DA" w14:textId="05AF24F5" w:rsidR="00963900" w:rsidRPr="00963900" w:rsidRDefault="00963900" w:rsidP="00B77C04">
            <w:pPr>
              <w:ind w:firstLineChars="0" w:firstLine="0"/>
              <w:rPr>
                <w:rFonts w:ascii="宋体" w:hAnsi="宋体"/>
                <w:sz w:val="24"/>
                <w:szCs w:val="24"/>
              </w:rPr>
            </w:pPr>
            <w:r w:rsidRPr="00963900">
              <w:rPr>
                <w:rFonts w:ascii="宋体" w:hAnsi="宋体"/>
                <w:sz w:val="24"/>
                <w:szCs w:val="24"/>
              </w:rPr>
              <w:t>￥2,909,524.00</w:t>
            </w:r>
          </w:p>
        </w:tc>
        <w:tc>
          <w:tcPr>
            <w:tcW w:w="1541" w:type="dxa"/>
          </w:tcPr>
          <w:p w14:paraId="1B167FDC" w14:textId="77777777" w:rsidR="00963900" w:rsidRPr="00963900" w:rsidRDefault="00963900" w:rsidP="00B77C04">
            <w:pPr>
              <w:ind w:firstLineChars="0" w:firstLine="0"/>
              <w:rPr>
                <w:rFonts w:ascii="宋体" w:hAnsi="宋体"/>
                <w:sz w:val="24"/>
                <w:szCs w:val="24"/>
              </w:rPr>
            </w:pPr>
          </w:p>
        </w:tc>
      </w:tr>
    </w:tbl>
    <w:p w14:paraId="5B04B3AF" w14:textId="3020388B" w:rsidR="00B77C04" w:rsidRDefault="00B77C04" w:rsidP="00B77C04">
      <w:pPr>
        <w:ind w:firstLine="420"/>
      </w:pPr>
    </w:p>
    <w:p w14:paraId="5F26073C" w14:textId="698F5026" w:rsidR="00963900" w:rsidRDefault="00963900" w:rsidP="00B77C04">
      <w:pPr>
        <w:ind w:firstLine="420"/>
      </w:pPr>
    </w:p>
    <w:p w14:paraId="3A02BE09" w14:textId="16413F41" w:rsidR="00A1363E" w:rsidRDefault="00A1363E" w:rsidP="00B77C04">
      <w:pPr>
        <w:ind w:firstLine="420"/>
      </w:pPr>
    </w:p>
    <w:p w14:paraId="60246E3D" w14:textId="77777777" w:rsidR="00A1363E" w:rsidRDefault="00A1363E" w:rsidP="00B77C04">
      <w:pPr>
        <w:ind w:firstLine="420"/>
      </w:pPr>
    </w:p>
    <w:p w14:paraId="0EE1BF5B" w14:textId="77777777" w:rsidR="00A1363E" w:rsidRPr="00A1363E" w:rsidRDefault="00963900" w:rsidP="00A1363E">
      <w:pPr>
        <w:ind w:firstLineChars="1700" w:firstLine="4080"/>
        <w:jc w:val="left"/>
        <w:rPr>
          <w:sz w:val="24"/>
          <w:szCs w:val="24"/>
        </w:rPr>
      </w:pPr>
      <w:r w:rsidRPr="00A1363E">
        <w:rPr>
          <w:rFonts w:hint="eastAsia"/>
          <w:sz w:val="24"/>
          <w:szCs w:val="24"/>
        </w:rPr>
        <w:t>公司名称：北京创联致信科技有限公司（盖章）</w:t>
      </w:r>
    </w:p>
    <w:p w14:paraId="607AFED6" w14:textId="77777777" w:rsidR="00A1363E" w:rsidRDefault="00963900" w:rsidP="00A1363E">
      <w:pPr>
        <w:ind w:firstLineChars="1700" w:firstLine="4080"/>
        <w:jc w:val="left"/>
        <w:rPr>
          <w:sz w:val="24"/>
          <w:szCs w:val="24"/>
        </w:rPr>
      </w:pPr>
      <w:r w:rsidRPr="00A1363E">
        <w:rPr>
          <w:rFonts w:hint="eastAsia"/>
          <w:sz w:val="24"/>
          <w:szCs w:val="24"/>
        </w:rPr>
        <w:t>授权人签字：</w:t>
      </w:r>
    </w:p>
    <w:p w14:paraId="5EA0E967" w14:textId="70897A82" w:rsidR="00963900" w:rsidRDefault="00963900" w:rsidP="00A1363E">
      <w:pPr>
        <w:ind w:firstLineChars="1700" w:firstLine="4080"/>
        <w:jc w:val="left"/>
        <w:rPr>
          <w:sz w:val="24"/>
          <w:szCs w:val="24"/>
        </w:rPr>
      </w:pPr>
      <w:r>
        <w:rPr>
          <w:rFonts w:hint="eastAsia"/>
          <w:sz w:val="24"/>
          <w:szCs w:val="24"/>
        </w:rPr>
        <w:t>日期：</w:t>
      </w: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sidR="00A1363E">
        <w:rPr>
          <w:sz w:val="24"/>
          <w:szCs w:val="24"/>
        </w:rPr>
        <w:t xml:space="preserve"> </w:t>
      </w:r>
      <w:r w:rsidR="00A1363E">
        <w:rPr>
          <w:rFonts w:hint="eastAsia"/>
          <w:sz w:val="24"/>
          <w:szCs w:val="24"/>
        </w:rPr>
        <w:t>月</w:t>
      </w:r>
      <w:r w:rsidR="00A1363E">
        <w:rPr>
          <w:rFonts w:hint="eastAsia"/>
          <w:sz w:val="24"/>
          <w:szCs w:val="24"/>
        </w:rPr>
        <w:t xml:space="preserve"> </w:t>
      </w:r>
      <w:r w:rsidR="00A1363E">
        <w:rPr>
          <w:sz w:val="24"/>
          <w:szCs w:val="24"/>
        </w:rPr>
        <w:t xml:space="preserve">  </w:t>
      </w:r>
      <w:r w:rsidR="00A1363E">
        <w:rPr>
          <w:rFonts w:hint="eastAsia"/>
          <w:sz w:val="24"/>
          <w:szCs w:val="24"/>
        </w:rPr>
        <w:t>日</w:t>
      </w:r>
    </w:p>
    <w:p w14:paraId="652DC6D5" w14:textId="2831D217" w:rsidR="00324496" w:rsidRDefault="00324496" w:rsidP="00324496">
      <w:pPr>
        <w:ind w:firstLineChars="83" w:firstLine="199"/>
        <w:jc w:val="left"/>
        <w:rPr>
          <w:sz w:val="24"/>
          <w:szCs w:val="24"/>
        </w:rPr>
      </w:pPr>
    </w:p>
    <w:p w14:paraId="1A5587BC" w14:textId="5E4506CB" w:rsidR="00324496" w:rsidRDefault="00324496" w:rsidP="00324496">
      <w:pPr>
        <w:ind w:firstLineChars="83" w:firstLine="199"/>
        <w:jc w:val="left"/>
        <w:rPr>
          <w:sz w:val="24"/>
          <w:szCs w:val="24"/>
        </w:rPr>
      </w:pPr>
    </w:p>
    <w:p w14:paraId="19228F3D" w14:textId="5DDDC371" w:rsidR="00324496" w:rsidRDefault="00324496" w:rsidP="00324496">
      <w:pPr>
        <w:ind w:firstLineChars="83" w:firstLine="199"/>
        <w:jc w:val="left"/>
        <w:rPr>
          <w:sz w:val="24"/>
          <w:szCs w:val="24"/>
        </w:rPr>
      </w:pPr>
    </w:p>
    <w:p w14:paraId="1F9FAD4E" w14:textId="4BC8485A" w:rsidR="00324496" w:rsidRDefault="00324496" w:rsidP="00324496">
      <w:pPr>
        <w:ind w:firstLineChars="83" w:firstLine="199"/>
        <w:jc w:val="left"/>
        <w:rPr>
          <w:sz w:val="24"/>
          <w:szCs w:val="24"/>
        </w:rPr>
      </w:pPr>
    </w:p>
    <w:p w14:paraId="5D8C7551" w14:textId="707D8F59" w:rsidR="00324496" w:rsidRDefault="00324496" w:rsidP="00324496">
      <w:pPr>
        <w:ind w:firstLineChars="83" w:firstLine="199"/>
        <w:jc w:val="left"/>
        <w:rPr>
          <w:sz w:val="24"/>
          <w:szCs w:val="24"/>
        </w:rPr>
      </w:pPr>
    </w:p>
    <w:p w14:paraId="1BF12AE4" w14:textId="0E07337D" w:rsidR="00324496" w:rsidRDefault="00324496" w:rsidP="00324496">
      <w:pPr>
        <w:ind w:firstLineChars="83" w:firstLine="199"/>
        <w:jc w:val="left"/>
        <w:rPr>
          <w:sz w:val="24"/>
          <w:szCs w:val="24"/>
        </w:rPr>
      </w:pPr>
    </w:p>
    <w:p w14:paraId="454F00E6" w14:textId="02E26421" w:rsidR="00324496" w:rsidRDefault="00324496" w:rsidP="00324496">
      <w:pPr>
        <w:ind w:firstLineChars="83" w:firstLine="199"/>
        <w:jc w:val="left"/>
        <w:rPr>
          <w:sz w:val="24"/>
          <w:szCs w:val="24"/>
        </w:rPr>
      </w:pPr>
    </w:p>
    <w:p w14:paraId="42280108" w14:textId="13BC6ED9" w:rsidR="00324496" w:rsidRDefault="00324496" w:rsidP="00324496">
      <w:pPr>
        <w:ind w:firstLineChars="83" w:firstLine="199"/>
        <w:jc w:val="left"/>
        <w:rPr>
          <w:sz w:val="24"/>
          <w:szCs w:val="24"/>
        </w:rPr>
      </w:pPr>
    </w:p>
    <w:p w14:paraId="3EF52445" w14:textId="5D7D2FB3" w:rsidR="00324496" w:rsidRDefault="00324496" w:rsidP="00324496">
      <w:pPr>
        <w:ind w:firstLineChars="83" w:firstLine="199"/>
        <w:jc w:val="left"/>
        <w:rPr>
          <w:sz w:val="24"/>
          <w:szCs w:val="24"/>
        </w:rPr>
      </w:pPr>
    </w:p>
    <w:p w14:paraId="269BCE8E" w14:textId="424FDFF9" w:rsidR="00324496" w:rsidRDefault="00324496" w:rsidP="00324496">
      <w:pPr>
        <w:ind w:firstLineChars="83" w:firstLine="199"/>
        <w:jc w:val="left"/>
        <w:rPr>
          <w:sz w:val="24"/>
          <w:szCs w:val="24"/>
        </w:rPr>
      </w:pPr>
    </w:p>
    <w:p w14:paraId="0D502AC0" w14:textId="5784D2AD" w:rsidR="00324496" w:rsidRDefault="00324496" w:rsidP="00324496">
      <w:pPr>
        <w:ind w:firstLineChars="83" w:firstLine="199"/>
        <w:jc w:val="left"/>
        <w:rPr>
          <w:sz w:val="24"/>
          <w:szCs w:val="24"/>
        </w:rPr>
      </w:pPr>
    </w:p>
    <w:p w14:paraId="1D932944" w14:textId="31A2D731" w:rsidR="00324496" w:rsidRDefault="00324496" w:rsidP="00324496">
      <w:pPr>
        <w:ind w:firstLineChars="83" w:firstLine="199"/>
        <w:jc w:val="left"/>
        <w:rPr>
          <w:sz w:val="24"/>
          <w:szCs w:val="24"/>
        </w:rPr>
      </w:pPr>
    </w:p>
    <w:p w14:paraId="4F264333" w14:textId="09ECD18C" w:rsidR="00324496" w:rsidRDefault="00324496" w:rsidP="00324496">
      <w:pPr>
        <w:ind w:firstLineChars="83" w:firstLine="199"/>
        <w:jc w:val="left"/>
        <w:rPr>
          <w:sz w:val="24"/>
          <w:szCs w:val="24"/>
        </w:rPr>
      </w:pPr>
    </w:p>
    <w:p w14:paraId="5D2FAF6A" w14:textId="09696142" w:rsidR="00324496" w:rsidRDefault="00324496" w:rsidP="00324496">
      <w:pPr>
        <w:ind w:firstLineChars="83" w:firstLine="199"/>
        <w:jc w:val="left"/>
        <w:rPr>
          <w:sz w:val="24"/>
          <w:szCs w:val="24"/>
        </w:rPr>
      </w:pPr>
    </w:p>
    <w:p w14:paraId="71D330CC" w14:textId="0D8E85C9" w:rsidR="00324496" w:rsidRPr="00324496" w:rsidRDefault="00324496" w:rsidP="00324496">
      <w:pPr>
        <w:pStyle w:val="1"/>
      </w:pPr>
      <w:bookmarkStart w:id="4" w:name="_Toc80628600"/>
      <w:r w:rsidRPr="00324496">
        <w:rPr>
          <w:rFonts w:hint="eastAsia"/>
        </w:rPr>
        <w:lastRenderedPageBreak/>
        <w:t>合同执行遗留情况说明</w:t>
      </w:r>
      <w:bookmarkEnd w:id="4"/>
    </w:p>
    <w:p w14:paraId="1CBAA849" w14:textId="77777777" w:rsidR="00324496" w:rsidRPr="00434D46" w:rsidRDefault="00324496" w:rsidP="00324496">
      <w:pPr>
        <w:autoSpaceDE w:val="0"/>
        <w:autoSpaceDN w:val="0"/>
        <w:spacing w:before="1" w:line="240" w:lineRule="auto"/>
        <w:ind w:firstLineChars="100" w:firstLine="360"/>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3FD6B536" w14:textId="512BCD33" w:rsidR="00324496" w:rsidRDefault="00324496" w:rsidP="00324496">
      <w:pPr>
        <w:autoSpaceDE w:val="0"/>
        <w:autoSpaceDN w:val="0"/>
        <w:spacing w:before="1" w:line="240" w:lineRule="auto"/>
        <w:ind w:firstLineChars="655" w:firstLine="2358"/>
        <w:rPr>
          <w:rFonts w:ascii="宋体" w:hAnsi="宋体" w:cs="PMingLiU"/>
          <w:color w:val="4D4F56"/>
          <w:kern w:val="0"/>
          <w:sz w:val="36"/>
          <w:szCs w:val="36"/>
        </w:rPr>
      </w:pPr>
      <w:r>
        <w:rPr>
          <w:rFonts w:ascii="宋体" w:hAnsi="宋体" w:cs="PMingLiU" w:hint="eastAsia"/>
          <w:color w:val="4D4F56"/>
          <w:kern w:val="0"/>
          <w:sz w:val="36"/>
          <w:szCs w:val="36"/>
        </w:rPr>
        <w:t>合同执行遗留情况说明</w:t>
      </w:r>
    </w:p>
    <w:p w14:paraId="5B3D47C5" w14:textId="7A68E1CE" w:rsidR="00963900" w:rsidRDefault="00963900" w:rsidP="00324496">
      <w:pPr>
        <w:ind w:right="840" w:firstLineChars="0" w:firstLine="0"/>
      </w:pPr>
    </w:p>
    <w:p w14:paraId="5BDBBD48" w14:textId="77777777" w:rsidR="00324496" w:rsidRPr="00324496" w:rsidRDefault="00324496" w:rsidP="00324496">
      <w:pPr>
        <w:ind w:right="840" w:firstLineChars="0" w:firstLine="0"/>
        <w:rPr>
          <w:sz w:val="24"/>
          <w:szCs w:val="24"/>
        </w:rPr>
      </w:pPr>
      <w:r w:rsidRPr="00324496">
        <w:rPr>
          <w:rFonts w:hint="eastAsia"/>
          <w:sz w:val="24"/>
          <w:szCs w:val="24"/>
        </w:rPr>
        <w:t>致：湖南中烟工业有限责任公司（以下简称甲方）：</w:t>
      </w:r>
      <w:r w:rsidRPr="00324496">
        <w:rPr>
          <w:rFonts w:hint="eastAsia"/>
          <w:sz w:val="24"/>
          <w:szCs w:val="24"/>
        </w:rPr>
        <w:t xml:space="preserve"> </w:t>
      </w:r>
    </w:p>
    <w:p w14:paraId="22FD0DC8" w14:textId="77777777" w:rsidR="00324496" w:rsidRDefault="00324496" w:rsidP="00324496">
      <w:pPr>
        <w:ind w:right="840" w:firstLine="480"/>
        <w:rPr>
          <w:sz w:val="24"/>
          <w:szCs w:val="24"/>
        </w:rPr>
      </w:pPr>
      <w:r w:rsidRPr="00324496">
        <w:rPr>
          <w:rFonts w:hint="eastAsia"/>
          <w:sz w:val="24"/>
          <w:szCs w:val="24"/>
        </w:rPr>
        <w:t>本项目已经按合同约定完全执行，无遗留问题。</w:t>
      </w:r>
    </w:p>
    <w:p w14:paraId="4CD05A14" w14:textId="24F6969F" w:rsidR="00324496" w:rsidRPr="00324496" w:rsidRDefault="00324496" w:rsidP="00324496">
      <w:pPr>
        <w:ind w:right="840" w:firstLine="480"/>
        <w:rPr>
          <w:sz w:val="24"/>
          <w:szCs w:val="24"/>
        </w:rPr>
      </w:pPr>
      <w:r w:rsidRPr="00324496">
        <w:rPr>
          <w:rFonts w:hint="eastAsia"/>
          <w:sz w:val="24"/>
          <w:szCs w:val="24"/>
        </w:rPr>
        <w:t>特此声明！</w:t>
      </w:r>
    </w:p>
    <w:p w14:paraId="701C8E19" w14:textId="77777777" w:rsidR="00324496" w:rsidRDefault="00324496" w:rsidP="00324496">
      <w:pPr>
        <w:ind w:right="840" w:firstLineChars="0" w:firstLine="0"/>
      </w:pPr>
    </w:p>
    <w:p w14:paraId="1284574F" w14:textId="77777777" w:rsidR="00324496" w:rsidRDefault="00324496" w:rsidP="00324496">
      <w:pPr>
        <w:ind w:right="840" w:firstLineChars="0" w:firstLine="0"/>
      </w:pPr>
    </w:p>
    <w:p w14:paraId="7A163FD9" w14:textId="77777777" w:rsidR="00324496" w:rsidRDefault="00324496" w:rsidP="00324496">
      <w:pPr>
        <w:ind w:right="840" w:firstLineChars="0" w:firstLine="0"/>
      </w:pPr>
    </w:p>
    <w:p w14:paraId="429C52FB" w14:textId="77777777" w:rsidR="00324496" w:rsidRDefault="00324496" w:rsidP="00324496">
      <w:pPr>
        <w:ind w:right="840" w:firstLineChars="0" w:firstLine="0"/>
      </w:pPr>
    </w:p>
    <w:p w14:paraId="02283770" w14:textId="77777777" w:rsidR="00324496" w:rsidRDefault="00324496" w:rsidP="00324496">
      <w:pPr>
        <w:ind w:right="840" w:firstLineChars="0" w:firstLine="0"/>
      </w:pPr>
    </w:p>
    <w:p w14:paraId="5BE36567" w14:textId="77777777" w:rsidR="00324496" w:rsidRDefault="00324496" w:rsidP="00324496">
      <w:pPr>
        <w:ind w:right="840" w:firstLineChars="0" w:firstLine="0"/>
      </w:pPr>
    </w:p>
    <w:p w14:paraId="3DB61695" w14:textId="77777777" w:rsidR="00324496" w:rsidRDefault="00324496" w:rsidP="00324496">
      <w:pPr>
        <w:ind w:right="840" w:firstLineChars="0" w:firstLine="0"/>
      </w:pPr>
    </w:p>
    <w:p w14:paraId="0D8D2DC5" w14:textId="77777777" w:rsidR="00324496" w:rsidRDefault="00324496" w:rsidP="00324496">
      <w:pPr>
        <w:ind w:right="840" w:firstLineChars="0" w:firstLine="0"/>
      </w:pPr>
    </w:p>
    <w:p w14:paraId="73407972" w14:textId="6B943C88" w:rsidR="00324496" w:rsidRPr="00324496" w:rsidRDefault="00324496" w:rsidP="00324496">
      <w:pPr>
        <w:ind w:right="840" w:firstLineChars="1600" w:firstLine="3840"/>
        <w:rPr>
          <w:sz w:val="24"/>
          <w:szCs w:val="24"/>
        </w:rPr>
      </w:pPr>
      <w:r w:rsidRPr="00324496">
        <w:rPr>
          <w:rFonts w:hint="eastAsia"/>
          <w:sz w:val="24"/>
          <w:szCs w:val="24"/>
        </w:rPr>
        <w:t>公司名称：北京创联致信科技有限公司（盖章）</w:t>
      </w:r>
    </w:p>
    <w:p w14:paraId="7A29DCBD" w14:textId="50083F3E" w:rsidR="00324496" w:rsidRPr="00324496" w:rsidRDefault="00324496" w:rsidP="00324496">
      <w:pPr>
        <w:ind w:right="840" w:firstLineChars="1600" w:firstLine="3840"/>
        <w:rPr>
          <w:sz w:val="24"/>
          <w:szCs w:val="24"/>
        </w:rPr>
      </w:pPr>
      <w:r w:rsidRPr="00324496">
        <w:rPr>
          <w:rFonts w:hint="eastAsia"/>
          <w:sz w:val="24"/>
          <w:szCs w:val="24"/>
        </w:rPr>
        <w:t>授权人签字：</w:t>
      </w:r>
    </w:p>
    <w:p w14:paraId="24AB9B4A" w14:textId="1117A4F5" w:rsidR="00324496" w:rsidRDefault="00324496" w:rsidP="00324496">
      <w:pPr>
        <w:ind w:right="840" w:firstLineChars="1600" w:firstLine="3840"/>
        <w:rPr>
          <w:sz w:val="24"/>
          <w:szCs w:val="24"/>
        </w:rPr>
      </w:pPr>
      <w:r w:rsidRPr="00324496">
        <w:rPr>
          <w:rFonts w:hint="eastAsia"/>
          <w:sz w:val="24"/>
          <w:szCs w:val="24"/>
        </w:rPr>
        <w:t>日期：</w:t>
      </w:r>
      <w:r w:rsidRPr="00324496">
        <w:rPr>
          <w:rFonts w:hint="eastAsia"/>
          <w:sz w:val="24"/>
          <w:szCs w:val="24"/>
        </w:rPr>
        <w:t xml:space="preserve"> </w:t>
      </w:r>
      <w:r w:rsidRPr="00324496">
        <w:rPr>
          <w:sz w:val="24"/>
          <w:szCs w:val="24"/>
        </w:rPr>
        <w:t xml:space="preserve">  </w:t>
      </w:r>
      <w:r w:rsidRPr="00324496">
        <w:rPr>
          <w:rFonts w:hint="eastAsia"/>
          <w:sz w:val="24"/>
          <w:szCs w:val="24"/>
        </w:rPr>
        <w:t>年</w:t>
      </w:r>
      <w:r w:rsidRPr="00324496">
        <w:rPr>
          <w:rFonts w:hint="eastAsia"/>
          <w:sz w:val="24"/>
          <w:szCs w:val="24"/>
        </w:rPr>
        <w:t xml:space="preserve"> </w:t>
      </w:r>
      <w:r w:rsidRPr="00324496">
        <w:rPr>
          <w:sz w:val="24"/>
          <w:szCs w:val="24"/>
        </w:rPr>
        <w:t xml:space="preserve">  </w:t>
      </w:r>
      <w:r w:rsidRPr="00324496">
        <w:rPr>
          <w:rFonts w:hint="eastAsia"/>
          <w:sz w:val="24"/>
          <w:szCs w:val="24"/>
        </w:rPr>
        <w:t>月</w:t>
      </w:r>
      <w:r w:rsidRPr="00324496">
        <w:rPr>
          <w:rFonts w:hint="eastAsia"/>
          <w:sz w:val="24"/>
          <w:szCs w:val="24"/>
        </w:rPr>
        <w:t xml:space="preserve"> </w:t>
      </w:r>
      <w:r w:rsidRPr="00324496">
        <w:rPr>
          <w:sz w:val="24"/>
          <w:szCs w:val="24"/>
        </w:rPr>
        <w:t xml:space="preserve">   </w:t>
      </w:r>
      <w:r w:rsidRPr="00324496">
        <w:rPr>
          <w:rFonts w:hint="eastAsia"/>
          <w:sz w:val="24"/>
          <w:szCs w:val="24"/>
        </w:rPr>
        <w:t>日</w:t>
      </w:r>
    </w:p>
    <w:p w14:paraId="24F93BE7" w14:textId="087BDD05" w:rsidR="00324496" w:rsidRDefault="00324496" w:rsidP="00324496">
      <w:pPr>
        <w:ind w:right="840" w:firstLineChars="83" w:firstLine="199"/>
        <w:rPr>
          <w:sz w:val="24"/>
          <w:szCs w:val="24"/>
        </w:rPr>
      </w:pPr>
    </w:p>
    <w:p w14:paraId="12DAC2F7" w14:textId="6D762F68" w:rsidR="00324496" w:rsidRDefault="00324496" w:rsidP="00324496">
      <w:pPr>
        <w:ind w:right="840" w:firstLineChars="83" w:firstLine="199"/>
        <w:rPr>
          <w:sz w:val="24"/>
          <w:szCs w:val="24"/>
        </w:rPr>
      </w:pPr>
    </w:p>
    <w:p w14:paraId="6A059307" w14:textId="72E66342" w:rsidR="00324496" w:rsidRDefault="00324496" w:rsidP="00324496">
      <w:pPr>
        <w:ind w:right="840" w:firstLineChars="83" w:firstLine="199"/>
        <w:rPr>
          <w:sz w:val="24"/>
          <w:szCs w:val="24"/>
        </w:rPr>
      </w:pPr>
    </w:p>
    <w:p w14:paraId="0B7AD484" w14:textId="0237710C" w:rsidR="00324496" w:rsidRDefault="00324496" w:rsidP="00324496">
      <w:pPr>
        <w:ind w:right="840" w:firstLineChars="83" w:firstLine="199"/>
        <w:rPr>
          <w:sz w:val="24"/>
          <w:szCs w:val="24"/>
        </w:rPr>
      </w:pPr>
    </w:p>
    <w:p w14:paraId="23F88977" w14:textId="10BE653D" w:rsidR="00324496" w:rsidRDefault="00324496" w:rsidP="00324496">
      <w:pPr>
        <w:ind w:right="840" w:firstLineChars="83" w:firstLine="199"/>
        <w:rPr>
          <w:sz w:val="24"/>
          <w:szCs w:val="24"/>
        </w:rPr>
      </w:pPr>
    </w:p>
    <w:p w14:paraId="733E98D1" w14:textId="43798AF4" w:rsidR="00324496" w:rsidRDefault="00324496" w:rsidP="00324496">
      <w:pPr>
        <w:ind w:right="840" w:firstLineChars="83" w:firstLine="199"/>
        <w:rPr>
          <w:sz w:val="24"/>
          <w:szCs w:val="24"/>
        </w:rPr>
      </w:pPr>
    </w:p>
    <w:p w14:paraId="28D48464" w14:textId="7BE7AA52" w:rsidR="00324496" w:rsidRDefault="00324496" w:rsidP="00324496">
      <w:pPr>
        <w:ind w:right="840" w:firstLineChars="83" w:firstLine="199"/>
        <w:rPr>
          <w:sz w:val="24"/>
          <w:szCs w:val="24"/>
        </w:rPr>
      </w:pPr>
    </w:p>
    <w:p w14:paraId="017DFC43" w14:textId="59433C2D" w:rsidR="00324496" w:rsidRDefault="00324496" w:rsidP="00324496">
      <w:pPr>
        <w:ind w:right="840" w:firstLineChars="83" w:firstLine="199"/>
        <w:rPr>
          <w:sz w:val="24"/>
          <w:szCs w:val="24"/>
        </w:rPr>
      </w:pPr>
    </w:p>
    <w:p w14:paraId="03688024" w14:textId="5B089255" w:rsidR="00324496" w:rsidRDefault="00324496" w:rsidP="00324496">
      <w:pPr>
        <w:ind w:right="840" w:firstLineChars="83" w:firstLine="199"/>
        <w:rPr>
          <w:sz w:val="24"/>
          <w:szCs w:val="24"/>
        </w:rPr>
      </w:pPr>
    </w:p>
    <w:p w14:paraId="72E2BBFD" w14:textId="7F52D570" w:rsidR="00324496" w:rsidRDefault="00324496" w:rsidP="00324496">
      <w:pPr>
        <w:ind w:right="840" w:firstLineChars="83" w:firstLine="199"/>
        <w:rPr>
          <w:sz w:val="24"/>
          <w:szCs w:val="24"/>
        </w:rPr>
      </w:pPr>
    </w:p>
    <w:p w14:paraId="27D325B2" w14:textId="6A59E8D1" w:rsidR="00324496" w:rsidRDefault="00324496" w:rsidP="00324496">
      <w:pPr>
        <w:ind w:right="840" w:firstLineChars="83" w:firstLine="199"/>
        <w:rPr>
          <w:sz w:val="24"/>
          <w:szCs w:val="24"/>
        </w:rPr>
      </w:pPr>
    </w:p>
    <w:p w14:paraId="16457AE3" w14:textId="02880B98" w:rsidR="00324496" w:rsidRDefault="00324496" w:rsidP="00324496">
      <w:pPr>
        <w:ind w:right="840" w:firstLineChars="83" w:firstLine="199"/>
        <w:rPr>
          <w:sz w:val="24"/>
          <w:szCs w:val="24"/>
        </w:rPr>
      </w:pPr>
    </w:p>
    <w:p w14:paraId="38317161" w14:textId="5BD761B1" w:rsidR="00324496" w:rsidRDefault="00324496" w:rsidP="00324496">
      <w:pPr>
        <w:ind w:right="840" w:firstLineChars="83" w:firstLine="199"/>
        <w:rPr>
          <w:sz w:val="24"/>
          <w:szCs w:val="24"/>
        </w:rPr>
      </w:pPr>
    </w:p>
    <w:p w14:paraId="70CBB0C5" w14:textId="51495DDE" w:rsidR="00324496" w:rsidRDefault="00324496" w:rsidP="00324496">
      <w:pPr>
        <w:ind w:right="840" w:firstLineChars="83" w:firstLine="199"/>
        <w:rPr>
          <w:sz w:val="24"/>
          <w:szCs w:val="24"/>
        </w:rPr>
      </w:pPr>
    </w:p>
    <w:p w14:paraId="02C13077" w14:textId="0ADDF742" w:rsidR="00324496" w:rsidRDefault="00324496" w:rsidP="00324496">
      <w:pPr>
        <w:pStyle w:val="1"/>
      </w:pPr>
      <w:bookmarkStart w:id="5" w:name="_Toc80628601"/>
      <w:r w:rsidRPr="00324496">
        <w:rPr>
          <w:rFonts w:hint="eastAsia"/>
        </w:rPr>
        <w:lastRenderedPageBreak/>
        <w:t>项目变更签证索赔目录汇总表</w:t>
      </w:r>
      <w:bookmarkEnd w:id="5"/>
    </w:p>
    <w:p w14:paraId="7F6FF184" w14:textId="77777777" w:rsidR="00324496" w:rsidRPr="00434D46" w:rsidRDefault="00324496" w:rsidP="00324496">
      <w:pPr>
        <w:autoSpaceDE w:val="0"/>
        <w:autoSpaceDN w:val="0"/>
        <w:spacing w:before="1" w:line="240" w:lineRule="auto"/>
        <w:ind w:firstLineChars="100" w:firstLine="360"/>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049145FD" w14:textId="4FE3631E" w:rsidR="00324496" w:rsidRDefault="00324496" w:rsidP="00324496">
      <w:pPr>
        <w:autoSpaceDE w:val="0"/>
        <w:autoSpaceDN w:val="0"/>
        <w:spacing w:before="1" w:line="240" w:lineRule="auto"/>
        <w:ind w:firstLineChars="555" w:firstLine="1998"/>
        <w:rPr>
          <w:rFonts w:ascii="宋体" w:hAnsi="宋体" w:cs="PMingLiU"/>
          <w:color w:val="4D4F56"/>
          <w:kern w:val="0"/>
          <w:sz w:val="36"/>
          <w:szCs w:val="36"/>
        </w:rPr>
      </w:pPr>
      <w:r>
        <w:rPr>
          <w:rFonts w:ascii="宋体" w:hAnsi="宋体" w:cs="PMingLiU" w:hint="eastAsia"/>
          <w:color w:val="4D4F56"/>
          <w:kern w:val="0"/>
          <w:sz w:val="36"/>
          <w:szCs w:val="36"/>
        </w:rPr>
        <w:t>项目变更签证索赔目录汇总表</w:t>
      </w:r>
    </w:p>
    <w:p w14:paraId="615E43F9" w14:textId="77777777" w:rsidR="00324496" w:rsidRDefault="00324496" w:rsidP="00324496">
      <w:pPr>
        <w:autoSpaceDE w:val="0"/>
        <w:autoSpaceDN w:val="0"/>
        <w:spacing w:before="1" w:line="240" w:lineRule="auto"/>
        <w:ind w:firstLineChars="655" w:firstLine="2358"/>
        <w:rPr>
          <w:rFonts w:ascii="宋体" w:hAnsi="宋体" w:cs="PMingLiU"/>
          <w:color w:val="4D4F56"/>
          <w:kern w:val="0"/>
          <w:sz w:val="36"/>
          <w:szCs w:val="36"/>
        </w:rPr>
      </w:pPr>
    </w:p>
    <w:p w14:paraId="612EB047" w14:textId="7C3CEFC3" w:rsidR="00324496" w:rsidRPr="00324496" w:rsidRDefault="00324496" w:rsidP="00324496">
      <w:pPr>
        <w:ind w:right="840" w:firstLineChars="0" w:firstLine="0"/>
        <w:rPr>
          <w:sz w:val="24"/>
          <w:szCs w:val="24"/>
        </w:rPr>
      </w:pPr>
      <w:r w:rsidRPr="00324496">
        <w:rPr>
          <w:rFonts w:hint="eastAsia"/>
          <w:sz w:val="24"/>
          <w:szCs w:val="24"/>
        </w:rPr>
        <w:t>致：湖南中烟工业有限责任公司（以下简称甲方）：</w:t>
      </w:r>
    </w:p>
    <w:p w14:paraId="484E3B12" w14:textId="77777777" w:rsidR="00324496" w:rsidRPr="00324496" w:rsidRDefault="00324496" w:rsidP="00324496">
      <w:pPr>
        <w:ind w:right="840" w:firstLine="480"/>
        <w:rPr>
          <w:sz w:val="24"/>
          <w:szCs w:val="24"/>
        </w:rPr>
      </w:pPr>
      <w:r w:rsidRPr="00324496">
        <w:rPr>
          <w:rFonts w:hint="eastAsia"/>
          <w:sz w:val="24"/>
          <w:szCs w:val="24"/>
        </w:rPr>
        <w:t>本项目在实施过程中完全按照合同约定，无项目变更。</w:t>
      </w:r>
    </w:p>
    <w:p w14:paraId="0063603F" w14:textId="49EF7479" w:rsidR="00324496" w:rsidRDefault="00324496" w:rsidP="00324496">
      <w:pPr>
        <w:ind w:right="840" w:firstLine="480"/>
        <w:rPr>
          <w:sz w:val="24"/>
          <w:szCs w:val="24"/>
        </w:rPr>
      </w:pPr>
      <w:r w:rsidRPr="00324496">
        <w:rPr>
          <w:rFonts w:hint="eastAsia"/>
          <w:sz w:val="24"/>
          <w:szCs w:val="24"/>
        </w:rPr>
        <w:t>特此声明！</w:t>
      </w:r>
    </w:p>
    <w:p w14:paraId="02543169" w14:textId="72F82863" w:rsidR="00324496" w:rsidRDefault="00324496" w:rsidP="00324496">
      <w:pPr>
        <w:ind w:right="840" w:firstLine="480"/>
        <w:rPr>
          <w:sz w:val="24"/>
          <w:szCs w:val="24"/>
        </w:rPr>
      </w:pPr>
    </w:p>
    <w:p w14:paraId="3532545B" w14:textId="66DAF14F" w:rsidR="00324496" w:rsidRDefault="00324496" w:rsidP="00324496">
      <w:pPr>
        <w:ind w:right="840" w:firstLine="480"/>
        <w:rPr>
          <w:sz w:val="24"/>
          <w:szCs w:val="24"/>
        </w:rPr>
      </w:pPr>
    </w:p>
    <w:p w14:paraId="78686420" w14:textId="57D60633" w:rsidR="00324496" w:rsidRDefault="00324496" w:rsidP="00324496">
      <w:pPr>
        <w:ind w:right="840" w:firstLine="480"/>
        <w:rPr>
          <w:sz w:val="24"/>
          <w:szCs w:val="24"/>
        </w:rPr>
      </w:pPr>
    </w:p>
    <w:p w14:paraId="48B8C5FE" w14:textId="73907797" w:rsidR="00324496" w:rsidRDefault="00324496" w:rsidP="00324496">
      <w:pPr>
        <w:ind w:right="840" w:firstLine="480"/>
        <w:rPr>
          <w:sz w:val="24"/>
          <w:szCs w:val="24"/>
        </w:rPr>
      </w:pPr>
    </w:p>
    <w:p w14:paraId="0848BF4A" w14:textId="69DF2EDB" w:rsidR="00324496" w:rsidRDefault="00324496" w:rsidP="00324496">
      <w:pPr>
        <w:ind w:right="840" w:firstLine="480"/>
        <w:rPr>
          <w:sz w:val="24"/>
          <w:szCs w:val="24"/>
        </w:rPr>
      </w:pPr>
    </w:p>
    <w:p w14:paraId="32157182" w14:textId="7BB05BEB" w:rsidR="00324496" w:rsidRDefault="00324496" w:rsidP="00324496">
      <w:pPr>
        <w:ind w:right="840" w:firstLine="480"/>
        <w:rPr>
          <w:sz w:val="24"/>
          <w:szCs w:val="24"/>
        </w:rPr>
      </w:pPr>
    </w:p>
    <w:p w14:paraId="21E9DF3E" w14:textId="77777777" w:rsidR="00324496" w:rsidRPr="00324496" w:rsidRDefault="00324496" w:rsidP="00324496">
      <w:pPr>
        <w:ind w:right="840" w:firstLineChars="1600" w:firstLine="3840"/>
        <w:rPr>
          <w:sz w:val="24"/>
          <w:szCs w:val="24"/>
        </w:rPr>
      </w:pPr>
      <w:r w:rsidRPr="00324496">
        <w:rPr>
          <w:rFonts w:hint="eastAsia"/>
          <w:sz w:val="24"/>
          <w:szCs w:val="24"/>
        </w:rPr>
        <w:t>公司名称：北京创联致信科技有限公司（盖章）</w:t>
      </w:r>
    </w:p>
    <w:p w14:paraId="2426141C" w14:textId="77777777" w:rsidR="00324496" w:rsidRPr="00324496" w:rsidRDefault="00324496" w:rsidP="00324496">
      <w:pPr>
        <w:ind w:right="840" w:firstLineChars="1600" w:firstLine="3840"/>
        <w:rPr>
          <w:sz w:val="24"/>
          <w:szCs w:val="24"/>
        </w:rPr>
      </w:pPr>
      <w:r w:rsidRPr="00324496">
        <w:rPr>
          <w:rFonts w:hint="eastAsia"/>
          <w:sz w:val="24"/>
          <w:szCs w:val="24"/>
        </w:rPr>
        <w:t>授权人签字：</w:t>
      </w:r>
    </w:p>
    <w:p w14:paraId="63DE2DB1" w14:textId="77777777" w:rsidR="00324496" w:rsidRDefault="00324496" w:rsidP="00324496">
      <w:pPr>
        <w:ind w:right="840" w:firstLineChars="1600" w:firstLine="3840"/>
        <w:rPr>
          <w:sz w:val="24"/>
          <w:szCs w:val="24"/>
        </w:rPr>
      </w:pPr>
      <w:r w:rsidRPr="00324496">
        <w:rPr>
          <w:rFonts w:hint="eastAsia"/>
          <w:sz w:val="24"/>
          <w:szCs w:val="24"/>
        </w:rPr>
        <w:t>日期：</w:t>
      </w:r>
      <w:r w:rsidRPr="00324496">
        <w:rPr>
          <w:rFonts w:hint="eastAsia"/>
          <w:sz w:val="24"/>
          <w:szCs w:val="24"/>
        </w:rPr>
        <w:t xml:space="preserve"> </w:t>
      </w:r>
      <w:r w:rsidRPr="00324496">
        <w:rPr>
          <w:sz w:val="24"/>
          <w:szCs w:val="24"/>
        </w:rPr>
        <w:t xml:space="preserve">  </w:t>
      </w:r>
      <w:r w:rsidRPr="00324496">
        <w:rPr>
          <w:rFonts w:hint="eastAsia"/>
          <w:sz w:val="24"/>
          <w:szCs w:val="24"/>
        </w:rPr>
        <w:t>年</w:t>
      </w:r>
      <w:r w:rsidRPr="00324496">
        <w:rPr>
          <w:rFonts w:hint="eastAsia"/>
          <w:sz w:val="24"/>
          <w:szCs w:val="24"/>
        </w:rPr>
        <w:t xml:space="preserve"> </w:t>
      </w:r>
      <w:r w:rsidRPr="00324496">
        <w:rPr>
          <w:sz w:val="24"/>
          <w:szCs w:val="24"/>
        </w:rPr>
        <w:t xml:space="preserve">  </w:t>
      </w:r>
      <w:r w:rsidRPr="00324496">
        <w:rPr>
          <w:rFonts w:hint="eastAsia"/>
          <w:sz w:val="24"/>
          <w:szCs w:val="24"/>
        </w:rPr>
        <w:t>月</w:t>
      </w:r>
      <w:r w:rsidRPr="00324496">
        <w:rPr>
          <w:rFonts w:hint="eastAsia"/>
          <w:sz w:val="24"/>
          <w:szCs w:val="24"/>
        </w:rPr>
        <w:t xml:space="preserve"> </w:t>
      </w:r>
      <w:r w:rsidRPr="00324496">
        <w:rPr>
          <w:sz w:val="24"/>
          <w:szCs w:val="24"/>
        </w:rPr>
        <w:t xml:space="preserve">   </w:t>
      </w:r>
      <w:r w:rsidRPr="00324496">
        <w:rPr>
          <w:rFonts w:hint="eastAsia"/>
          <w:sz w:val="24"/>
          <w:szCs w:val="24"/>
        </w:rPr>
        <w:t>日</w:t>
      </w:r>
    </w:p>
    <w:p w14:paraId="2F77CC6B" w14:textId="16628289" w:rsidR="00324496" w:rsidRDefault="00324496" w:rsidP="00324496">
      <w:pPr>
        <w:ind w:right="840" w:firstLine="480"/>
        <w:rPr>
          <w:sz w:val="24"/>
          <w:szCs w:val="24"/>
        </w:rPr>
      </w:pPr>
    </w:p>
    <w:p w14:paraId="5C36868D" w14:textId="32D4C5AF" w:rsidR="002532BA" w:rsidRDefault="002532BA" w:rsidP="00324496">
      <w:pPr>
        <w:ind w:right="840" w:firstLine="480"/>
        <w:rPr>
          <w:sz w:val="24"/>
          <w:szCs w:val="24"/>
        </w:rPr>
      </w:pPr>
    </w:p>
    <w:p w14:paraId="27B0AB15" w14:textId="3FA01CAC" w:rsidR="002532BA" w:rsidRDefault="002532BA" w:rsidP="00324496">
      <w:pPr>
        <w:ind w:right="840" w:firstLine="480"/>
        <w:rPr>
          <w:sz w:val="24"/>
          <w:szCs w:val="24"/>
        </w:rPr>
      </w:pPr>
    </w:p>
    <w:p w14:paraId="7C78B65E" w14:textId="3DF923B8" w:rsidR="002532BA" w:rsidRDefault="002532BA" w:rsidP="00324496">
      <w:pPr>
        <w:ind w:right="840" w:firstLine="480"/>
        <w:rPr>
          <w:sz w:val="24"/>
          <w:szCs w:val="24"/>
        </w:rPr>
      </w:pPr>
    </w:p>
    <w:p w14:paraId="19DC0F28" w14:textId="2A3E25AF" w:rsidR="002532BA" w:rsidRDefault="002532BA" w:rsidP="00324496">
      <w:pPr>
        <w:ind w:right="840" w:firstLine="480"/>
        <w:rPr>
          <w:sz w:val="24"/>
          <w:szCs w:val="24"/>
        </w:rPr>
      </w:pPr>
    </w:p>
    <w:p w14:paraId="2D386E3C" w14:textId="68E9CE75" w:rsidR="002532BA" w:rsidRDefault="002532BA" w:rsidP="00324496">
      <w:pPr>
        <w:ind w:right="840" w:firstLine="480"/>
        <w:rPr>
          <w:sz w:val="24"/>
          <w:szCs w:val="24"/>
        </w:rPr>
      </w:pPr>
    </w:p>
    <w:p w14:paraId="6CA25676" w14:textId="2ADBE5A7" w:rsidR="002532BA" w:rsidRDefault="002532BA" w:rsidP="00324496">
      <w:pPr>
        <w:ind w:right="840" w:firstLine="480"/>
        <w:rPr>
          <w:sz w:val="24"/>
          <w:szCs w:val="24"/>
        </w:rPr>
      </w:pPr>
    </w:p>
    <w:p w14:paraId="51060A03" w14:textId="6FBB06D4" w:rsidR="002532BA" w:rsidRDefault="002532BA" w:rsidP="00324496">
      <w:pPr>
        <w:ind w:right="840" w:firstLine="480"/>
        <w:rPr>
          <w:sz w:val="24"/>
          <w:szCs w:val="24"/>
        </w:rPr>
      </w:pPr>
    </w:p>
    <w:p w14:paraId="7501E8E0" w14:textId="654FCEEF" w:rsidR="002532BA" w:rsidRDefault="002532BA" w:rsidP="00324496">
      <w:pPr>
        <w:ind w:right="840" w:firstLine="480"/>
        <w:rPr>
          <w:sz w:val="24"/>
          <w:szCs w:val="24"/>
        </w:rPr>
      </w:pPr>
    </w:p>
    <w:p w14:paraId="41C2A6E0" w14:textId="6388C979" w:rsidR="002532BA" w:rsidRDefault="002532BA" w:rsidP="00324496">
      <w:pPr>
        <w:ind w:right="840" w:firstLine="480"/>
        <w:rPr>
          <w:sz w:val="24"/>
          <w:szCs w:val="24"/>
        </w:rPr>
      </w:pPr>
    </w:p>
    <w:p w14:paraId="11A60897" w14:textId="29A45655" w:rsidR="002532BA" w:rsidRDefault="002532BA" w:rsidP="00324496">
      <w:pPr>
        <w:ind w:right="840" w:firstLine="480"/>
        <w:rPr>
          <w:sz w:val="24"/>
          <w:szCs w:val="24"/>
        </w:rPr>
      </w:pPr>
    </w:p>
    <w:p w14:paraId="2090CDAD" w14:textId="6E2F34AB" w:rsidR="002532BA" w:rsidRDefault="002532BA" w:rsidP="00324496">
      <w:pPr>
        <w:ind w:right="840" w:firstLine="480"/>
        <w:rPr>
          <w:sz w:val="24"/>
          <w:szCs w:val="24"/>
        </w:rPr>
      </w:pPr>
    </w:p>
    <w:p w14:paraId="2404879F" w14:textId="5CD3B035" w:rsidR="002532BA" w:rsidRDefault="002532BA" w:rsidP="00324496">
      <w:pPr>
        <w:ind w:right="840" w:firstLine="480"/>
        <w:rPr>
          <w:sz w:val="24"/>
          <w:szCs w:val="24"/>
        </w:rPr>
      </w:pPr>
    </w:p>
    <w:p w14:paraId="401BCC1A" w14:textId="0571DC0A" w:rsidR="002532BA" w:rsidRDefault="002532BA" w:rsidP="00324496">
      <w:pPr>
        <w:ind w:right="840" w:firstLine="480"/>
        <w:rPr>
          <w:sz w:val="24"/>
          <w:szCs w:val="24"/>
        </w:rPr>
      </w:pPr>
    </w:p>
    <w:p w14:paraId="7C130FE5" w14:textId="0255C11A" w:rsidR="002532BA" w:rsidRDefault="002532BA" w:rsidP="00324496">
      <w:pPr>
        <w:ind w:right="840" w:firstLine="480"/>
        <w:rPr>
          <w:sz w:val="24"/>
          <w:szCs w:val="24"/>
        </w:rPr>
      </w:pPr>
    </w:p>
    <w:p w14:paraId="6959C295" w14:textId="338AC9E9" w:rsidR="002532BA" w:rsidRDefault="002532BA" w:rsidP="00324496">
      <w:pPr>
        <w:ind w:right="840" w:firstLine="480"/>
        <w:rPr>
          <w:sz w:val="24"/>
          <w:szCs w:val="24"/>
        </w:rPr>
      </w:pPr>
    </w:p>
    <w:p w14:paraId="6E70CC2E" w14:textId="45B88990" w:rsidR="002532BA" w:rsidRDefault="002532BA" w:rsidP="002532BA">
      <w:pPr>
        <w:pStyle w:val="1"/>
      </w:pPr>
      <w:bookmarkStart w:id="6" w:name="_Toc80628602"/>
      <w:r w:rsidRPr="002532BA">
        <w:rPr>
          <w:rFonts w:hint="eastAsia"/>
        </w:rPr>
        <w:lastRenderedPageBreak/>
        <w:t>结算（申请）金额及单位工程费用计算书、工料分析、工程量计算式、</w:t>
      </w:r>
      <w:r w:rsidRPr="002532BA">
        <w:rPr>
          <w:rFonts w:hint="eastAsia"/>
        </w:rPr>
        <w:t xml:space="preserve"> </w:t>
      </w:r>
      <w:r w:rsidRPr="002532BA">
        <w:rPr>
          <w:rFonts w:hint="eastAsia"/>
        </w:rPr>
        <w:t>钢筋计算式等</w:t>
      </w:r>
      <w:bookmarkEnd w:id="6"/>
    </w:p>
    <w:p w14:paraId="42399023" w14:textId="77777777" w:rsidR="002532BA" w:rsidRPr="00434D46" w:rsidRDefault="002532BA" w:rsidP="002532BA">
      <w:pPr>
        <w:autoSpaceDE w:val="0"/>
        <w:autoSpaceDN w:val="0"/>
        <w:spacing w:before="1" w:line="240" w:lineRule="auto"/>
        <w:ind w:firstLineChars="100" w:firstLine="360"/>
        <w:rPr>
          <w:rFonts w:ascii="宋体" w:hAnsi="宋体" w:cs="PMingLiU"/>
          <w:color w:val="4D4F56"/>
          <w:kern w:val="0"/>
          <w:sz w:val="36"/>
          <w:szCs w:val="36"/>
        </w:rPr>
      </w:pPr>
      <w:r w:rsidRPr="00434D46">
        <w:rPr>
          <w:rFonts w:ascii="宋体" w:hAnsi="宋体" w:cs="PMingLiU" w:hint="eastAsia"/>
          <w:color w:val="4D4F56"/>
          <w:kern w:val="0"/>
          <w:sz w:val="36"/>
          <w:szCs w:val="36"/>
        </w:rPr>
        <w:t>湖南中烟常德卷烟厂易地技改项目—I</w:t>
      </w:r>
      <w:r w:rsidRPr="00434D46">
        <w:rPr>
          <w:rFonts w:ascii="宋体" w:hAnsi="宋体" w:cs="PMingLiU"/>
          <w:color w:val="4D4F56"/>
          <w:kern w:val="0"/>
          <w:sz w:val="36"/>
          <w:szCs w:val="36"/>
        </w:rPr>
        <w:t>T</w:t>
      </w:r>
      <w:r w:rsidRPr="00434D46">
        <w:rPr>
          <w:rFonts w:ascii="宋体" w:hAnsi="宋体" w:cs="PMingLiU" w:hint="eastAsia"/>
          <w:color w:val="4D4F56"/>
          <w:kern w:val="0"/>
          <w:sz w:val="36"/>
          <w:szCs w:val="36"/>
        </w:rPr>
        <w:t>运维系统项目</w:t>
      </w:r>
    </w:p>
    <w:p w14:paraId="355B67F5" w14:textId="5A5A22A5" w:rsidR="002532BA" w:rsidRPr="002532BA" w:rsidRDefault="002532BA" w:rsidP="002532BA">
      <w:pPr>
        <w:autoSpaceDE w:val="0"/>
        <w:autoSpaceDN w:val="0"/>
        <w:spacing w:before="1" w:line="240" w:lineRule="auto"/>
        <w:ind w:firstLineChars="100" w:firstLine="240"/>
        <w:rPr>
          <w:rFonts w:ascii="宋体" w:hAnsi="宋体" w:cs="PMingLiU"/>
          <w:color w:val="4D4F56"/>
          <w:kern w:val="0"/>
          <w:sz w:val="24"/>
          <w:szCs w:val="24"/>
        </w:rPr>
      </w:pPr>
      <w:r w:rsidRPr="002532BA">
        <w:rPr>
          <w:rFonts w:ascii="宋体" w:hAnsi="宋体" w:cs="PMingLiU" w:hint="eastAsia"/>
          <w:color w:val="4D4F56"/>
          <w:kern w:val="0"/>
          <w:sz w:val="24"/>
          <w:szCs w:val="24"/>
        </w:rPr>
        <w:t>结算（申请）金额及单位工程费用计算书、工料分析、工程量计算式、 钢筋计算式等</w:t>
      </w:r>
    </w:p>
    <w:p w14:paraId="53822105" w14:textId="79D3249A" w:rsidR="002532BA" w:rsidRDefault="002532BA" w:rsidP="002532BA">
      <w:pPr>
        <w:ind w:firstLine="420"/>
      </w:pPr>
    </w:p>
    <w:p w14:paraId="6AF1FEF0" w14:textId="77777777" w:rsidR="002532BA" w:rsidRDefault="002532BA" w:rsidP="002532BA">
      <w:pPr>
        <w:ind w:firstLine="420"/>
      </w:pPr>
      <w:r>
        <w:rPr>
          <w:rFonts w:hint="eastAsia"/>
        </w:rPr>
        <w:t>本项目申请结算金额为：￥</w:t>
      </w:r>
      <w:r>
        <w:t>2909524.00</w:t>
      </w:r>
      <w:r>
        <w:rPr>
          <w:rFonts w:hint="eastAsia"/>
        </w:rPr>
        <w:t>元（含税），明细如下：</w:t>
      </w:r>
    </w:p>
    <w:tbl>
      <w:tblPr>
        <w:tblStyle w:val="ab"/>
        <w:tblW w:w="0" w:type="auto"/>
        <w:tblLook w:val="04A0" w:firstRow="1" w:lastRow="0" w:firstColumn="1" w:lastColumn="0" w:noHBand="0" w:noVBand="1"/>
      </w:tblPr>
      <w:tblGrid>
        <w:gridCol w:w="720"/>
        <w:gridCol w:w="1206"/>
        <w:gridCol w:w="1338"/>
        <w:gridCol w:w="1896"/>
        <w:gridCol w:w="869"/>
        <w:gridCol w:w="1896"/>
        <w:gridCol w:w="1419"/>
      </w:tblGrid>
      <w:tr w:rsidR="002532BA" w14:paraId="71ABE665" w14:textId="77777777" w:rsidTr="00AF125C">
        <w:tc>
          <w:tcPr>
            <w:tcW w:w="771" w:type="dxa"/>
          </w:tcPr>
          <w:p w14:paraId="60CE37D8"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序号</w:t>
            </w:r>
          </w:p>
        </w:tc>
        <w:tc>
          <w:tcPr>
            <w:tcW w:w="1355" w:type="dxa"/>
          </w:tcPr>
          <w:p w14:paraId="624140A5"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名称</w:t>
            </w:r>
          </w:p>
        </w:tc>
        <w:tc>
          <w:tcPr>
            <w:tcW w:w="1443" w:type="dxa"/>
          </w:tcPr>
          <w:p w14:paraId="7C59D859"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品牌规格型号</w:t>
            </w:r>
          </w:p>
        </w:tc>
        <w:tc>
          <w:tcPr>
            <w:tcW w:w="1653" w:type="dxa"/>
          </w:tcPr>
          <w:p w14:paraId="1DCDC971"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不含税合价（元）</w:t>
            </w:r>
          </w:p>
        </w:tc>
        <w:tc>
          <w:tcPr>
            <w:tcW w:w="928" w:type="dxa"/>
          </w:tcPr>
          <w:p w14:paraId="7AB5B84F"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税率</w:t>
            </w:r>
          </w:p>
        </w:tc>
        <w:tc>
          <w:tcPr>
            <w:tcW w:w="1653" w:type="dxa"/>
          </w:tcPr>
          <w:p w14:paraId="286C9ABF"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含税合价（元）</w:t>
            </w:r>
          </w:p>
        </w:tc>
        <w:tc>
          <w:tcPr>
            <w:tcW w:w="1541" w:type="dxa"/>
          </w:tcPr>
          <w:p w14:paraId="69796887"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备注</w:t>
            </w:r>
          </w:p>
        </w:tc>
      </w:tr>
      <w:tr w:rsidR="002532BA" w14:paraId="273C1F0A" w14:textId="77777777" w:rsidTr="00AF125C">
        <w:tc>
          <w:tcPr>
            <w:tcW w:w="771" w:type="dxa"/>
          </w:tcPr>
          <w:p w14:paraId="6AB2AB59"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1</w:t>
            </w:r>
          </w:p>
        </w:tc>
        <w:tc>
          <w:tcPr>
            <w:tcW w:w="1355" w:type="dxa"/>
          </w:tcPr>
          <w:p w14:paraId="63645C82"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IT监控一套</w:t>
            </w:r>
          </w:p>
        </w:tc>
        <w:tc>
          <w:tcPr>
            <w:tcW w:w="1443" w:type="dxa"/>
          </w:tcPr>
          <w:p w14:paraId="1C3DC5A4" w14:textId="77777777" w:rsidR="002532BA" w:rsidRPr="00963900" w:rsidRDefault="002532BA" w:rsidP="00AF125C">
            <w:pPr>
              <w:ind w:firstLineChars="0" w:firstLine="0"/>
              <w:jc w:val="left"/>
              <w:rPr>
                <w:rFonts w:ascii="宋体" w:hAnsi="宋体"/>
                <w:sz w:val="24"/>
                <w:szCs w:val="24"/>
              </w:rPr>
            </w:pPr>
            <w:r w:rsidRPr="00963900">
              <w:rPr>
                <w:rFonts w:ascii="宋体" w:hAnsi="宋体"/>
                <w:sz w:val="24"/>
                <w:szCs w:val="24"/>
              </w:rPr>
              <w:t>创联致</w:t>
            </w:r>
            <w:proofErr w:type="spellStart"/>
            <w:r w:rsidRPr="00963900">
              <w:rPr>
                <w:rFonts w:ascii="宋体" w:hAnsi="宋体"/>
                <w:sz w:val="24"/>
                <w:szCs w:val="24"/>
              </w:rPr>
              <w:t>ITime</w:t>
            </w:r>
            <w:proofErr w:type="spellEnd"/>
            <w:r w:rsidRPr="00963900">
              <w:rPr>
                <w:rFonts w:ascii="宋体" w:hAnsi="宋体"/>
                <w:sz w:val="24"/>
                <w:szCs w:val="24"/>
              </w:rPr>
              <w:t xml:space="preserve"> 综合运维管理平台软件 V3.0</w:t>
            </w:r>
          </w:p>
        </w:tc>
        <w:tc>
          <w:tcPr>
            <w:tcW w:w="1653" w:type="dxa"/>
          </w:tcPr>
          <w:p w14:paraId="08D3D2F6"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￥1,256,800.00</w:t>
            </w:r>
          </w:p>
        </w:tc>
        <w:tc>
          <w:tcPr>
            <w:tcW w:w="928" w:type="dxa"/>
          </w:tcPr>
          <w:p w14:paraId="4150EB8D"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13%</w:t>
            </w:r>
          </w:p>
        </w:tc>
        <w:tc>
          <w:tcPr>
            <w:tcW w:w="1653" w:type="dxa"/>
          </w:tcPr>
          <w:p w14:paraId="5869654D"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w:t>
            </w:r>
            <w:r w:rsidRPr="00963900">
              <w:rPr>
                <w:rFonts w:ascii="宋体" w:hAnsi="宋体"/>
                <w:sz w:val="24"/>
                <w:szCs w:val="24"/>
              </w:rPr>
              <w:t>1,420,184.00</w:t>
            </w:r>
          </w:p>
        </w:tc>
        <w:tc>
          <w:tcPr>
            <w:tcW w:w="1541" w:type="dxa"/>
          </w:tcPr>
          <w:p w14:paraId="5E601615" w14:textId="77777777" w:rsidR="002532BA" w:rsidRPr="00963900" w:rsidRDefault="002532BA" w:rsidP="00AF125C">
            <w:pPr>
              <w:ind w:firstLineChars="0" w:firstLine="0"/>
              <w:rPr>
                <w:rFonts w:ascii="宋体" w:hAnsi="宋体"/>
                <w:sz w:val="24"/>
                <w:szCs w:val="24"/>
              </w:rPr>
            </w:pPr>
          </w:p>
        </w:tc>
      </w:tr>
      <w:tr w:rsidR="002532BA" w14:paraId="01EC9253" w14:textId="77777777" w:rsidTr="00AF125C">
        <w:tc>
          <w:tcPr>
            <w:tcW w:w="771" w:type="dxa"/>
          </w:tcPr>
          <w:p w14:paraId="487F7C54"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2</w:t>
            </w:r>
          </w:p>
        </w:tc>
        <w:tc>
          <w:tcPr>
            <w:tcW w:w="1355" w:type="dxa"/>
          </w:tcPr>
          <w:p w14:paraId="5DD1771C"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云管平台一套</w:t>
            </w:r>
          </w:p>
        </w:tc>
        <w:tc>
          <w:tcPr>
            <w:tcW w:w="1443" w:type="dxa"/>
          </w:tcPr>
          <w:p w14:paraId="47D349C8" w14:textId="77777777" w:rsidR="002532BA" w:rsidRPr="00963900" w:rsidRDefault="002532BA" w:rsidP="00AF125C">
            <w:pPr>
              <w:ind w:firstLineChars="0" w:firstLine="0"/>
              <w:jc w:val="left"/>
              <w:rPr>
                <w:rFonts w:ascii="宋体" w:hAnsi="宋体"/>
                <w:sz w:val="24"/>
                <w:szCs w:val="24"/>
              </w:rPr>
            </w:pPr>
            <w:r w:rsidRPr="00963900">
              <w:rPr>
                <w:rFonts w:ascii="宋体" w:hAnsi="宋体"/>
                <w:sz w:val="24"/>
                <w:szCs w:val="24"/>
              </w:rPr>
              <w:t>创联致</w:t>
            </w:r>
            <w:proofErr w:type="spellStart"/>
            <w:r w:rsidRPr="00963900">
              <w:rPr>
                <w:rFonts w:ascii="宋体" w:hAnsi="宋体"/>
                <w:sz w:val="24"/>
                <w:szCs w:val="24"/>
              </w:rPr>
              <w:t>ITime</w:t>
            </w:r>
            <w:proofErr w:type="spellEnd"/>
            <w:r w:rsidRPr="00963900">
              <w:rPr>
                <w:rFonts w:ascii="宋体" w:hAnsi="宋体"/>
                <w:sz w:val="24"/>
                <w:szCs w:val="24"/>
              </w:rPr>
              <w:t xml:space="preserve"> 综合运维管理平台 软件 V3.0</w:t>
            </w:r>
          </w:p>
        </w:tc>
        <w:tc>
          <w:tcPr>
            <w:tcW w:w="1653" w:type="dxa"/>
          </w:tcPr>
          <w:p w14:paraId="0FC26AFB"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￥1,318,000.00</w:t>
            </w:r>
          </w:p>
        </w:tc>
        <w:tc>
          <w:tcPr>
            <w:tcW w:w="928" w:type="dxa"/>
          </w:tcPr>
          <w:p w14:paraId="308ED32F"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13%</w:t>
            </w:r>
          </w:p>
        </w:tc>
        <w:tc>
          <w:tcPr>
            <w:tcW w:w="1653" w:type="dxa"/>
          </w:tcPr>
          <w:p w14:paraId="72488E29"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￥1,489,340.00</w:t>
            </w:r>
          </w:p>
        </w:tc>
        <w:tc>
          <w:tcPr>
            <w:tcW w:w="1541" w:type="dxa"/>
          </w:tcPr>
          <w:p w14:paraId="64829DCC" w14:textId="77777777" w:rsidR="002532BA" w:rsidRPr="00963900" w:rsidRDefault="002532BA" w:rsidP="00AF125C">
            <w:pPr>
              <w:ind w:firstLineChars="0" w:firstLine="0"/>
              <w:rPr>
                <w:rFonts w:ascii="宋体" w:hAnsi="宋体"/>
                <w:sz w:val="24"/>
                <w:szCs w:val="24"/>
              </w:rPr>
            </w:pPr>
          </w:p>
        </w:tc>
      </w:tr>
      <w:tr w:rsidR="002532BA" w14:paraId="636316AE" w14:textId="77777777" w:rsidTr="00AF125C">
        <w:tc>
          <w:tcPr>
            <w:tcW w:w="771" w:type="dxa"/>
          </w:tcPr>
          <w:p w14:paraId="6BB62D40"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3</w:t>
            </w:r>
          </w:p>
        </w:tc>
        <w:tc>
          <w:tcPr>
            <w:tcW w:w="1355" w:type="dxa"/>
          </w:tcPr>
          <w:p w14:paraId="46F2EBCF"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一年服务费</w:t>
            </w:r>
          </w:p>
        </w:tc>
        <w:tc>
          <w:tcPr>
            <w:tcW w:w="1443" w:type="dxa"/>
          </w:tcPr>
          <w:p w14:paraId="704D42D5" w14:textId="77777777" w:rsidR="002532BA" w:rsidRPr="00963900" w:rsidRDefault="002532BA" w:rsidP="00AF125C">
            <w:pPr>
              <w:ind w:firstLineChars="0" w:firstLine="0"/>
              <w:rPr>
                <w:rFonts w:ascii="宋体" w:hAnsi="宋体"/>
                <w:sz w:val="24"/>
                <w:szCs w:val="24"/>
              </w:rPr>
            </w:pPr>
            <w:r w:rsidRPr="00963900">
              <w:rPr>
                <w:rFonts w:ascii="宋体" w:hAnsi="宋体" w:hint="eastAsia"/>
                <w:sz w:val="24"/>
                <w:szCs w:val="24"/>
              </w:rPr>
              <w:t>/</w:t>
            </w:r>
          </w:p>
        </w:tc>
        <w:tc>
          <w:tcPr>
            <w:tcW w:w="1653" w:type="dxa"/>
          </w:tcPr>
          <w:p w14:paraId="5F09CF07"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￥0.00</w:t>
            </w:r>
          </w:p>
        </w:tc>
        <w:tc>
          <w:tcPr>
            <w:tcW w:w="928" w:type="dxa"/>
          </w:tcPr>
          <w:p w14:paraId="16581DE1"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13%</w:t>
            </w:r>
          </w:p>
        </w:tc>
        <w:tc>
          <w:tcPr>
            <w:tcW w:w="1653" w:type="dxa"/>
          </w:tcPr>
          <w:p w14:paraId="4D7F0E83"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￥0.00</w:t>
            </w:r>
          </w:p>
        </w:tc>
        <w:tc>
          <w:tcPr>
            <w:tcW w:w="1541" w:type="dxa"/>
          </w:tcPr>
          <w:p w14:paraId="1E5CA643"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第一年不收 取服务费,后 续年度服务 费为合同价 格的 10%。</w:t>
            </w:r>
          </w:p>
        </w:tc>
      </w:tr>
      <w:tr w:rsidR="002532BA" w14:paraId="59B1C792" w14:textId="77777777" w:rsidTr="00AF125C">
        <w:tc>
          <w:tcPr>
            <w:tcW w:w="2126" w:type="dxa"/>
            <w:gridSpan w:val="2"/>
          </w:tcPr>
          <w:p w14:paraId="6B69EFD8"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常德不含税合计 （元）</w:t>
            </w:r>
          </w:p>
        </w:tc>
        <w:tc>
          <w:tcPr>
            <w:tcW w:w="5677" w:type="dxa"/>
            <w:gridSpan w:val="4"/>
          </w:tcPr>
          <w:p w14:paraId="5A231B1E"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￥2,574,800.00</w:t>
            </w:r>
          </w:p>
        </w:tc>
        <w:tc>
          <w:tcPr>
            <w:tcW w:w="1541" w:type="dxa"/>
          </w:tcPr>
          <w:p w14:paraId="0FD42C3D" w14:textId="77777777" w:rsidR="002532BA" w:rsidRPr="00963900" w:rsidRDefault="002532BA" w:rsidP="00AF125C">
            <w:pPr>
              <w:ind w:firstLineChars="0" w:firstLine="0"/>
              <w:rPr>
                <w:rFonts w:ascii="宋体" w:hAnsi="宋体"/>
                <w:sz w:val="24"/>
                <w:szCs w:val="24"/>
              </w:rPr>
            </w:pPr>
          </w:p>
        </w:tc>
      </w:tr>
      <w:tr w:rsidR="002532BA" w14:paraId="4961395D" w14:textId="77777777" w:rsidTr="00AF125C">
        <w:tc>
          <w:tcPr>
            <w:tcW w:w="2126" w:type="dxa"/>
            <w:gridSpan w:val="2"/>
          </w:tcPr>
          <w:p w14:paraId="14421AB6" w14:textId="76310D6E" w:rsidR="002532BA" w:rsidRPr="00963900" w:rsidRDefault="00406B74" w:rsidP="00AF125C">
            <w:pPr>
              <w:ind w:firstLineChars="0" w:firstLine="0"/>
              <w:rPr>
                <w:rFonts w:ascii="宋体" w:hAnsi="宋体"/>
                <w:sz w:val="24"/>
                <w:szCs w:val="24"/>
              </w:rPr>
            </w:pPr>
            <w:r>
              <w:rPr>
                <w:rFonts w:ascii="宋体" w:hAnsi="宋体" w:hint="eastAsia"/>
                <w:sz w:val="24"/>
                <w:szCs w:val="24"/>
              </w:rPr>
              <w:t>常</w:t>
            </w:r>
            <w:r w:rsidR="002532BA" w:rsidRPr="00963900">
              <w:rPr>
                <w:rFonts w:ascii="宋体" w:hAnsi="宋体"/>
                <w:sz w:val="24"/>
                <w:szCs w:val="24"/>
              </w:rPr>
              <w:t>德含税合计（元）</w:t>
            </w:r>
          </w:p>
        </w:tc>
        <w:tc>
          <w:tcPr>
            <w:tcW w:w="5677" w:type="dxa"/>
            <w:gridSpan w:val="4"/>
          </w:tcPr>
          <w:p w14:paraId="47077675" w14:textId="77777777" w:rsidR="002532BA" w:rsidRPr="00963900" w:rsidRDefault="002532BA" w:rsidP="00AF125C">
            <w:pPr>
              <w:ind w:firstLineChars="0" w:firstLine="0"/>
              <w:rPr>
                <w:rFonts w:ascii="宋体" w:hAnsi="宋体"/>
                <w:sz w:val="24"/>
                <w:szCs w:val="24"/>
              </w:rPr>
            </w:pPr>
            <w:r w:rsidRPr="00963900">
              <w:rPr>
                <w:rFonts w:ascii="宋体" w:hAnsi="宋体"/>
                <w:sz w:val="24"/>
                <w:szCs w:val="24"/>
              </w:rPr>
              <w:t>￥2,909,524.00</w:t>
            </w:r>
          </w:p>
        </w:tc>
        <w:tc>
          <w:tcPr>
            <w:tcW w:w="1541" w:type="dxa"/>
          </w:tcPr>
          <w:p w14:paraId="04584524" w14:textId="77777777" w:rsidR="002532BA" w:rsidRPr="00963900" w:rsidRDefault="002532BA" w:rsidP="00AF125C">
            <w:pPr>
              <w:ind w:firstLineChars="0" w:firstLine="0"/>
              <w:rPr>
                <w:rFonts w:ascii="宋体" w:hAnsi="宋体"/>
                <w:sz w:val="24"/>
                <w:szCs w:val="24"/>
              </w:rPr>
            </w:pPr>
          </w:p>
        </w:tc>
      </w:tr>
    </w:tbl>
    <w:p w14:paraId="3430193D" w14:textId="19ADCB59" w:rsidR="002532BA" w:rsidRDefault="002532BA" w:rsidP="002532BA">
      <w:pPr>
        <w:ind w:firstLine="420"/>
      </w:pPr>
    </w:p>
    <w:p w14:paraId="3B5ECE34" w14:textId="3F19758F" w:rsidR="002532BA" w:rsidRDefault="002532BA" w:rsidP="002532BA">
      <w:pPr>
        <w:ind w:firstLine="420"/>
      </w:pPr>
    </w:p>
    <w:p w14:paraId="4EBFD287" w14:textId="2FFC6E3E" w:rsidR="002532BA" w:rsidRDefault="002532BA" w:rsidP="002532BA">
      <w:pPr>
        <w:ind w:firstLine="420"/>
      </w:pPr>
    </w:p>
    <w:p w14:paraId="021E1B44" w14:textId="5808B1E7" w:rsidR="002532BA" w:rsidRDefault="002532BA" w:rsidP="002532BA">
      <w:pPr>
        <w:ind w:firstLine="420"/>
      </w:pPr>
    </w:p>
    <w:p w14:paraId="609DDF95" w14:textId="239740DB" w:rsidR="002532BA" w:rsidRDefault="002532BA" w:rsidP="002532BA">
      <w:pPr>
        <w:ind w:firstLine="420"/>
      </w:pPr>
    </w:p>
    <w:p w14:paraId="5DFD5B81" w14:textId="680C08DA" w:rsidR="002532BA" w:rsidRDefault="002532BA" w:rsidP="002532BA">
      <w:pPr>
        <w:pStyle w:val="1"/>
      </w:pPr>
      <w:bookmarkStart w:id="7" w:name="_Toc80628603"/>
      <w:r>
        <w:rPr>
          <w:rFonts w:hint="eastAsia"/>
        </w:rPr>
        <w:lastRenderedPageBreak/>
        <w:t>终验资料</w:t>
      </w:r>
      <w:bookmarkEnd w:id="7"/>
    </w:p>
    <w:p w14:paraId="6564EF29"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概要设计说明书》</w:t>
      </w:r>
    </w:p>
    <w:p w14:paraId="6C37DEEB" w14:textId="4559F487" w:rsidR="00406B74"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详细设计说明书》</w:t>
      </w:r>
    </w:p>
    <w:p w14:paraId="2706A674" w14:textId="2AE360E7" w:rsidR="00406B74" w:rsidRPr="00406B74" w:rsidRDefault="00406B74" w:rsidP="00406B74">
      <w:pPr>
        <w:pStyle w:val="af0"/>
        <w:spacing w:line="360" w:lineRule="auto"/>
        <w:ind w:left="420" w:firstLineChars="0" w:firstLine="0"/>
        <w:rPr>
          <w:rFonts w:hint="eastAsia"/>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Pr>
          <w:rFonts w:hint="eastAsia"/>
          <w:sz w:val="24"/>
        </w:rPr>
        <w:t>需求分析</w:t>
      </w:r>
      <w:r w:rsidRPr="00432D8F">
        <w:rPr>
          <w:rFonts w:hint="eastAsia"/>
          <w:sz w:val="24"/>
        </w:rPr>
        <w:t>说明书》</w:t>
      </w:r>
    </w:p>
    <w:p w14:paraId="366FD435"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实施方案》</w:t>
      </w:r>
    </w:p>
    <w:p w14:paraId="7B2CD263"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测试记录》</w:t>
      </w:r>
    </w:p>
    <w:p w14:paraId="019017B4"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操作手册》</w:t>
      </w:r>
    </w:p>
    <w:p w14:paraId="0FEA120F"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应急方案》</w:t>
      </w:r>
    </w:p>
    <w:p w14:paraId="21C38FBC"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培训记录》</w:t>
      </w:r>
    </w:p>
    <w:p w14:paraId="666DECCF"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项目实施总结说明》</w:t>
      </w:r>
    </w:p>
    <w:p w14:paraId="2222AAAA"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试运行记录》</w:t>
      </w:r>
    </w:p>
    <w:p w14:paraId="26F9F54E"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安装部署说明》</w:t>
      </w:r>
    </w:p>
    <w:p w14:paraId="5E4477FE"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系统维护说明》</w:t>
      </w:r>
    </w:p>
    <w:p w14:paraId="03BC3022"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项目工期说明》</w:t>
      </w:r>
    </w:p>
    <w:p w14:paraId="658F2832"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延期说明》</w:t>
      </w:r>
    </w:p>
    <w:p w14:paraId="4005E792"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开工通知》</w:t>
      </w:r>
    </w:p>
    <w:p w14:paraId="3D91AAF9"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系统上线会议纪要》</w:t>
      </w:r>
    </w:p>
    <w:p w14:paraId="1858F19E"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sz w:val="24"/>
        </w:rPr>
        <w:t>IT</w:t>
      </w:r>
      <w:r w:rsidRPr="00432D8F">
        <w:rPr>
          <w:rFonts w:hint="eastAsia"/>
          <w:sz w:val="24"/>
        </w:rPr>
        <w:t>运维系统</w:t>
      </w:r>
      <w:r w:rsidRPr="00432D8F">
        <w:rPr>
          <w:rFonts w:hint="eastAsia"/>
          <w:sz w:val="24"/>
        </w:rPr>
        <w:t>-</w:t>
      </w:r>
      <w:r w:rsidRPr="00432D8F">
        <w:rPr>
          <w:rFonts w:hint="eastAsia"/>
          <w:sz w:val="24"/>
        </w:rPr>
        <w:t>初验项目会议纪要》</w:t>
      </w:r>
    </w:p>
    <w:p w14:paraId="273A081A" w14:textId="77777777" w:rsidR="00406B74" w:rsidRPr="00432D8F" w:rsidRDefault="00406B74" w:rsidP="00406B74">
      <w:pPr>
        <w:pStyle w:val="af0"/>
        <w:spacing w:line="360" w:lineRule="auto"/>
        <w:ind w:left="420" w:firstLineChars="0" w:firstLine="0"/>
        <w:rPr>
          <w:sz w:val="24"/>
        </w:rPr>
      </w:pPr>
      <w:r w:rsidRPr="00432D8F">
        <w:rPr>
          <w:rFonts w:hint="eastAsia"/>
          <w:sz w:val="24"/>
        </w:rPr>
        <w:t>《</w:t>
      </w:r>
      <w:r w:rsidRPr="00432D8F">
        <w:rPr>
          <w:rFonts w:hint="eastAsia"/>
          <w:sz w:val="24"/>
        </w:rPr>
        <w:t>IT</w:t>
      </w:r>
      <w:r w:rsidRPr="00432D8F">
        <w:rPr>
          <w:rFonts w:hint="eastAsia"/>
          <w:sz w:val="24"/>
        </w:rPr>
        <w:t>运维系统</w:t>
      </w:r>
      <w:r w:rsidRPr="00432D8F">
        <w:rPr>
          <w:rFonts w:hint="eastAsia"/>
          <w:sz w:val="24"/>
        </w:rPr>
        <w:t>-</w:t>
      </w:r>
      <w:r w:rsidRPr="00432D8F">
        <w:rPr>
          <w:rFonts w:hint="eastAsia"/>
          <w:sz w:val="24"/>
        </w:rPr>
        <w:t>终验项目会议纪要》</w:t>
      </w:r>
    </w:p>
    <w:p w14:paraId="78558EC8" w14:textId="77777777" w:rsidR="00406B74" w:rsidRPr="00432D8F" w:rsidRDefault="00406B74" w:rsidP="00406B74">
      <w:pPr>
        <w:pStyle w:val="af0"/>
        <w:spacing w:line="360" w:lineRule="auto"/>
        <w:ind w:left="420" w:firstLineChars="0" w:firstLine="0"/>
        <w:rPr>
          <w:sz w:val="24"/>
        </w:rPr>
      </w:pPr>
      <w:r w:rsidRPr="00432D8F">
        <w:rPr>
          <w:rFonts w:hint="eastAsia"/>
          <w:sz w:val="24"/>
        </w:rPr>
        <w:t>《项目初验申请》</w:t>
      </w:r>
    </w:p>
    <w:p w14:paraId="0553777C" w14:textId="77777777" w:rsidR="00406B74" w:rsidRPr="00432D8F" w:rsidRDefault="00406B74" w:rsidP="00406B74">
      <w:pPr>
        <w:pStyle w:val="af0"/>
        <w:spacing w:line="360" w:lineRule="auto"/>
        <w:ind w:left="420" w:firstLineChars="0" w:firstLine="0"/>
        <w:rPr>
          <w:sz w:val="24"/>
        </w:rPr>
      </w:pPr>
      <w:r w:rsidRPr="00432D8F">
        <w:rPr>
          <w:rFonts w:hint="eastAsia"/>
          <w:sz w:val="24"/>
        </w:rPr>
        <w:t>《项目终验申请》</w:t>
      </w:r>
    </w:p>
    <w:p w14:paraId="6E1B8804" w14:textId="3DEBBCD1" w:rsidR="00406B74" w:rsidRDefault="00406B74" w:rsidP="00406B74">
      <w:pPr>
        <w:pStyle w:val="af0"/>
        <w:spacing w:line="360" w:lineRule="auto"/>
        <w:ind w:left="420" w:firstLineChars="0" w:firstLine="0"/>
        <w:rPr>
          <w:sz w:val="24"/>
        </w:rPr>
      </w:pPr>
      <w:r w:rsidRPr="00432D8F">
        <w:rPr>
          <w:rFonts w:hint="eastAsia"/>
          <w:sz w:val="24"/>
        </w:rPr>
        <w:t>《项目初验报告》</w:t>
      </w:r>
    </w:p>
    <w:p w14:paraId="17B76556" w14:textId="7B88F42A" w:rsidR="007E1D3E" w:rsidRDefault="007E1D3E" w:rsidP="00406B74">
      <w:pPr>
        <w:pStyle w:val="af0"/>
        <w:spacing w:line="360" w:lineRule="auto"/>
        <w:ind w:left="420" w:firstLineChars="0" w:firstLine="0"/>
        <w:rPr>
          <w:sz w:val="24"/>
        </w:rPr>
      </w:pPr>
      <w:r w:rsidRPr="00432D8F">
        <w:rPr>
          <w:rFonts w:hint="eastAsia"/>
          <w:sz w:val="24"/>
        </w:rPr>
        <w:t>《项目</w:t>
      </w:r>
      <w:r>
        <w:rPr>
          <w:rFonts w:hint="eastAsia"/>
          <w:sz w:val="24"/>
        </w:rPr>
        <w:t>终</w:t>
      </w:r>
      <w:r w:rsidRPr="00432D8F">
        <w:rPr>
          <w:rFonts w:hint="eastAsia"/>
          <w:sz w:val="24"/>
        </w:rPr>
        <w:t>验报告》</w:t>
      </w:r>
    </w:p>
    <w:p w14:paraId="500BEE43" w14:textId="49E6AD20" w:rsidR="007E1D3E" w:rsidRDefault="007E1D3E" w:rsidP="00406B74">
      <w:pPr>
        <w:pStyle w:val="af0"/>
        <w:spacing w:line="360" w:lineRule="auto"/>
        <w:ind w:left="420" w:firstLineChars="0" w:firstLine="0"/>
        <w:rPr>
          <w:sz w:val="24"/>
        </w:rPr>
      </w:pPr>
      <w:r>
        <w:rPr>
          <w:rFonts w:hint="eastAsia"/>
          <w:sz w:val="24"/>
        </w:rPr>
        <w:t>《工程竣工验收表》</w:t>
      </w:r>
    </w:p>
    <w:p w14:paraId="318C6F68" w14:textId="46AE69CD" w:rsidR="007E1D3E" w:rsidRPr="00432D8F" w:rsidRDefault="007E1D3E" w:rsidP="00406B74">
      <w:pPr>
        <w:pStyle w:val="af0"/>
        <w:spacing w:line="360" w:lineRule="auto"/>
        <w:ind w:left="420" w:firstLineChars="0" w:firstLine="0"/>
        <w:rPr>
          <w:rFonts w:hint="eastAsia"/>
          <w:sz w:val="24"/>
        </w:rPr>
      </w:pPr>
      <w:r>
        <w:rPr>
          <w:rFonts w:hint="eastAsia"/>
          <w:sz w:val="24"/>
        </w:rPr>
        <w:t>《项目资料移交单》</w:t>
      </w:r>
    </w:p>
    <w:p w14:paraId="30BC7F05" w14:textId="77777777" w:rsidR="00406B74" w:rsidRPr="00406B74" w:rsidRDefault="00406B74" w:rsidP="00406B74">
      <w:pPr>
        <w:ind w:firstLine="420"/>
        <w:rPr>
          <w:rFonts w:hint="eastAsia"/>
          <w:lang w:val="zh-CN"/>
        </w:rPr>
      </w:pPr>
    </w:p>
    <w:p w14:paraId="272B2867" w14:textId="6767D23D" w:rsidR="00A656D5" w:rsidRPr="000D7CB5" w:rsidRDefault="00434D46" w:rsidP="000D7CB5">
      <w:pPr>
        <w:spacing w:before="318"/>
        <w:ind w:left="14586" w:firstLine="743"/>
        <w:rPr>
          <w:kern w:val="44"/>
          <w:sz w:val="24"/>
        </w:rPr>
      </w:pPr>
      <w:r>
        <w:rPr>
          <w:rFonts w:ascii="Times New Roman" w:hAnsi="Times New Roman"/>
          <w:color w:val="36363D"/>
          <w:w w:val="85"/>
          <w:sz w:val="44"/>
        </w:rPr>
        <w:t>H</w:t>
      </w:r>
      <w:r>
        <w:rPr>
          <w:rFonts w:ascii="Times New Roman" w:hAnsi="Times New Roman"/>
          <w:color w:val="4D4F56"/>
          <w:w w:val="85"/>
          <w:sz w:val="44"/>
        </w:rPr>
        <w:lastRenderedPageBreak/>
        <w:t>N</w:t>
      </w:r>
      <w:r>
        <w:rPr>
          <w:rFonts w:ascii="Times New Roman" w:hAnsi="Times New Roman"/>
          <w:color w:val="36363D"/>
          <w:w w:val="85"/>
          <w:sz w:val="44"/>
        </w:rPr>
        <w:t>Z</w:t>
      </w:r>
    </w:p>
    <w:sectPr w:rsidR="00A656D5" w:rsidRPr="000D7CB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4670" w14:textId="77777777" w:rsidR="008A0D2D" w:rsidRDefault="008A0D2D">
      <w:pPr>
        <w:spacing w:line="240" w:lineRule="auto"/>
        <w:ind w:firstLine="420"/>
      </w:pPr>
      <w:r>
        <w:separator/>
      </w:r>
    </w:p>
  </w:endnote>
  <w:endnote w:type="continuationSeparator" w:id="0">
    <w:p w14:paraId="27F9B355" w14:textId="77777777" w:rsidR="008A0D2D" w:rsidRDefault="008A0D2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3508" w14:textId="77777777" w:rsidR="006E27E7" w:rsidRDefault="006E27E7">
    <w:pPr>
      <w:pStyle w:val="a6"/>
      <w:ind w:firstLine="360"/>
    </w:pPr>
  </w:p>
  <w:p w14:paraId="51AD3CBA" w14:textId="77777777" w:rsidR="00A26BBF" w:rsidRDefault="00A26BBF">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5ED" w14:textId="77777777" w:rsidR="00A656D5" w:rsidRDefault="000563FE">
    <w:pPr>
      <w:pStyle w:val="a6"/>
      <w:ind w:firstLineChars="111"/>
      <w:jc w:val="right"/>
    </w:pPr>
    <w:r>
      <w:rPr>
        <w:rStyle w:val="ac"/>
        <w:rFonts w:cs="宋体" w:hint="eastAsia"/>
      </w:rPr>
      <w:t>第</w:t>
    </w:r>
    <w:r>
      <w:rPr>
        <w:rStyle w:val="ac"/>
      </w:rPr>
      <w:fldChar w:fldCharType="begin"/>
    </w:r>
    <w:r>
      <w:rPr>
        <w:rStyle w:val="ac"/>
      </w:rPr>
      <w:instrText xml:space="preserve"> PAGE   \* MERGEFORMAT </w:instrText>
    </w:r>
    <w:r>
      <w:rPr>
        <w:rStyle w:val="ac"/>
      </w:rPr>
      <w:fldChar w:fldCharType="separate"/>
    </w:r>
    <w:r>
      <w:rPr>
        <w:rStyle w:val="ac"/>
        <w:lang w:val="zh-CN"/>
      </w:rPr>
      <w:t>4</w:t>
    </w:r>
    <w:r>
      <w:rPr>
        <w:rStyle w:val="ac"/>
      </w:rPr>
      <w:fldChar w:fldCharType="end"/>
    </w:r>
    <w:r>
      <w:rPr>
        <w:rStyle w:val="ac"/>
      </w:rPr>
      <w:t xml:space="preserve"> </w:t>
    </w:r>
    <w:r>
      <w:rPr>
        <w:rStyle w:val="ac"/>
        <w:rFonts w:cs="宋体" w:hint="eastAsia"/>
      </w:rPr>
      <w:t>页</w:t>
    </w:r>
  </w:p>
  <w:p w14:paraId="6465D95F" w14:textId="77777777" w:rsidR="00A26BBF" w:rsidRDefault="00A26BBF">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1F44" w14:textId="77777777" w:rsidR="006E27E7" w:rsidRDefault="006E27E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FDC2" w14:textId="77777777" w:rsidR="008A0D2D" w:rsidRDefault="008A0D2D">
      <w:pPr>
        <w:spacing w:line="240" w:lineRule="auto"/>
        <w:ind w:firstLine="420"/>
      </w:pPr>
      <w:r>
        <w:separator/>
      </w:r>
    </w:p>
  </w:footnote>
  <w:footnote w:type="continuationSeparator" w:id="0">
    <w:p w14:paraId="18DEEF73" w14:textId="77777777" w:rsidR="008A0D2D" w:rsidRDefault="008A0D2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1A2C" w14:textId="77777777" w:rsidR="006E27E7" w:rsidRDefault="006E27E7">
    <w:pPr>
      <w:pStyle w:val="a8"/>
      <w:ind w:firstLine="360"/>
    </w:pPr>
  </w:p>
  <w:p w14:paraId="17B753F8" w14:textId="77777777" w:rsidR="00A26BBF" w:rsidRDefault="00A26BBF">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017B" w14:textId="77777777" w:rsidR="00A656D5" w:rsidRDefault="00A656D5">
    <w:pPr>
      <w:ind w:left="420" w:firstLineChars="0" w:firstLine="0"/>
    </w:pPr>
  </w:p>
  <w:p w14:paraId="0D3A0A6A" w14:textId="77777777" w:rsidR="00A26BBF" w:rsidRDefault="00A26BBF">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513A" w14:textId="77777777" w:rsidR="006E27E7" w:rsidRDefault="006E27E7">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CFAFA7"/>
    <w:multiLevelType w:val="singleLevel"/>
    <w:tmpl w:val="BACFAFA7"/>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C997623"/>
    <w:multiLevelType w:val="hybridMultilevel"/>
    <w:tmpl w:val="CE92501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BD4B16"/>
    <w:multiLevelType w:val="hybridMultilevel"/>
    <w:tmpl w:val="9DC2CD4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9247973"/>
    <w:multiLevelType w:val="hybridMultilevel"/>
    <w:tmpl w:val="01D6E5B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217123"/>
    <w:multiLevelType w:val="hybridMultilevel"/>
    <w:tmpl w:val="23B8C9A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EA102F0"/>
    <w:multiLevelType w:val="hybridMultilevel"/>
    <w:tmpl w:val="B13CB8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47445"/>
    <w:multiLevelType w:val="hybridMultilevel"/>
    <w:tmpl w:val="01D6E5B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4F71A07"/>
    <w:multiLevelType w:val="hybridMultilevel"/>
    <w:tmpl w:val="7682C5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9A72F3"/>
    <w:multiLevelType w:val="hybridMultilevel"/>
    <w:tmpl w:val="301AC768"/>
    <w:lvl w:ilvl="0" w:tplc="8B2200FA">
      <w:start w:val="2"/>
      <w:numFmt w:val="decimal"/>
      <w:lvlText w:val="%1."/>
      <w:lvlJc w:val="left"/>
      <w:pPr>
        <w:ind w:left="2910" w:hanging="1066"/>
        <w:jc w:val="right"/>
      </w:pPr>
      <w:rPr>
        <w:rFonts w:hint="default"/>
        <w:spacing w:val="-236"/>
        <w:w w:val="109"/>
      </w:rPr>
    </w:lvl>
    <w:lvl w:ilvl="1" w:tplc="D4B02286">
      <w:numFmt w:val="bullet"/>
      <w:lvlText w:val="•"/>
      <w:lvlJc w:val="left"/>
      <w:pPr>
        <w:ind w:left="4866" w:hanging="1066"/>
      </w:pPr>
      <w:rPr>
        <w:rFonts w:hint="default"/>
      </w:rPr>
    </w:lvl>
    <w:lvl w:ilvl="2" w:tplc="E6169A34">
      <w:numFmt w:val="bullet"/>
      <w:lvlText w:val="•"/>
      <w:lvlJc w:val="left"/>
      <w:pPr>
        <w:ind w:left="6813" w:hanging="1066"/>
      </w:pPr>
      <w:rPr>
        <w:rFonts w:hint="default"/>
      </w:rPr>
    </w:lvl>
    <w:lvl w:ilvl="3" w:tplc="4C129EA0">
      <w:numFmt w:val="bullet"/>
      <w:lvlText w:val="•"/>
      <w:lvlJc w:val="left"/>
      <w:pPr>
        <w:ind w:left="8760" w:hanging="1066"/>
      </w:pPr>
      <w:rPr>
        <w:rFonts w:hint="default"/>
      </w:rPr>
    </w:lvl>
    <w:lvl w:ilvl="4" w:tplc="F48E9156">
      <w:numFmt w:val="bullet"/>
      <w:lvlText w:val="•"/>
      <w:lvlJc w:val="left"/>
      <w:pPr>
        <w:ind w:left="10707" w:hanging="1066"/>
      </w:pPr>
      <w:rPr>
        <w:rFonts w:hint="default"/>
      </w:rPr>
    </w:lvl>
    <w:lvl w:ilvl="5" w:tplc="21286ADA">
      <w:numFmt w:val="bullet"/>
      <w:lvlText w:val="•"/>
      <w:lvlJc w:val="left"/>
      <w:pPr>
        <w:ind w:left="12654" w:hanging="1066"/>
      </w:pPr>
      <w:rPr>
        <w:rFonts w:hint="default"/>
      </w:rPr>
    </w:lvl>
    <w:lvl w:ilvl="6" w:tplc="A4F84658">
      <w:numFmt w:val="bullet"/>
      <w:lvlText w:val="•"/>
      <w:lvlJc w:val="left"/>
      <w:pPr>
        <w:ind w:left="14601" w:hanging="1066"/>
      </w:pPr>
      <w:rPr>
        <w:rFonts w:hint="default"/>
      </w:rPr>
    </w:lvl>
    <w:lvl w:ilvl="7" w:tplc="EAF2D2E4">
      <w:numFmt w:val="bullet"/>
      <w:lvlText w:val="•"/>
      <w:lvlJc w:val="left"/>
      <w:pPr>
        <w:ind w:left="16548" w:hanging="1066"/>
      </w:pPr>
      <w:rPr>
        <w:rFonts w:hint="default"/>
      </w:rPr>
    </w:lvl>
    <w:lvl w:ilvl="8" w:tplc="F35CBCC0">
      <w:numFmt w:val="bullet"/>
      <w:lvlText w:val="•"/>
      <w:lvlJc w:val="left"/>
      <w:pPr>
        <w:ind w:left="18494" w:hanging="1066"/>
      </w:pPr>
      <w:rPr>
        <w:rFonts w:hint="default"/>
      </w:rPr>
    </w:lvl>
  </w:abstractNum>
  <w:abstractNum w:abstractNumId="9" w15:restartNumberingAfterBreak="0">
    <w:nsid w:val="54E102A4"/>
    <w:multiLevelType w:val="hybridMultilevel"/>
    <w:tmpl w:val="A4968E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6D44D3"/>
    <w:multiLevelType w:val="multilevel"/>
    <w:tmpl w:val="716D44D3"/>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766437F7"/>
    <w:multiLevelType w:val="hybridMultilevel"/>
    <w:tmpl w:val="6E9E44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0"/>
  </w:num>
  <w:num w:numId="3">
    <w:abstractNumId w:val="1"/>
  </w:num>
  <w:num w:numId="4">
    <w:abstractNumId w:val="7"/>
  </w:num>
  <w:num w:numId="5">
    <w:abstractNumId w:val="5"/>
  </w:num>
  <w:num w:numId="6">
    <w:abstractNumId w:val="9"/>
  </w:num>
  <w:num w:numId="7">
    <w:abstractNumId w:val="3"/>
  </w:num>
  <w:num w:numId="8">
    <w:abstractNumId w:val="2"/>
  </w:num>
  <w:num w:numId="9">
    <w:abstractNumId w:val="11"/>
  </w:num>
  <w:num w:numId="10">
    <w:abstractNumId w:val="4"/>
  </w:num>
  <w:num w:numId="11">
    <w:abstractNumId w:val="6"/>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87"/>
    <w:rsid w:val="00004ABF"/>
    <w:rsid w:val="00010F45"/>
    <w:rsid w:val="000150DC"/>
    <w:rsid w:val="00030EF8"/>
    <w:rsid w:val="0003508B"/>
    <w:rsid w:val="0003581E"/>
    <w:rsid w:val="0005066E"/>
    <w:rsid w:val="00051FF7"/>
    <w:rsid w:val="00054320"/>
    <w:rsid w:val="000563FE"/>
    <w:rsid w:val="0005685E"/>
    <w:rsid w:val="0006226E"/>
    <w:rsid w:val="00064783"/>
    <w:rsid w:val="000658DA"/>
    <w:rsid w:val="00070EF1"/>
    <w:rsid w:val="0007298D"/>
    <w:rsid w:val="000759E8"/>
    <w:rsid w:val="00081217"/>
    <w:rsid w:val="00082D3C"/>
    <w:rsid w:val="00092528"/>
    <w:rsid w:val="0009288E"/>
    <w:rsid w:val="00092B3D"/>
    <w:rsid w:val="000A0AF0"/>
    <w:rsid w:val="000A0F99"/>
    <w:rsid w:val="000A507F"/>
    <w:rsid w:val="000A7A06"/>
    <w:rsid w:val="000A7D3C"/>
    <w:rsid w:val="000B0F4B"/>
    <w:rsid w:val="000B12E2"/>
    <w:rsid w:val="000B5308"/>
    <w:rsid w:val="000D29EC"/>
    <w:rsid w:val="000D7CB5"/>
    <w:rsid w:val="000E00BA"/>
    <w:rsid w:val="000E046B"/>
    <w:rsid w:val="000E49D1"/>
    <w:rsid w:val="000E7F9F"/>
    <w:rsid w:val="000F0E32"/>
    <w:rsid w:val="00100ECE"/>
    <w:rsid w:val="001026C8"/>
    <w:rsid w:val="00111052"/>
    <w:rsid w:val="001113AD"/>
    <w:rsid w:val="0013273D"/>
    <w:rsid w:val="0013414F"/>
    <w:rsid w:val="001353EA"/>
    <w:rsid w:val="00161F43"/>
    <w:rsid w:val="001637EC"/>
    <w:rsid w:val="00164A58"/>
    <w:rsid w:val="001723B4"/>
    <w:rsid w:val="00173568"/>
    <w:rsid w:val="00187C51"/>
    <w:rsid w:val="00187E1A"/>
    <w:rsid w:val="00190D3C"/>
    <w:rsid w:val="00192D64"/>
    <w:rsid w:val="001961FA"/>
    <w:rsid w:val="001A16CE"/>
    <w:rsid w:val="001A52D4"/>
    <w:rsid w:val="001B0D1B"/>
    <w:rsid w:val="001C0BAD"/>
    <w:rsid w:val="001C2245"/>
    <w:rsid w:val="001D0037"/>
    <w:rsid w:val="001D1BFE"/>
    <w:rsid w:val="001D4DC4"/>
    <w:rsid w:val="001E3BE0"/>
    <w:rsid w:val="001F2CA9"/>
    <w:rsid w:val="001F7966"/>
    <w:rsid w:val="0020114A"/>
    <w:rsid w:val="00210A58"/>
    <w:rsid w:val="0021211A"/>
    <w:rsid w:val="0021326B"/>
    <w:rsid w:val="00221DDC"/>
    <w:rsid w:val="0022432F"/>
    <w:rsid w:val="00225AF9"/>
    <w:rsid w:val="00226D7E"/>
    <w:rsid w:val="00230234"/>
    <w:rsid w:val="00240E8D"/>
    <w:rsid w:val="00246C89"/>
    <w:rsid w:val="002502C3"/>
    <w:rsid w:val="0025326C"/>
    <w:rsid w:val="002532BA"/>
    <w:rsid w:val="00253E5E"/>
    <w:rsid w:val="00255C44"/>
    <w:rsid w:val="002568FD"/>
    <w:rsid w:val="00257E7C"/>
    <w:rsid w:val="0026207C"/>
    <w:rsid w:val="00272866"/>
    <w:rsid w:val="00273DE8"/>
    <w:rsid w:val="002744AC"/>
    <w:rsid w:val="00274E45"/>
    <w:rsid w:val="00277CB9"/>
    <w:rsid w:val="00291D3C"/>
    <w:rsid w:val="002A6D90"/>
    <w:rsid w:val="002B2B1B"/>
    <w:rsid w:val="002B757F"/>
    <w:rsid w:val="002C7B10"/>
    <w:rsid w:val="002D00FB"/>
    <w:rsid w:val="002D0C32"/>
    <w:rsid w:val="002E0B8E"/>
    <w:rsid w:val="002E557C"/>
    <w:rsid w:val="002F2CDE"/>
    <w:rsid w:val="002F3B5A"/>
    <w:rsid w:val="002F3F1C"/>
    <w:rsid w:val="00312B22"/>
    <w:rsid w:val="00313760"/>
    <w:rsid w:val="00314452"/>
    <w:rsid w:val="00321F58"/>
    <w:rsid w:val="00324496"/>
    <w:rsid w:val="00325C93"/>
    <w:rsid w:val="00335F63"/>
    <w:rsid w:val="0034021E"/>
    <w:rsid w:val="003404C4"/>
    <w:rsid w:val="003441E6"/>
    <w:rsid w:val="0034508D"/>
    <w:rsid w:val="00351BD4"/>
    <w:rsid w:val="00353381"/>
    <w:rsid w:val="00355C02"/>
    <w:rsid w:val="00370406"/>
    <w:rsid w:val="00385D9B"/>
    <w:rsid w:val="003949CB"/>
    <w:rsid w:val="003A2045"/>
    <w:rsid w:val="003A6614"/>
    <w:rsid w:val="003B4F32"/>
    <w:rsid w:val="003C0528"/>
    <w:rsid w:val="003C40E5"/>
    <w:rsid w:val="003C7C60"/>
    <w:rsid w:val="003D29B7"/>
    <w:rsid w:val="003D428A"/>
    <w:rsid w:val="003D7DB4"/>
    <w:rsid w:val="003E745C"/>
    <w:rsid w:val="003F1215"/>
    <w:rsid w:val="003F243A"/>
    <w:rsid w:val="003F2518"/>
    <w:rsid w:val="003F374A"/>
    <w:rsid w:val="003F62D9"/>
    <w:rsid w:val="003F6923"/>
    <w:rsid w:val="003F7107"/>
    <w:rsid w:val="003F76EF"/>
    <w:rsid w:val="003F7CED"/>
    <w:rsid w:val="00400B33"/>
    <w:rsid w:val="00404D6C"/>
    <w:rsid w:val="00406B74"/>
    <w:rsid w:val="00411555"/>
    <w:rsid w:val="00412C6E"/>
    <w:rsid w:val="004130EF"/>
    <w:rsid w:val="00416DA7"/>
    <w:rsid w:val="0042549E"/>
    <w:rsid w:val="004262BB"/>
    <w:rsid w:val="00432D8F"/>
    <w:rsid w:val="00434D46"/>
    <w:rsid w:val="00434EAA"/>
    <w:rsid w:val="00442BB5"/>
    <w:rsid w:val="004458E3"/>
    <w:rsid w:val="0044678A"/>
    <w:rsid w:val="00450AE9"/>
    <w:rsid w:val="004546C5"/>
    <w:rsid w:val="00461C0C"/>
    <w:rsid w:val="00466B4A"/>
    <w:rsid w:val="00485698"/>
    <w:rsid w:val="004963E2"/>
    <w:rsid w:val="004A7482"/>
    <w:rsid w:val="004B1F95"/>
    <w:rsid w:val="004B28D5"/>
    <w:rsid w:val="004B38A7"/>
    <w:rsid w:val="004B4CCD"/>
    <w:rsid w:val="004C0BF0"/>
    <w:rsid w:val="004C15CA"/>
    <w:rsid w:val="004C73C2"/>
    <w:rsid w:val="004D7948"/>
    <w:rsid w:val="004E1064"/>
    <w:rsid w:val="004E7858"/>
    <w:rsid w:val="004F56BE"/>
    <w:rsid w:val="005118AA"/>
    <w:rsid w:val="005169C3"/>
    <w:rsid w:val="00530DED"/>
    <w:rsid w:val="0053245D"/>
    <w:rsid w:val="0053748D"/>
    <w:rsid w:val="00537805"/>
    <w:rsid w:val="00543C97"/>
    <w:rsid w:val="00556785"/>
    <w:rsid w:val="005578C5"/>
    <w:rsid w:val="00557E92"/>
    <w:rsid w:val="00560411"/>
    <w:rsid w:val="00563C2E"/>
    <w:rsid w:val="00567DD1"/>
    <w:rsid w:val="005714A9"/>
    <w:rsid w:val="00573D3C"/>
    <w:rsid w:val="005809FC"/>
    <w:rsid w:val="00581074"/>
    <w:rsid w:val="00585000"/>
    <w:rsid w:val="005977DE"/>
    <w:rsid w:val="005A2609"/>
    <w:rsid w:val="005A6459"/>
    <w:rsid w:val="005B6B63"/>
    <w:rsid w:val="005C3034"/>
    <w:rsid w:val="005C49D7"/>
    <w:rsid w:val="005C7DBB"/>
    <w:rsid w:val="005D37FD"/>
    <w:rsid w:val="005E0D15"/>
    <w:rsid w:val="005E28C4"/>
    <w:rsid w:val="005E30EE"/>
    <w:rsid w:val="005E7F72"/>
    <w:rsid w:val="005F2162"/>
    <w:rsid w:val="005F2543"/>
    <w:rsid w:val="005F29D5"/>
    <w:rsid w:val="005F3C3A"/>
    <w:rsid w:val="005F43A3"/>
    <w:rsid w:val="005F6129"/>
    <w:rsid w:val="00600F3B"/>
    <w:rsid w:val="00607C47"/>
    <w:rsid w:val="006126C0"/>
    <w:rsid w:val="006127C0"/>
    <w:rsid w:val="00620332"/>
    <w:rsid w:val="006225FB"/>
    <w:rsid w:val="00624C75"/>
    <w:rsid w:val="00626569"/>
    <w:rsid w:val="0063193A"/>
    <w:rsid w:val="00637ED6"/>
    <w:rsid w:val="006404A4"/>
    <w:rsid w:val="00640957"/>
    <w:rsid w:val="006464B0"/>
    <w:rsid w:val="00647100"/>
    <w:rsid w:val="00650454"/>
    <w:rsid w:val="0066407C"/>
    <w:rsid w:val="00671830"/>
    <w:rsid w:val="00671D31"/>
    <w:rsid w:val="00673F4B"/>
    <w:rsid w:val="0068113D"/>
    <w:rsid w:val="00691351"/>
    <w:rsid w:val="006966F3"/>
    <w:rsid w:val="006A6BB6"/>
    <w:rsid w:val="006B095F"/>
    <w:rsid w:val="006B1C93"/>
    <w:rsid w:val="006C144C"/>
    <w:rsid w:val="006C56CB"/>
    <w:rsid w:val="006C61F5"/>
    <w:rsid w:val="006C778C"/>
    <w:rsid w:val="006D0A17"/>
    <w:rsid w:val="006D461C"/>
    <w:rsid w:val="006E27E7"/>
    <w:rsid w:val="006E798F"/>
    <w:rsid w:val="006F2A10"/>
    <w:rsid w:val="006F437A"/>
    <w:rsid w:val="0070098E"/>
    <w:rsid w:val="0070239A"/>
    <w:rsid w:val="00702D91"/>
    <w:rsid w:val="00705F73"/>
    <w:rsid w:val="00711FCC"/>
    <w:rsid w:val="007122F7"/>
    <w:rsid w:val="00712C48"/>
    <w:rsid w:val="00716F0B"/>
    <w:rsid w:val="00720B6F"/>
    <w:rsid w:val="007320B9"/>
    <w:rsid w:val="00735297"/>
    <w:rsid w:val="007422AA"/>
    <w:rsid w:val="00742EEA"/>
    <w:rsid w:val="00747AEC"/>
    <w:rsid w:val="00754C32"/>
    <w:rsid w:val="007560A6"/>
    <w:rsid w:val="00762ABF"/>
    <w:rsid w:val="00764A23"/>
    <w:rsid w:val="00766295"/>
    <w:rsid w:val="00770A33"/>
    <w:rsid w:val="00772D9C"/>
    <w:rsid w:val="00774873"/>
    <w:rsid w:val="0077660B"/>
    <w:rsid w:val="00780623"/>
    <w:rsid w:val="00785127"/>
    <w:rsid w:val="00786C52"/>
    <w:rsid w:val="007A23F9"/>
    <w:rsid w:val="007A7992"/>
    <w:rsid w:val="007B0530"/>
    <w:rsid w:val="007B4AF4"/>
    <w:rsid w:val="007C2ED8"/>
    <w:rsid w:val="007D1640"/>
    <w:rsid w:val="007D421F"/>
    <w:rsid w:val="007D4C9A"/>
    <w:rsid w:val="007E1D3E"/>
    <w:rsid w:val="007E3538"/>
    <w:rsid w:val="007E3A09"/>
    <w:rsid w:val="007E4245"/>
    <w:rsid w:val="007E644F"/>
    <w:rsid w:val="007F1A93"/>
    <w:rsid w:val="007F1FE3"/>
    <w:rsid w:val="00800444"/>
    <w:rsid w:val="008011B1"/>
    <w:rsid w:val="00802CA1"/>
    <w:rsid w:val="00812564"/>
    <w:rsid w:val="00815CED"/>
    <w:rsid w:val="00821324"/>
    <w:rsid w:val="00821E7D"/>
    <w:rsid w:val="00822DCD"/>
    <w:rsid w:val="00831D70"/>
    <w:rsid w:val="0083679E"/>
    <w:rsid w:val="00837C7D"/>
    <w:rsid w:val="00844E67"/>
    <w:rsid w:val="0085073A"/>
    <w:rsid w:val="00854744"/>
    <w:rsid w:val="00856BCC"/>
    <w:rsid w:val="008606A8"/>
    <w:rsid w:val="00864FE1"/>
    <w:rsid w:val="00871BC7"/>
    <w:rsid w:val="00871D26"/>
    <w:rsid w:val="00874609"/>
    <w:rsid w:val="00874D37"/>
    <w:rsid w:val="00875568"/>
    <w:rsid w:val="008800E8"/>
    <w:rsid w:val="008819CD"/>
    <w:rsid w:val="00884FC4"/>
    <w:rsid w:val="00887071"/>
    <w:rsid w:val="0088724B"/>
    <w:rsid w:val="00891F8D"/>
    <w:rsid w:val="008A0D2D"/>
    <w:rsid w:val="008A0F1C"/>
    <w:rsid w:val="008B017D"/>
    <w:rsid w:val="008B0ED9"/>
    <w:rsid w:val="008B15D2"/>
    <w:rsid w:val="008C0042"/>
    <w:rsid w:val="008C040E"/>
    <w:rsid w:val="008C055D"/>
    <w:rsid w:val="008C1B1C"/>
    <w:rsid w:val="008C3381"/>
    <w:rsid w:val="008C3A3C"/>
    <w:rsid w:val="008D2DB4"/>
    <w:rsid w:val="008E125B"/>
    <w:rsid w:val="008E2462"/>
    <w:rsid w:val="008E3D8D"/>
    <w:rsid w:val="008E4372"/>
    <w:rsid w:val="008E4D5A"/>
    <w:rsid w:val="008E6A75"/>
    <w:rsid w:val="008F2482"/>
    <w:rsid w:val="00904C11"/>
    <w:rsid w:val="009068C1"/>
    <w:rsid w:val="00911413"/>
    <w:rsid w:val="0091797D"/>
    <w:rsid w:val="00921ABC"/>
    <w:rsid w:val="00921C6F"/>
    <w:rsid w:val="00922033"/>
    <w:rsid w:val="00926882"/>
    <w:rsid w:val="00931504"/>
    <w:rsid w:val="00933EE5"/>
    <w:rsid w:val="009474CF"/>
    <w:rsid w:val="00954C91"/>
    <w:rsid w:val="00960982"/>
    <w:rsid w:val="00963900"/>
    <w:rsid w:val="0096469F"/>
    <w:rsid w:val="00966FAE"/>
    <w:rsid w:val="00984CAA"/>
    <w:rsid w:val="00987921"/>
    <w:rsid w:val="009930D6"/>
    <w:rsid w:val="009A444A"/>
    <w:rsid w:val="009B05BD"/>
    <w:rsid w:val="009B0AD0"/>
    <w:rsid w:val="009B5BC0"/>
    <w:rsid w:val="009C10DB"/>
    <w:rsid w:val="009C2430"/>
    <w:rsid w:val="009D0E3F"/>
    <w:rsid w:val="009D4E4C"/>
    <w:rsid w:val="009D6997"/>
    <w:rsid w:val="009E0BE5"/>
    <w:rsid w:val="009F059F"/>
    <w:rsid w:val="009F37F9"/>
    <w:rsid w:val="009F5864"/>
    <w:rsid w:val="00A022AF"/>
    <w:rsid w:val="00A061C3"/>
    <w:rsid w:val="00A06FB5"/>
    <w:rsid w:val="00A075DA"/>
    <w:rsid w:val="00A1363E"/>
    <w:rsid w:val="00A1491B"/>
    <w:rsid w:val="00A17EE9"/>
    <w:rsid w:val="00A25A1C"/>
    <w:rsid w:val="00A26BBF"/>
    <w:rsid w:val="00A32139"/>
    <w:rsid w:val="00A35959"/>
    <w:rsid w:val="00A37CBF"/>
    <w:rsid w:val="00A40FA2"/>
    <w:rsid w:val="00A41F66"/>
    <w:rsid w:val="00A439DA"/>
    <w:rsid w:val="00A45409"/>
    <w:rsid w:val="00A51349"/>
    <w:rsid w:val="00A53112"/>
    <w:rsid w:val="00A60956"/>
    <w:rsid w:val="00A6156E"/>
    <w:rsid w:val="00A650E2"/>
    <w:rsid w:val="00A656D5"/>
    <w:rsid w:val="00A700A3"/>
    <w:rsid w:val="00A713FD"/>
    <w:rsid w:val="00A71B2D"/>
    <w:rsid w:val="00A72AB3"/>
    <w:rsid w:val="00A86DCC"/>
    <w:rsid w:val="00A8725E"/>
    <w:rsid w:val="00A93C07"/>
    <w:rsid w:val="00A93D4A"/>
    <w:rsid w:val="00A95D89"/>
    <w:rsid w:val="00AA0B08"/>
    <w:rsid w:val="00AA3190"/>
    <w:rsid w:val="00AA3248"/>
    <w:rsid w:val="00AA5A33"/>
    <w:rsid w:val="00AA602E"/>
    <w:rsid w:val="00AB29AB"/>
    <w:rsid w:val="00AC153E"/>
    <w:rsid w:val="00AC2C32"/>
    <w:rsid w:val="00AC3A7F"/>
    <w:rsid w:val="00AC442E"/>
    <w:rsid w:val="00AC672A"/>
    <w:rsid w:val="00AD12A1"/>
    <w:rsid w:val="00AD1CCE"/>
    <w:rsid w:val="00AE5ECC"/>
    <w:rsid w:val="00AF01E0"/>
    <w:rsid w:val="00AF3FB9"/>
    <w:rsid w:val="00B05CFC"/>
    <w:rsid w:val="00B06042"/>
    <w:rsid w:val="00B064DA"/>
    <w:rsid w:val="00B10B2D"/>
    <w:rsid w:val="00B12657"/>
    <w:rsid w:val="00B13C8F"/>
    <w:rsid w:val="00B20129"/>
    <w:rsid w:val="00B25B95"/>
    <w:rsid w:val="00B539D5"/>
    <w:rsid w:val="00B53CDD"/>
    <w:rsid w:val="00B55F53"/>
    <w:rsid w:val="00B60FB4"/>
    <w:rsid w:val="00B64436"/>
    <w:rsid w:val="00B654FD"/>
    <w:rsid w:val="00B726B9"/>
    <w:rsid w:val="00B746D8"/>
    <w:rsid w:val="00B77C04"/>
    <w:rsid w:val="00B94A1A"/>
    <w:rsid w:val="00B97338"/>
    <w:rsid w:val="00BA091E"/>
    <w:rsid w:val="00BA10C8"/>
    <w:rsid w:val="00BA32FF"/>
    <w:rsid w:val="00BB1768"/>
    <w:rsid w:val="00BB2016"/>
    <w:rsid w:val="00BB271E"/>
    <w:rsid w:val="00BC033B"/>
    <w:rsid w:val="00BC4891"/>
    <w:rsid w:val="00BD1018"/>
    <w:rsid w:val="00BD1229"/>
    <w:rsid w:val="00BD1E70"/>
    <w:rsid w:val="00BD3178"/>
    <w:rsid w:val="00BD4710"/>
    <w:rsid w:val="00BD7717"/>
    <w:rsid w:val="00BE0B90"/>
    <w:rsid w:val="00BE2687"/>
    <w:rsid w:val="00BE2ABF"/>
    <w:rsid w:val="00BF203D"/>
    <w:rsid w:val="00C01395"/>
    <w:rsid w:val="00C10881"/>
    <w:rsid w:val="00C11CE5"/>
    <w:rsid w:val="00C12271"/>
    <w:rsid w:val="00C155AB"/>
    <w:rsid w:val="00C22324"/>
    <w:rsid w:val="00C23D67"/>
    <w:rsid w:val="00C254BF"/>
    <w:rsid w:val="00C32388"/>
    <w:rsid w:val="00C41D3B"/>
    <w:rsid w:val="00C50CF5"/>
    <w:rsid w:val="00C52151"/>
    <w:rsid w:val="00C74D26"/>
    <w:rsid w:val="00C8096F"/>
    <w:rsid w:val="00C81869"/>
    <w:rsid w:val="00C8619A"/>
    <w:rsid w:val="00C8667F"/>
    <w:rsid w:val="00C90418"/>
    <w:rsid w:val="00C9471D"/>
    <w:rsid w:val="00CA34FE"/>
    <w:rsid w:val="00CA3F97"/>
    <w:rsid w:val="00CA76AD"/>
    <w:rsid w:val="00CB064B"/>
    <w:rsid w:val="00CB082C"/>
    <w:rsid w:val="00CB09B6"/>
    <w:rsid w:val="00CB2B6D"/>
    <w:rsid w:val="00CB316B"/>
    <w:rsid w:val="00CB5543"/>
    <w:rsid w:val="00CB71F9"/>
    <w:rsid w:val="00CC3EC4"/>
    <w:rsid w:val="00CC4B01"/>
    <w:rsid w:val="00CC5162"/>
    <w:rsid w:val="00CC5D7F"/>
    <w:rsid w:val="00CD1AFB"/>
    <w:rsid w:val="00CD2294"/>
    <w:rsid w:val="00CD3E93"/>
    <w:rsid w:val="00CD4952"/>
    <w:rsid w:val="00CD7C7E"/>
    <w:rsid w:val="00CE1B4A"/>
    <w:rsid w:val="00CE1C0E"/>
    <w:rsid w:val="00CE2E3B"/>
    <w:rsid w:val="00CF09CD"/>
    <w:rsid w:val="00CF2C3F"/>
    <w:rsid w:val="00CF46AB"/>
    <w:rsid w:val="00D06939"/>
    <w:rsid w:val="00D07959"/>
    <w:rsid w:val="00D07D54"/>
    <w:rsid w:val="00D14EC6"/>
    <w:rsid w:val="00D16AFE"/>
    <w:rsid w:val="00D24A47"/>
    <w:rsid w:val="00D25183"/>
    <w:rsid w:val="00D252DD"/>
    <w:rsid w:val="00D26D20"/>
    <w:rsid w:val="00D307FC"/>
    <w:rsid w:val="00D328FF"/>
    <w:rsid w:val="00D330C4"/>
    <w:rsid w:val="00D372BB"/>
    <w:rsid w:val="00D4139C"/>
    <w:rsid w:val="00D4554C"/>
    <w:rsid w:val="00D46E28"/>
    <w:rsid w:val="00D51E5C"/>
    <w:rsid w:val="00D52BD4"/>
    <w:rsid w:val="00D55B45"/>
    <w:rsid w:val="00D60C8E"/>
    <w:rsid w:val="00D64CAC"/>
    <w:rsid w:val="00D6743D"/>
    <w:rsid w:val="00D7359B"/>
    <w:rsid w:val="00D801B0"/>
    <w:rsid w:val="00D83C82"/>
    <w:rsid w:val="00D86F1D"/>
    <w:rsid w:val="00D94E9F"/>
    <w:rsid w:val="00D957D1"/>
    <w:rsid w:val="00DA3BBE"/>
    <w:rsid w:val="00DA43D3"/>
    <w:rsid w:val="00DA4887"/>
    <w:rsid w:val="00DA5E39"/>
    <w:rsid w:val="00DA7060"/>
    <w:rsid w:val="00DB0EE9"/>
    <w:rsid w:val="00DB5B36"/>
    <w:rsid w:val="00DC4B34"/>
    <w:rsid w:val="00DC6DC9"/>
    <w:rsid w:val="00DD33F2"/>
    <w:rsid w:val="00DD3816"/>
    <w:rsid w:val="00DD4EA6"/>
    <w:rsid w:val="00DD6436"/>
    <w:rsid w:val="00DD6CE6"/>
    <w:rsid w:val="00DF0141"/>
    <w:rsid w:val="00DF7AEE"/>
    <w:rsid w:val="00E01E6F"/>
    <w:rsid w:val="00E03EAD"/>
    <w:rsid w:val="00E14392"/>
    <w:rsid w:val="00E21BB7"/>
    <w:rsid w:val="00E3355E"/>
    <w:rsid w:val="00E41716"/>
    <w:rsid w:val="00E44191"/>
    <w:rsid w:val="00E51618"/>
    <w:rsid w:val="00E5387B"/>
    <w:rsid w:val="00E53E67"/>
    <w:rsid w:val="00E54541"/>
    <w:rsid w:val="00E55978"/>
    <w:rsid w:val="00E62125"/>
    <w:rsid w:val="00E73319"/>
    <w:rsid w:val="00E75E5F"/>
    <w:rsid w:val="00E77663"/>
    <w:rsid w:val="00E81421"/>
    <w:rsid w:val="00E93050"/>
    <w:rsid w:val="00EA0C0E"/>
    <w:rsid w:val="00EA11B8"/>
    <w:rsid w:val="00EA3094"/>
    <w:rsid w:val="00EA5D68"/>
    <w:rsid w:val="00EB303B"/>
    <w:rsid w:val="00EB39A6"/>
    <w:rsid w:val="00EB696E"/>
    <w:rsid w:val="00EC2687"/>
    <w:rsid w:val="00EC4AA4"/>
    <w:rsid w:val="00EC78D6"/>
    <w:rsid w:val="00ED1B78"/>
    <w:rsid w:val="00ED263E"/>
    <w:rsid w:val="00ED2F26"/>
    <w:rsid w:val="00ED6321"/>
    <w:rsid w:val="00ED70F9"/>
    <w:rsid w:val="00EE12AC"/>
    <w:rsid w:val="00EE29A2"/>
    <w:rsid w:val="00F05EE4"/>
    <w:rsid w:val="00F06FBA"/>
    <w:rsid w:val="00F13DF7"/>
    <w:rsid w:val="00F20D55"/>
    <w:rsid w:val="00F224FF"/>
    <w:rsid w:val="00F22633"/>
    <w:rsid w:val="00F25622"/>
    <w:rsid w:val="00F30B02"/>
    <w:rsid w:val="00F30DA3"/>
    <w:rsid w:val="00F30E38"/>
    <w:rsid w:val="00F33936"/>
    <w:rsid w:val="00F43AED"/>
    <w:rsid w:val="00F46421"/>
    <w:rsid w:val="00F47038"/>
    <w:rsid w:val="00F54175"/>
    <w:rsid w:val="00F5565E"/>
    <w:rsid w:val="00F57022"/>
    <w:rsid w:val="00F613C8"/>
    <w:rsid w:val="00F657B4"/>
    <w:rsid w:val="00F734E5"/>
    <w:rsid w:val="00F76CB9"/>
    <w:rsid w:val="00F87BB0"/>
    <w:rsid w:val="00F940F4"/>
    <w:rsid w:val="00FA2F65"/>
    <w:rsid w:val="00FA69D4"/>
    <w:rsid w:val="00FC22C6"/>
    <w:rsid w:val="00FC2666"/>
    <w:rsid w:val="00FD2920"/>
    <w:rsid w:val="00FD572C"/>
    <w:rsid w:val="00FF7D3C"/>
    <w:rsid w:val="01105A2C"/>
    <w:rsid w:val="014723AD"/>
    <w:rsid w:val="017B3808"/>
    <w:rsid w:val="01E96FF7"/>
    <w:rsid w:val="02016AE6"/>
    <w:rsid w:val="023B54FF"/>
    <w:rsid w:val="02852A4D"/>
    <w:rsid w:val="02D1449D"/>
    <w:rsid w:val="032E3A89"/>
    <w:rsid w:val="034C36C4"/>
    <w:rsid w:val="03A94047"/>
    <w:rsid w:val="04087918"/>
    <w:rsid w:val="044C2D0D"/>
    <w:rsid w:val="044F2DBD"/>
    <w:rsid w:val="045D0878"/>
    <w:rsid w:val="04B51B38"/>
    <w:rsid w:val="04C7172C"/>
    <w:rsid w:val="04D7237C"/>
    <w:rsid w:val="04FD7108"/>
    <w:rsid w:val="05582D5E"/>
    <w:rsid w:val="05C11B3C"/>
    <w:rsid w:val="05E35865"/>
    <w:rsid w:val="060708D0"/>
    <w:rsid w:val="0663060B"/>
    <w:rsid w:val="06763B87"/>
    <w:rsid w:val="06E91D57"/>
    <w:rsid w:val="07762540"/>
    <w:rsid w:val="077839B7"/>
    <w:rsid w:val="07EF2057"/>
    <w:rsid w:val="080F4BAB"/>
    <w:rsid w:val="08401C5D"/>
    <w:rsid w:val="08646429"/>
    <w:rsid w:val="08B51D53"/>
    <w:rsid w:val="08BB1DCF"/>
    <w:rsid w:val="08D669FE"/>
    <w:rsid w:val="08DD55E0"/>
    <w:rsid w:val="09047F38"/>
    <w:rsid w:val="0973157F"/>
    <w:rsid w:val="09873AA0"/>
    <w:rsid w:val="09D15A8F"/>
    <w:rsid w:val="0A0A3CFE"/>
    <w:rsid w:val="0A1D20BE"/>
    <w:rsid w:val="0A802360"/>
    <w:rsid w:val="0AA419DE"/>
    <w:rsid w:val="0B202486"/>
    <w:rsid w:val="0B3363B5"/>
    <w:rsid w:val="0B3C46A0"/>
    <w:rsid w:val="0B472636"/>
    <w:rsid w:val="0B527A1B"/>
    <w:rsid w:val="0B545B5C"/>
    <w:rsid w:val="0B586095"/>
    <w:rsid w:val="0B634630"/>
    <w:rsid w:val="0B8F1576"/>
    <w:rsid w:val="0BDE7A56"/>
    <w:rsid w:val="0BFB22A3"/>
    <w:rsid w:val="0C1E6BFA"/>
    <w:rsid w:val="0C412730"/>
    <w:rsid w:val="0CEA2386"/>
    <w:rsid w:val="0D014C54"/>
    <w:rsid w:val="0D5C5756"/>
    <w:rsid w:val="0D73271B"/>
    <w:rsid w:val="0DB837AD"/>
    <w:rsid w:val="0DC01FB5"/>
    <w:rsid w:val="0DE25CAA"/>
    <w:rsid w:val="0E7C6440"/>
    <w:rsid w:val="0F372D72"/>
    <w:rsid w:val="0F4B461D"/>
    <w:rsid w:val="0F5D352D"/>
    <w:rsid w:val="0FA62D86"/>
    <w:rsid w:val="0FB20423"/>
    <w:rsid w:val="103D062B"/>
    <w:rsid w:val="10431240"/>
    <w:rsid w:val="1070273A"/>
    <w:rsid w:val="107B3DC2"/>
    <w:rsid w:val="108B2A6E"/>
    <w:rsid w:val="10D01BC5"/>
    <w:rsid w:val="110C5EE3"/>
    <w:rsid w:val="110D3421"/>
    <w:rsid w:val="111C4DF3"/>
    <w:rsid w:val="11311119"/>
    <w:rsid w:val="116261BE"/>
    <w:rsid w:val="1217673B"/>
    <w:rsid w:val="123C4D76"/>
    <w:rsid w:val="124558DE"/>
    <w:rsid w:val="12507757"/>
    <w:rsid w:val="1264363E"/>
    <w:rsid w:val="12B0699C"/>
    <w:rsid w:val="12F00B35"/>
    <w:rsid w:val="13B6184A"/>
    <w:rsid w:val="13CC4D81"/>
    <w:rsid w:val="1413200D"/>
    <w:rsid w:val="14400F87"/>
    <w:rsid w:val="14572008"/>
    <w:rsid w:val="14C13165"/>
    <w:rsid w:val="14E46664"/>
    <w:rsid w:val="14E914C2"/>
    <w:rsid w:val="15450CA6"/>
    <w:rsid w:val="1554042B"/>
    <w:rsid w:val="1574760E"/>
    <w:rsid w:val="15784187"/>
    <w:rsid w:val="157977A5"/>
    <w:rsid w:val="158563A3"/>
    <w:rsid w:val="15B02AF8"/>
    <w:rsid w:val="15CB54F3"/>
    <w:rsid w:val="160A2D06"/>
    <w:rsid w:val="16161A8B"/>
    <w:rsid w:val="16557991"/>
    <w:rsid w:val="16766094"/>
    <w:rsid w:val="16B55A94"/>
    <w:rsid w:val="16FD15EC"/>
    <w:rsid w:val="170A5E9B"/>
    <w:rsid w:val="17412B1C"/>
    <w:rsid w:val="17524F3C"/>
    <w:rsid w:val="177E0826"/>
    <w:rsid w:val="17935783"/>
    <w:rsid w:val="17B64A1A"/>
    <w:rsid w:val="17D72A7A"/>
    <w:rsid w:val="17E40E30"/>
    <w:rsid w:val="18597AB0"/>
    <w:rsid w:val="187D3EFF"/>
    <w:rsid w:val="189B3463"/>
    <w:rsid w:val="18A05CED"/>
    <w:rsid w:val="18A57169"/>
    <w:rsid w:val="18C83446"/>
    <w:rsid w:val="18F8767A"/>
    <w:rsid w:val="19446DCE"/>
    <w:rsid w:val="197F20BB"/>
    <w:rsid w:val="19EC0026"/>
    <w:rsid w:val="1A01276B"/>
    <w:rsid w:val="1A22204C"/>
    <w:rsid w:val="1A4E3D4D"/>
    <w:rsid w:val="1A5319A6"/>
    <w:rsid w:val="1ABC41FC"/>
    <w:rsid w:val="1B093E96"/>
    <w:rsid w:val="1B56654E"/>
    <w:rsid w:val="1B5F0AE5"/>
    <w:rsid w:val="1C113AF5"/>
    <w:rsid w:val="1C220DD0"/>
    <w:rsid w:val="1C356E42"/>
    <w:rsid w:val="1C3824E6"/>
    <w:rsid w:val="1C446EB2"/>
    <w:rsid w:val="1C457593"/>
    <w:rsid w:val="1C6A0F7D"/>
    <w:rsid w:val="1C93124A"/>
    <w:rsid w:val="1CD57955"/>
    <w:rsid w:val="1D164276"/>
    <w:rsid w:val="1D1C2652"/>
    <w:rsid w:val="1D341155"/>
    <w:rsid w:val="1D3F6A4A"/>
    <w:rsid w:val="1D4372DF"/>
    <w:rsid w:val="1D7314BB"/>
    <w:rsid w:val="1DF51E71"/>
    <w:rsid w:val="1E3B765E"/>
    <w:rsid w:val="1E90640F"/>
    <w:rsid w:val="1F853DDF"/>
    <w:rsid w:val="1FFB7CBE"/>
    <w:rsid w:val="20E50A2E"/>
    <w:rsid w:val="2144196C"/>
    <w:rsid w:val="21B93C6B"/>
    <w:rsid w:val="21F8678B"/>
    <w:rsid w:val="22077D64"/>
    <w:rsid w:val="22FD4C01"/>
    <w:rsid w:val="231465EC"/>
    <w:rsid w:val="232A4F89"/>
    <w:rsid w:val="236474B2"/>
    <w:rsid w:val="23664DA2"/>
    <w:rsid w:val="23844F22"/>
    <w:rsid w:val="23996EF5"/>
    <w:rsid w:val="24050441"/>
    <w:rsid w:val="24231AD4"/>
    <w:rsid w:val="24457147"/>
    <w:rsid w:val="24512236"/>
    <w:rsid w:val="2481483D"/>
    <w:rsid w:val="24816DA2"/>
    <w:rsid w:val="24895B30"/>
    <w:rsid w:val="249A591A"/>
    <w:rsid w:val="24A112BB"/>
    <w:rsid w:val="24B078F9"/>
    <w:rsid w:val="24BB5D3A"/>
    <w:rsid w:val="24DC68BA"/>
    <w:rsid w:val="25170C3D"/>
    <w:rsid w:val="25624375"/>
    <w:rsid w:val="256F7F1D"/>
    <w:rsid w:val="25A97C52"/>
    <w:rsid w:val="25C23601"/>
    <w:rsid w:val="25CA6C11"/>
    <w:rsid w:val="25D076E7"/>
    <w:rsid w:val="25DA1605"/>
    <w:rsid w:val="25FA1B45"/>
    <w:rsid w:val="25FE2856"/>
    <w:rsid w:val="26021650"/>
    <w:rsid w:val="26155BD8"/>
    <w:rsid w:val="26D204DC"/>
    <w:rsid w:val="26E659BC"/>
    <w:rsid w:val="26E9333D"/>
    <w:rsid w:val="26F739D8"/>
    <w:rsid w:val="27260A21"/>
    <w:rsid w:val="27505FD2"/>
    <w:rsid w:val="27585CDD"/>
    <w:rsid w:val="27951831"/>
    <w:rsid w:val="27982674"/>
    <w:rsid w:val="27A033A2"/>
    <w:rsid w:val="27B21835"/>
    <w:rsid w:val="27C5618F"/>
    <w:rsid w:val="281634E3"/>
    <w:rsid w:val="28B84BA2"/>
    <w:rsid w:val="28D27773"/>
    <w:rsid w:val="28EA5CC0"/>
    <w:rsid w:val="290D17BB"/>
    <w:rsid w:val="290D4BBC"/>
    <w:rsid w:val="2994199A"/>
    <w:rsid w:val="29ED4B3B"/>
    <w:rsid w:val="2A1778C5"/>
    <w:rsid w:val="2AA72C1C"/>
    <w:rsid w:val="2AC153F6"/>
    <w:rsid w:val="2B606FB2"/>
    <w:rsid w:val="2B696680"/>
    <w:rsid w:val="2BC61C42"/>
    <w:rsid w:val="2BFA28AC"/>
    <w:rsid w:val="2C4A238F"/>
    <w:rsid w:val="2C5517C5"/>
    <w:rsid w:val="2CAC5D10"/>
    <w:rsid w:val="2D042E98"/>
    <w:rsid w:val="2D2C2409"/>
    <w:rsid w:val="2D505DED"/>
    <w:rsid w:val="2D5F0DF9"/>
    <w:rsid w:val="2DAB612C"/>
    <w:rsid w:val="2E0767EA"/>
    <w:rsid w:val="2E704AF0"/>
    <w:rsid w:val="2E9977F4"/>
    <w:rsid w:val="2EEF779F"/>
    <w:rsid w:val="2F305AA4"/>
    <w:rsid w:val="2F84559D"/>
    <w:rsid w:val="2FCA632B"/>
    <w:rsid w:val="2FE5498E"/>
    <w:rsid w:val="2FF3587B"/>
    <w:rsid w:val="302A06CB"/>
    <w:rsid w:val="30321F59"/>
    <w:rsid w:val="30651420"/>
    <w:rsid w:val="30A27217"/>
    <w:rsid w:val="30F53FC7"/>
    <w:rsid w:val="310D64EB"/>
    <w:rsid w:val="31165117"/>
    <w:rsid w:val="314071CD"/>
    <w:rsid w:val="315E7E02"/>
    <w:rsid w:val="31647F17"/>
    <w:rsid w:val="31794A73"/>
    <w:rsid w:val="318F47F5"/>
    <w:rsid w:val="31CA2973"/>
    <w:rsid w:val="321F41F0"/>
    <w:rsid w:val="324F2C58"/>
    <w:rsid w:val="326B62F5"/>
    <w:rsid w:val="32B96CC5"/>
    <w:rsid w:val="32C05AD3"/>
    <w:rsid w:val="32C2700A"/>
    <w:rsid w:val="33244EAF"/>
    <w:rsid w:val="3336271F"/>
    <w:rsid w:val="33535F71"/>
    <w:rsid w:val="335B24B5"/>
    <w:rsid w:val="336A2BCC"/>
    <w:rsid w:val="337B0DEA"/>
    <w:rsid w:val="33D0433F"/>
    <w:rsid w:val="34136FAB"/>
    <w:rsid w:val="34322D7D"/>
    <w:rsid w:val="34535632"/>
    <w:rsid w:val="34853CD4"/>
    <w:rsid w:val="34A020B0"/>
    <w:rsid w:val="34E309A3"/>
    <w:rsid w:val="350446C5"/>
    <w:rsid w:val="351C10B1"/>
    <w:rsid w:val="355D6A9B"/>
    <w:rsid w:val="357A0FC4"/>
    <w:rsid w:val="35B92BA2"/>
    <w:rsid w:val="35BB042E"/>
    <w:rsid w:val="35CF1741"/>
    <w:rsid w:val="36045DBB"/>
    <w:rsid w:val="360E53AB"/>
    <w:rsid w:val="362A062C"/>
    <w:rsid w:val="36465D87"/>
    <w:rsid w:val="3674357C"/>
    <w:rsid w:val="36D80555"/>
    <w:rsid w:val="36E62F46"/>
    <w:rsid w:val="36E9745E"/>
    <w:rsid w:val="37066876"/>
    <w:rsid w:val="37090F72"/>
    <w:rsid w:val="372D09DC"/>
    <w:rsid w:val="37350A76"/>
    <w:rsid w:val="37690F94"/>
    <w:rsid w:val="37B15F5B"/>
    <w:rsid w:val="37DC782B"/>
    <w:rsid w:val="38033242"/>
    <w:rsid w:val="380E75A3"/>
    <w:rsid w:val="382950A4"/>
    <w:rsid w:val="382D44A0"/>
    <w:rsid w:val="38936CEF"/>
    <w:rsid w:val="38A32923"/>
    <w:rsid w:val="38AF44F4"/>
    <w:rsid w:val="38D5374E"/>
    <w:rsid w:val="39186F7C"/>
    <w:rsid w:val="394A69A7"/>
    <w:rsid w:val="3957039E"/>
    <w:rsid w:val="396B350B"/>
    <w:rsid w:val="39A63D39"/>
    <w:rsid w:val="39AE3FED"/>
    <w:rsid w:val="39CF54FF"/>
    <w:rsid w:val="39F05421"/>
    <w:rsid w:val="39F2602F"/>
    <w:rsid w:val="39FE29D9"/>
    <w:rsid w:val="3A5A412C"/>
    <w:rsid w:val="3A7C0E07"/>
    <w:rsid w:val="3ACF70F7"/>
    <w:rsid w:val="3AD225CC"/>
    <w:rsid w:val="3AD5472A"/>
    <w:rsid w:val="3AE81AB9"/>
    <w:rsid w:val="3AF538C0"/>
    <w:rsid w:val="3AFC347D"/>
    <w:rsid w:val="3B1164BE"/>
    <w:rsid w:val="3B1A762A"/>
    <w:rsid w:val="3B200FA0"/>
    <w:rsid w:val="3B2F06DF"/>
    <w:rsid w:val="3B5565EE"/>
    <w:rsid w:val="3B78644A"/>
    <w:rsid w:val="3B8017F6"/>
    <w:rsid w:val="3B9F1FEB"/>
    <w:rsid w:val="3BCC04FF"/>
    <w:rsid w:val="3BD24F55"/>
    <w:rsid w:val="3BE16A7F"/>
    <w:rsid w:val="3BE56670"/>
    <w:rsid w:val="3C3942B7"/>
    <w:rsid w:val="3C550203"/>
    <w:rsid w:val="3C68042B"/>
    <w:rsid w:val="3CB13B84"/>
    <w:rsid w:val="3CCF3E5A"/>
    <w:rsid w:val="3D267B31"/>
    <w:rsid w:val="3D4C2A71"/>
    <w:rsid w:val="3DA80B91"/>
    <w:rsid w:val="3E305D9B"/>
    <w:rsid w:val="3E3935EE"/>
    <w:rsid w:val="3E3A7EC7"/>
    <w:rsid w:val="3F165FD1"/>
    <w:rsid w:val="3F437F13"/>
    <w:rsid w:val="3FD9639E"/>
    <w:rsid w:val="3FE40C42"/>
    <w:rsid w:val="400B5617"/>
    <w:rsid w:val="400C7A84"/>
    <w:rsid w:val="40640B4A"/>
    <w:rsid w:val="40AC15E7"/>
    <w:rsid w:val="40B10ACB"/>
    <w:rsid w:val="40DC316A"/>
    <w:rsid w:val="40E828E7"/>
    <w:rsid w:val="41003A5D"/>
    <w:rsid w:val="410679A1"/>
    <w:rsid w:val="41163230"/>
    <w:rsid w:val="412274DB"/>
    <w:rsid w:val="420D53AD"/>
    <w:rsid w:val="428B2E55"/>
    <w:rsid w:val="43747E63"/>
    <w:rsid w:val="43910EFB"/>
    <w:rsid w:val="4396442F"/>
    <w:rsid w:val="439B1960"/>
    <w:rsid w:val="43CB1A1D"/>
    <w:rsid w:val="43E558D2"/>
    <w:rsid w:val="43F2255A"/>
    <w:rsid w:val="441324E1"/>
    <w:rsid w:val="44170213"/>
    <w:rsid w:val="442E4853"/>
    <w:rsid w:val="44391F79"/>
    <w:rsid w:val="4444584C"/>
    <w:rsid w:val="44454BC9"/>
    <w:rsid w:val="445E0F39"/>
    <w:rsid w:val="44655CFA"/>
    <w:rsid w:val="4484224D"/>
    <w:rsid w:val="44A54037"/>
    <w:rsid w:val="44B160BC"/>
    <w:rsid w:val="4568019A"/>
    <w:rsid w:val="45806474"/>
    <w:rsid w:val="459F2744"/>
    <w:rsid w:val="45A1229E"/>
    <w:rsid w:val="45A24884"/>
    <w:rsid w:val="45AA6E73"/>
    <w:rsid w:val="45AF4442"/>
    <w:rsid w:val="45B35F9E"/>
    <w:rsid w:val="45BD741D"/>
    <w:rsid w:val="46697EA5"/>
    <w:rsid w:val="467B58AA"/>
    <w:rsid w:val="46A859B3"/>
    <w:rsid w:val="46E13A2E"/>
    <w:rsid w:val="472A39D8"/>
    <w:rsid w:val="473D5AA5"/>
    <w:rsid w:val="475B2E76"/>
    <w:rsid w:val="47887525"/>
    <w:rsid w:val="47E456D0"/>
    <w:rsid w:val="48267885"/>
    <w:rsid w:val="483F2375"/>
    <w:rsid w:val="488E716A"/>
    <w:rsid w:val="48F87D61"/>
    <w:rsid w:val="49092E58"/>
    <w:rsid w:val="493906FD"/>
    <w:rsid w:val="49526585"/>
    <w:rsid w:val="49A24AF4"/>
    <w:rsid w:val="49C87FA1"/>
    <w:rsid w:val="49D5308B"/>
    <w:rsid w:val="49E94AE6"/>
    <w:rsid w:val="49ED3919"/>
    <w:rsid w:val="49F65043"/>
    <w:rsid w:val="4A212F01"/>
    <w:rsid w:val="4A87218E"/>
    <w:rsid w:val="4ADA31F2"/>
    <w:rsid w:val="4AE25362"/>
    <w:rsid w:val="4AE260C7"/>
    <w:rsid w:val="4AE84CC4"/>
    <w:rsid w:val="4B425957"/>
    <w:rsid w:val="4B537228"/>
    <w:rsid w:val="4B6304E1"/>
    <w:rsid w:val="4B655650"/>
    <w:rsid w:val="4B7E7F67"/>
    <w:rsid w:val="4BDD0163"/>
    <w:rsid w:val="4C0C1591"/>
    <w:rsid w:val="4C0C7810"/>
    <w:rsid w:val="4C227292"/>
    <w:rsid w:val="4C510362"/>
    <w:rsid w:val="4C565FC4"/>
    <w:rsid w:val="4C7F4486"/>
    <w:rsid w:val="4CA4599B"/>
    <w:rsid w:val="4CB347BF"/>
    <w:rsid w:val="4CB87095"/>
    <w:rsid w:val="4D044F2C"/>
    <w:rsid w:val="4D084F0F"/>
    <w:rsid w:val="4D460FF6"/>
    <w:rsid w:val="4D680D23"/>
    <w:rsid w:val="4D9F5E8E"/>
    <w:rsid w:val="4DA30A8B"/>
    <w:rsid w:val="4DC1282A"/>
    <w:rsid w:val="4DCB26F4"/>
    <w:rsid w:val="4E0925CD"/>
    <w:rsid w:val="4E283916"/>
    <w:rsid w:val="4E3E2031"/>
    <w:rsid w:val="4E88096D"/>
    <w:rsid w:val="4E8D5BC1"/>
    <w:rsid w:val="4EC92A6D"/>
    <w:rsid w:val="4ECA3497"/>
    <w:rsid w:val="4EDE6D51"/>
    <w:rsid w:val="4EFC2F40"/>
    <w:rsid w:val="4F147495"/>
    <w:rsid w:val="4F300434"/>
    <w:rsid w:val="4F7D267A"/>
    <w:rsid w:val="4F85458D"/>
    <w:rsid w:val="50A40BDF"/>
    <w:rsid w:val="50A50FF6"/>
    <w:rsid w:val="50B76516"/>
    <w:rsid w:val="50C51429"/>
    <w:rsid w:val="51343FB5"/>
    <w:rsid w:val="51492ECF"/>
    <w:rsid w:val="5161104D"/>
    <w:rsid w:val="519504B9"/>
    <w:rsid w:val="51972BCC"/>
    <w:rsid w:val="51C11F44"/>
    <w:rsid w:val="52496AF4"/>
    <w:rsid w:val="52545239"/>
    <w:rsid w:val="52551799"/>
    <w:rsid w:val="52580440"/>
    <w:rsid w:val="526A298C"/>
    <w:rsid w:val="52C06E13"/>
    <w:rsid w:val="52DC3C45"/>
    <w:rsid w:val="52ED6DBA"/>
    <w:rsid w:val="52F318A0"/>
    <w:rsid w:val="533D241C"/>
    <w:rsid w:val="53850E79"/>
    <w:rsid w:val="53B4111C"/>
    <w:rsid w:val="5400616B"/>
    <w:rsid w:val="548965D9"/>
    <w:rsid w:val="548D4D0C"/>
    <w:rsid w:val="54CA65CE"/>
    <w:rsid w:val="54CD14D0"/>
    <w:rsid w:val="55184726"/>
    <w:rsid w:val="55431B84"/>
    <w:rsid w:val="55544D47"/>
    <w:rsid w:val="55556A00"/>
    <w:rsid w:val="559A7A36"/>
    <w:rsid w:val="55C26C64"/>
    <w:rsid w:val="55D96882"/>
    <w:rsid w:val="56445E68"/>
    <w:rsid w:val="568E511E"/>
    <w:rsid w:val="56994BCC"/>
    <w:rsid w:val="56B81671"/>
    <w:rsid w:val="56EC685E"/>
    <w:rsid w:val="57095245"/>
    <w:rsid w:val="571A1766"/>
    <w:rsid w:val="57394BBB"/>
    <w:rsid w:val="57B01B39"/>
    <w:rsid w:val="57CD7E74"/>
    <w:rsid w:val="58140328"/>
    <w:rsid w:val="583D2525"/>
    <w:rsid w:val="584500C2"/>
    <w:rsid w:val="58D86CC8"/>
    <w:rsid w:val="58FB459C"/>
    <w:rsid w:val="59376224"/>
    <w:rsid w:val="597928DE"/>
    <w:rsid w:val="59D16044"/>
    <w:rsid w:val="59EB271D"/>
    <w:rsid w:val="5A0A5005"/>
    <w:rsid w:val="5A2F7DCE"/>
    <w:rsid w:val="5A5006B0"/>
    <w:rsid w:val="5AA6490F"/>
    <w:rsid w:val="5AAB3AA0"/>
    <w:rsid w:val="5ABB0BD8"/>
    <w:rsid w:val="5B0313BC"/>
    <w:rsid w:val="5B0644B9"/>
    <w:rsid w:val="5B14221F"/>
    <w:rsid w:val="5B506E55"/>
    <w:rsid w:val="5B746014"/>
    <w:rsid w:val="5BEA1166"/>
    <w:rsid w:val="5C952783"/>
    <w:rsid w:val="5CA26729"/>
    <w:rsid w:val="5CB2768B"/>
    <w:rsid w:val="5CB91342"/>
    <w:rsid w:val="5D197B0D"/>
    <w:rsid w:val="5D393651"/>
    <w:rsid w:val="5D5A0F05"/>
    <w:rsid w:val="5DEA0BC3"/>
    <w:rsid w:val="5DF43DF5"/>
    <w:rsid w:val="5E0E7384"/>
    <w:rsid w:val="5E172CF5"/>
    <w:rsid w:val="5E363B68"/>
    <w:rsid w:val="5E560028"/>
    <w:rsid w:val="5E644B01"/>
    <w:rsid w:val="5EA00D10"/>
    <w:rsid w:val="5EA02F57"/>
    <w:rsid w:val="5EE4094D"/>
    <w:rsid w:val="5EF8442C"/>
    <w:rsid w:val="5F280C37"/>
    <w:rsid w:val="5F350057"/>
    <w:rsid w:val="5F746B6B"/>
    <w:rsid w:val="5F9B67DE"/>
    <w:rsid w:val="5FA41CB7"/>
    <w:rsid w:val="5FE302F5"/>
    <w:rsid w:val="5FE3190D"/>
    <w:rsid w:val="600C39F3"/>
    <w:rsid w:val="603550BB"/>
    <w:rsid w:val="605D36E4"/>
    <w:rsid w:val="608958B1"/>
    <w:rsid w:val="60B37D26"/>
    <w:rsid w:val="60D001E5"/>
    <w:rsid w:val="60D57535"/>
    <w:rsid w:val="612244D9"/>
    <w:rsid w:val="61263E36"/>
    <w:rsid w:val="614B71CD"/>
    <w:rsid w:val="61506072"/>
    <w:rsid w:val="61BF3E75"/>
    <w:rsid w:val="61C06D72"/>
    <w:rsid w:val="61C85A91"/>
    <w:rsid w:val="62115040"/>
    <w:rsid w:val="62265279"/>
    <w:rsid w:val="627561A5"/>
    <w:rsid w:val="627E305A"/>
    <w:rsid w:val="62DF4F93"/>
    <w:rsid w:val="62FD175F"/>
    <w:rsid w:val="631B418F"/>
    <w:rsid w:val="632609C0"/>
    <w:rsid w:val="63BD3D81"/>
    <w:rsid w:val="63ED6A8A"/>
    <w:rsid w:val="643C1403"/>
    <w:rsid w:val="64730CF8"/>
    <w:rsid w:val="64794003"/>
    <w:rsid w:val="649904DF"/>
    <w:rsid w:val="64C76329"/>
    <w:rsid w:val="64E26947"/>
    <w:rsid w:val="64E912B3"/>
    <w:rsid w:val="65573CB1"/>
    <w:rsid w:val="655768AD"/>
    <w:rsid w:val="66290C38"/>
    <w:rsid w:val="66BE74F6"/>
    <w:rsid w:val="66DF282A"/>
    <w:rsid w:val="67307650"/>
    <w:rsid w:val="67435170"/>
    <w:rsid w:val="67490C22"/>
    <w:rsid w:val="674E756F"/>
    <w:rsid w:val="67516C16"/>
    <w:rsid w:val="67725F5C"/>
    <w:rsid w:val="67A1048C"/>
    <w:rsid w:val="68C802E0"/>
    <w:rsid w:val="69224675"/>
    <w:rsid w:val="69234866"/>
    <w:rsid w:val="69763837"/>
    <w:rsid w:val="699F5278"/>
    <w:rsid w:val="69C40D15"/>
    <w:rsid w:val="69C4632D"/>
    <w:rsid w:val="69E20AC9"/>
    <w:rsid w:val="69EF2FA5"/>
    <w:rsid w:val="6A6A6324"/>
    <w:rsid w:val="6AA16C17"/>
    <w:rsid w:val="6AD14664"/>
    <w:rsid w:val="6AD40C79"/>
    <w:rsid w:val="6B0069C9"/>
    <w:rsid w:val="6B4F5221"/>
    <w:rsid w:val="6B5316B2"/>
    <w:rsid w:val="6B9C69CB"/>
    <w:rsid w:val="6BE02E21"/>
    <w:rsid w:val="6C251404"/>
    <w:rsid w:val="6C526F1D"/>
    <w:rsid w:val="6C8971A8"/>
    <w:rsid w:val="6C922F4B"/>
    <w:rsid w:val="6CB15445"/>
    <w:rsid w:val="6CE50F2F"/>
    <w:rsid w:val="6D1D787B"/>
    <w:rsid w:val="6D223105"/>
    <w:rsid w:val="6D455039"/>
    <w:rsid w:val="6D56732A"/>
    <w:rsid w:val="6D696337"/>
    <w:rsid w:val="6D732A20"/>
    <w:rsid w:val="6D85572E"/>
    <w:rsid w:val="6DB35CCB"/>
    <w:rsid w:val="6DD120DF"/>
    <w:rsid w:val="6DDD0CE4"/>
    <w:rsid w:val="6DDE45A3"/>
    <w:rsid w:val="6E8F36E0"/>
    <w:rsid w:val="6ECD612C"/>
    <w:rsid w:val="6EDC71F5"/>
    <w:rsid w:val="6F1B1759"/>
    <w:rsid w:val="6F202133"/>
    <w:rsid w:val="6F2E4BCC"/>
    <w:rsid w:val="6F573628"/>
    <w:rsid w:val="6FAE22A9"/>
    <w:rsid w:val="702465DB"/>
    <w:rsid w:val="70267A90"/>
    <w:rsid w:val="703C37CA"/>
    <w:rsid w:val="70527E13"/>
    <w:rsid w:val="70830873"/>
    <w:rsid w:val="7098114A"/>
    <w:rsid w:val="70C25888"/>
    <w:rsid w:val="70D33E59"/>
    <w:rsid w:val="70D410AC"/>
    <w:rsid w:val="70FA0FDC"/>
    <w:rsid w:val="71255525"/>
    <w:rsid w:val="71332768"/>
    <w:rsid w:val="713E0333"/>
    <w:rsid w:val="718568A1"/>
    <w:rsid w:val="71E951C4"/>
    <w:rsid w:val="71EA4ED9"/>
    <w:rsid w:val="71F55C88"/>
    <w:rsid w:val="723164E7"/>
    <w:rsid w:val="72751673"/>
    <w:rsid w:val="728B2CE7"/>
    <w:rsid w:val="72CA1055"/>
    <w:rsid w:val="73463FCA"/>
    <w:rsid w:val="735B0863"/>
    <w:rsid w:val="736F168E"/>
    <w:rsid w:val="73A06CA4"/>
    <w:rsid w:val="73C361C9"/>
    <w:rsid w:val="73E1327C"/>
    <w:rsid w:val="74077332"/>
    <w:rsid w:val="74122D24"/>
    <w:rsid w:val="74315205"/>
    <w:rsid w:val="74352960"/>
    <w:rsid w:val="74637035"/>
    <w:rsid w:val="74934C40"/>
    <w:rsid w:val="74B42B40"/>
    <w:rsid w:val="74C511CB"/>
    <w:rsid w:val="74E544BE"/>
    <w:rsid w:val="74FD3A76"/>
    <w:rsid w:val="751314C2"/>
    <w:rsid w:val="75504462"/>
    <w:rsid w:val="75851963"/>
    <w:rsid w:val="75A368D5"/>
    <w:rsid w:val="76494980"/>
    <w:rsid w:val="769A2BE9"/>
    <w:rsid w:val="76FF45BD"/>
    <w:rsid w:val="7755520C"/>
    <w:rsid w:val="77755AB9"/>
    <w:rsid w:val="77821D94"/>
    <w:rsid w:val="77D5638F"/>
    <w:rsid w:val="77F3315C"/>
    <w:rsid w:val="77F70D52"/>
    <w:rsid w:val="77FF39A3"/>
    <w:rsid w:val="782F331C"/>
    <w:rsid w:val="78350565"/>
    <w:rsid w:val="78393E6B"/>
    <w:rsid w:val="78726E76"/>
    <w:rsid w:val="78920121"/>
    <w:rsid w:val="79600620"/>
    <w:rsid w:val="79AE012F"/>
    <w:rsid w:val="79B16D2A"/>
    <w:rsid w:val="79D73276"/>
    <w:rsid w:val="79ED189E"/>
    <w:rsid w:val="7A607A0B"/>
    <w:rsid w:val="7A616A23"/>
    <w:rsid w:val="7ACB75A5"/>
    <w:rsid w:val="7B342D20"/>
    <w:rsid w:val="7B4F6CAA"/>
    <w:rsid w:val="7B63335B"/>
    <w:rsid w:val="7B762334"/>
    <w:rsid w:val="7B9329CA"/>
    <w:rsid w:val="7BAE56D4"/>
    <w:rsid w:val="7BF57EDC"/>
    <w:rsid w:val="7C2422E1"/>
    <w:rsid w:val="7C436D21"/>
    <w:rsid w:val="7C5D5CD4"/>
    <w:rsid w:val="7C8A509C"/>
    <w:rsid w:val="7C9B3F75"/>
    <w:rsid w:val="7CCC41BF"/>
    <w:rsid w:val="7D1F5517"/>
    <w:rsid w:val="7D285E20"/>
    <w:rsid w:val="7D60247F"/>
    <w:rsid w:val="7D6559D4"/>
    <w:rsid w:val="7D9C000C"/>
    <w:rsid w:val="7DF067F3"/>
    <w:rsid w:val="7E6A270E"/>
    <w:rsid w:val="7EAE22EA"/>
    <w:rsid w:val="7EC60945"/>
    <w:rsid w:val="7EED5161"/>
    <w:rsid w:val="7F0B78A4"/>
    <w:rsid w:val="7F832A37"/>
    <w:rsid w:val="7F9933E9"/>
    <w:rsid w:val="7FA11DF0"/>
    <w:rsid w:val="7FEC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E7A08"/>
  <w15:docId w15:val="{EF897BEA-0297-4E47-B58D-08BAC313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32BA"/>
    <w:pPr>
      <w:widowControl w:val="0"/>
      <w:spacing w:line="300" w:lineRule="auto"/>
      <w:ind w:firstLineChars="200" w:firstLine="200"/>
      <w:jc w:val="both"/>
    </w:pPr>
    <w:rPr>
      <w:rFonts w:ascii="Arial" w:hAnsi="Arial" w:cs="Arial"/>
      <w:kern w:val="2"/>
      <w:sz w:val="21"/>
      <w:szCs w:val="21"/>
    </w:rPr>
  </w:style>
  <w:style w:type="paragraph" w:styleId="1">
    <w:name w:val="heading 1"/>
    <w:basedOn w:val="a0"/>
    <w:next w:val="a0"/>
    <w:link w:val="11"/>
    <w:uiPriority w:val="99"/>
    <w:qFormat/>
    <w:pPr>
      <w:keepNext/>
      <w:keepLines/>
      <w:pageBreakBefore/>
      <w:numPr>
        <w:numId w:val="1"/>
      </w:numPr>
      <w:spacing w:before="360" w:after="360" w:line="360" w:lineRule="auto"/>
      <w:ind w:firstLineChars="0" w:firstLine="0"/>
      <w:jc w:val="left"/>
      <w:outlineLvl w:val="0"/>
    </w:pPr>
    <w:rPr>
      <w:rFonts w:eastAsia="黑体" w:cs="Times New Roman"/>
      <w:b/>
      <w:bCs/>
      <w:kern w:val="44"/>
      <w:sz w:val="44"/>
      <w:szCs w:val="44"/>
      <w:lang w:val="zh-CN"/>
    </w:rPr>
  </w:style>
  <w:style w:type="paragraph" w:styleId="2">
    <w:name w:val="heading 2"/>
    <w:basedOn w:val="a0"/>
    <w:next w:val="a0"/>
    <w:link w:val="20"/>
    <w:uiPriority w:val="99"/>
    <w:qFormat/>
    <w:pPr>
      <w:keepNext/>
      <w:keepLines/>
      <w:numPr>
        <w:ilvl w:val="1"/>
        <w:numId w:val="1"/>
      </w:numPr>
      <w:tabs>
        <w:tab w:val="left" w:pos="432"/>
      </w:tabs>
      <w:spacing w:before="240" w:after="240" w:line="360" w:lineRule="auto"/>
      <w:ind w:firstLineChars="0" w:firstLine="0"/>
      <w:jc w:val="left"/>
      <w:outlineLvl w:val="1"/>
    </w:pPr>
    <w:rPr>
      <w:rFonts w:eastAsia="黑体" w:cs="Times New Roman"/>
      <w:b/>
      <w:bCs/>
      <w:kern w:val="0"/>
      <w:sz w:val="32"/>
      <w:szCs w:val="32"/>
      <w:lang w:val="zh-CN"/>
    </w:rPr>
  </w:style>
  <w:style w:type="paragraph" w:styleId="3">
    <w:name w:val="heading 3"/>
    <w:basedOn w:val="a0"/>
    <w:next w:val="a0"/>
    <w:link w:val="30"/>
    <w:uiPriority w:val="99"/>
    <w:qFormat/>
    <w:pPr>
      <w:keepNext/>
      <w:keepLines/>
      <w:numPr>
        <w:ilvl w:val="2"/>
        <w:numId w:val="1"/>
      </w:numPr>
      <w:spacing w:before="240" w:after="240" w:line="360" w:lineRule="auto"/>
      <w:ind w:firstLineChars="0" w:firstLine="0"/>
      <w:jc w:val="left"/>
      <w:outlineLvl w:val="2"/>
    </w:pPr>
    <w:rPr>
      <w:rFonts w:eastAsia="黑体" w:cs="Times New Roman"/>
      <w:b/>
      <w:bCs/>
      <w:kern w:val="0"/>
      <w:sz w:val="32"/>
      <w:szCs w:val="32"/>
      <w:lang w:val="zh-CN"/>
    </w:rPr>
  </w:style>
  <w:style w:type="paragraph" w:styleId="4">
    <w:name w:val="heading 4"/>
    <w:basedOn w:val="a0"/>
    <w:next w:val="a0"/>
    <w:link w:val="40"/>
    <w:uiPriority w:val="99"/>
    <w:qFormat/>
    <w:pPr>
      <w:keepNext/>
      <w:keepLines/>
      <w:numPr>
        <w:ilvl w:val="3"/>
        <w:numId w:val="1"/>
      </w:numPr>
      <w:spacing w:before="120" w:after="120" w:line="360" w:lineRule="auto"/>
      <w:ind w:firstLineChars="0" w:firstLine="0"/>
      <w:jc w:val="left"/>
      <w:outlineLvl w:val="3"/>
    </w:pPr>
    <w:rPr>
      <w:rFonts w:eastAsia="黑体" w:cs="Times New Roman"/>
      <w:b/>
      <w:bCs/>
      <w:kern w:val="0"/>
      <w:sz w:val="28"/>
      <w:szCs w:val="28"/>
      <w:lang w:val="zh-CN"/>
    </w:rPr>
  </w:style>
  <w:style w:type="paragraph" w:styleId="5">
    <w:name w:val="heading 5"/>
    <w:basedOn w:val="a0"/>
    <w:next w:val="a0"/>
    <w:link w:val="50"/>
    <w:uiPriority w:val="99"/>
    <w:qFormat/>
    <w:pPr>
      <w:keepNext/>
      <w:keepLines/>
      <w:numPr>
        <w:ilvl w:val="4"/>
        <w:numId w:val="1"/>
      </w:numPr>
      <w:spacing w:before="120" w:after="120" w:line="360" w:lineRule="auto"/>
      <w:ind w:firstLineChars="0" w:firstLine="0"/>
      <w:jc w:val="left"/>
      <w:outlineLvl w:val="4"/>
    </w:pPr>
    <w:rPr>
      <w:rFonts w:eastAsia="黑体" w:cs="Times New Roman"/>
      <w:b/>
      <w:bCs/>
      <w:kern w:val="0"/>
      <w:sz w:val="28"/>
      <w:szCs w:val="28"/>
      <w:lang w:val="zh-CN"/>
    </w:rPr>
  </w:style>
  <w:style w:type="paragraph" w:styleId="6">
    <w:name w:val="heading 6"/>
    <w:basedOn w:val="a0"/>
    <w:next w:val="a0"/>
    <w:link w:val="60"/>
    <w:uiPriority w:val="99"/>
    <w:qFormat/>
    <w:pPr>
      <w:keepNext/>
      <w:keepLines/>
      <w:numPr>
        <w:ilvl w:val="5"/>
        <w:numId w:val="1"/>
      </w:numPr>
      <w:spacing w:before="120" w:after="120" w:line="360" w:lineRule="auto"/>
      <w:ind w:firstLineChars="0" w:firstLine="0"/>
      <w:jc w:val="left"/>
      <w:outlineLvl w:val="5"/>
    </w:pPr>
    <w:rPr>
      <w:rFonts w:eastAsia="黑体" w:cs="Times New Roman"/>
      <w:b/>
      <w:bCs/>
      <w:kern w:val="0"/>
      <w:sz w:val="24"/>
      <w:szCs w:val="24"/>
      <w:lang w:val="zh-CN"/>
    </w:rPr>
  </w:style>
  <w:style w:type="paragraph" w:styleId="7">
    <w:name w:val="heading 7"/>
    <w:basedOn w:val="a0"/>
    <w:next w:val="a0"/>
    <w:link w:val="70"/>
    <w:uiPriority w:val="99"/>
    <w:qFormat/>
    <w:pPr>
      <w:keepNext/>
      <w:keepLines/>
      <w:numPr>
        <w:ilvl w:val="6"/>
        <w:numId w:val="1"/>
      </w:numPr>
      <w:spacing w:before="120" w:after="120" w:line="360" w:lineRule="auto"/>
      <w:ind w:firstLineChars="0" w:firstLine="0"/>
      <w:outlineLvl w:val="6"/>
    </w:pPr>
    <w:rPr>
      <w:rFonts w:eastAsia="黑体" w:cs="Times New Roman"/>
      <w:b/>
      <w:bCs/>
      <w:kern w:val="0"/>
      <w:sz w:val="24"/>
      <w:szCs w:val="24"/>
      <w:lang w:val="zh-CN"/>
    </w:rPr>
  </w:style>
  <w:style w:type="paragraph" w:styleId="8">
    <w:name w:val="heading 8"/>
    <w:basedOn w:val="a0"/>
    <w:next w:val="a0"/>
    <w:link w:val="80"/>
    <w:uiPriority w:val="99"/>
    <w:qFormat/>
    <w:pPr>
      <w:keepNext/>
      <w:keepLines/>
      <w:numPr>
        <w:ilvl w:val="7"/>
        <w:numId w:val="1"/>
      </w:numPr>
      <w:spacing w:before="120" w:after="120" w:line="360" w:lineRule="auto"/>
      <w:ind w:firstLineChars="0" w:firstLine="0"/>
      <w:jc w:val="left"/>
      <w:outlineLvl w:val="7"/>
    </w:pPr>
    <w:rPr>
      <w:rFonts w:eastAsia="黑体" w:cs="Times New Roman"/>
      <w:b/>
      <w:bCs/>
      <w:kern w:val="0"/>
      <w:sz w:val="24"/>
      <w:szCs w:val="24"/>
      <w:lang w:val="zh-CN"/>
    </w:rPr>
  </w:style>
  <w:style w:type="paragraph" w:styleId="9">
    <w:name w:val="heading 9"/>
    <w:basedOn w:val="a0"/>
    <w:next w:val="a0"/>
    <w:link w:val="90"/>
    <w:uiPriority w:val="99"/>
    <w:qFormat/>
    <w:pPr>
      <w:keepNext/>
      <w:keepLines/>
      <w:numPr>
        <w:ilvl w:val="8"/>
        <w:numId w:val="1"/>
      </w:numPr>
      <w:spacing w:before="120" w:after="120" w:line="360" w:lineRule="auto"/>
      <w:ind w:firstLineChars="0" w:firstLine="0"/>
      <w:outlineLvl w:val="8"/>
    </w:pPr>
    <w:rPr>
      <w:rFonts w:eastAsia="黑体" w:cs="Times New Roman"/>
      <w:b/>
      <w:bCs/>
      <w:kern w:val="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jc w:val="left"/>
    </w:pPr>
    <w:rPr>
      <w:rFonts w:ascii="仿宋_GB2312" w:eastAsia="仿宋_GB2312"/>
    </w:rPr>
  </w:style>
  <w:style w:type="paragraph" w:styleId="a">
    <w:name w:val="List Bullet"/>
    <w:basedOn w:val="a0"/>
    <w:uiPriority w:val="99"/>
    <w:semiHidden/>
    <w:unhideWhenUsed/>
    <w:qFormat/>
    <w:pPr>
      <w:numPr>
        <w:numId w:val="2"/>
      </w:numPr>
    </w:pPr>
  </w:style>
  <w:style w:type="paragraph" w:styleId="a5">
    <w:name w:val="Body Text"/>
    <w:basedOn w:val="a0"/>
    <w:link w:val="10"/>
    <w:uiPriority w:val="99"/>
    <w:qFormat/>
    <w:pPr>
      <w:spacing w:line="240" w:lineRule="auto"/>
      <w:ind w:firstLineChars="0" w:firstLine="0"/>
    </w:pPr>
    <w:rPr>
      <w:rFonts w:ascii="Times New Roman" w:hAnsi="Times New Roman" w:cs="Times New Roman"/>
      <w:kern w:val="0"/>
      <w:sz w:val="24"/>
      <w:szCs w:val="24"/>
      <w:lang w:val="zh-CN"/>
    </w:rPr>
  </w:style>
  <w:style w:type="paragraph" w:styleId="21">
    <w:name w:val="Body Text Indent 2"/>
    <w:basedOn w:val="a0"/>
    <w:link w:val="210"/>
    <w:uiPriority w:val="99"/>
    <w:qFormat/>
    <w:pPr>
      <w:spacing w:after="120" w:line="480" w:lineRule="auto"/>
      <w:ind w:leftChars="200" w:left="420" w:firstLineChars="0" w:firstLine="0"/>
    </w:pPr>
    <w:rPr>
      <w:rFonts w:ascii="Times New Roman" w:hAnsi="Times New Roman" w:cs="Times New Roman"/>
      <w:kern w:val="0"/>
      <w:sz w:val="24"/>
      <w:szCs w:val="24"/>
      <w:lang w:val="zh-CN"/>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aa">
    <w:name w:val="Normal (Web)"/>
    <w:basedOn w:val="a0"/>
    <w:uiPriority w:val="99"/>
    <w:semiHidden/>
    <w:unhideWhenUsed/>
    <w:qFormat/>
    <w:pPr>
      <w:widowControl/>
      <w:spacing w:before="100" w:beforeAutospacing="1" w:after="100" w:afterAutospacing="1" w:line="240" w:lineRule="auto"/>
      <w:ind w:firstLineChars="0" w:firstLine="0"/>
      <w:jc w:val="left"/>
    </w:pPr>
    <w:rPr>
      <w:rFonts w:ascii="Times New Roman" w:eastAsia="Times New Roman" w:hAnsi="Times New Roman" w:cs="Times New Roman"/>
      <w:kern w:val="0"/>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99"/>
    <w:semiHidden/>
    <w:unhideWhenUsed/>
    <w:qFormat/>
    <w:rPr>
      <w:rFonts w:ascii="Arial" w:hAnsi="Arial" w:cs="Arial"/>
      <w:szCs w:val="21"/>
    </w:rPr>
    <w:tblPr>
      <w:tblStyleRowBandSize w:val="1"/>
      <w:tblStyleColBandSize w:val="1"/>
    </w:tblPr>
    <w:tcPr>
      <w:shd w:val="clear" w:color="auto" w:fill="EEF5FB"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ac">
    <w:name w:val="page number"/>
    <w:basedOn w:val="a1"/>
    <w:uiPriority w:val="99"/>
    <w:qFormat/>
  </w:style>
  <w:style w:type="character" w:styleId="ad">
    <w:name w:val="Hyperlink"/>
    <w:basedOn w:val="a1"/>
    <w:uiPriority w:val="99"/>
    <w:unhideWhenUsed/>
    <w:qFormat/>
    <w:rPr>
      <w:color w:val="0000FF"/>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12">
    <w:name w:val="标题 1 字符"/>
    <w:basedOn w:val="a1"/>
    <w:uiPriority w:val="9"/>
    <w:qFormat/>
    <w:rPr>
      <w:rFonts w:ascii="Arial" w:eastAsia="宋体" w:hAnsi="Arial" w:cs="Arial"/>
      <w:b/>
      <w:bCs/>
      <w:kern w:val="44"/>
      <w:sz w:val="44"/>
      <w:szCs w:val="44"/>
    </w:rPr>
  </w:style>
  <w:style w:type="character" w:customStyle="1" w:styleId="20">
    <w:name w:val="标题 2 字符"/>
    <w:basedOn w:val="a1"/>
    <w:link w:val="2"/>
    <w:uiPriority w:val="99"/>
    <w:qFormat/>
    <w:rPr>
      <w:rFonts w:ascii="Arial" w:eastAsia="黑体" w:hAnsi="Arial"/>
      <w:b/>
      <w:bCs/>
      <w:sz w:val="32"/>
      <w:szCs w:val="32"/>
      <w:lang w:val="zh-CN"/>
    </w:rPr>
  </w:style>
  <w:style w:type="character" w:customStyle="1" w:styleId="30">
    <w:name w:val="标题 3 字符"/>
    <w:basedOn w:val="a1"/>
    <w:link w:val="3"/>
    <w:uiPriority w:val="99"/>
    <w:qFormat/>
    <w:rPr>
      <w:rFonts w:ascii="Arial" w:eastAsia="黑体" w:hAnsi="Arial"/>
      <w:b/>
      <w:bCs/>
      <w:sz w:val="32"/>
      <w:szCs w:val="32"/>
      <w:lang w:val="zh-CN"/>
    </w:rPr>
  </w:style>
  <w:style w:type="character" w:customStyle="1" w:styleId="40">
    <w:name w:val="标题 4 字符"/>
    <w:basedOn w:val="a1"/>
    <w:link w:val="4"/>
    <w:uiPriority w:val="99"/>
    <w:qFormat/>
    <w:rPr>
      <w:rFonts w:ascii="Arial" w:eastAsia="黑体" w:hAnsi="Arial"/>
      <w:b/>
      <w:bCs/>
      <w:sz w:val="28"/>
      <w:szCs w:val="28"/>
      <w:lang w:val="zh-CN"/>
    </w:rPr>
  </w:style>
  <w:style w:type="character" w:customStyle="1" w:styleId="50">
    <w:name w:val="标题 5 字符"/>
    <w:basedOn w:val="a1"/>
    <w:link w:val="5"/>
    <w:uiPriority w:val="99"/>
    <w:qFormat/>
    <w:rPr>
      <w:rFonts w:ascii="Arial" w:eastAsia="黑体" w:hAnsi="Arial"/>
      <w:b/>
      <w:bCs/>
      <w:sz w:val="28"/>
      <w:szCs w:val="28"/>
      <w:lang w:val="zh-CN"/>
    </w:rPr>
  </w:style>
  <w:style w:type="character" w:customStyle="1" w:styleId="60">
    <w:name w:val="标题 6 字符"/>
    <w:basedOn w:val="a1"/>
    <w:link w:val="6"/>
    <w:uiPriority w:val="99"/>
    <w:qFormat/>
    <w:rPr>
      <w:rFonts w:ascii="Arial" w:eastAsia="黑体" w:hAnsi="Arial"/>
      <w:b/>
      <w:bCs/>
      <w:sz w:val="24"/>
      <w:szCs w:val="24"/>
      <w:lang w:val="zh-CN"/>
    </w:rPr>
  </w:style>
  <w:style w:type="character" w:customStyle="1" w:styleId="70">
    <w:name w:val="标题 7 字符"/>
    <w:basedOn w:val="a1"/>
    <w:link w:val="7"/>
    <w:uiPriority w:val="99"/>
    <w:qFormat/>
    <w:rPr>
      <w:rFonts w:ascii="Arial" w:eastAsia="黑体" w:hAnsi="Arial"/>
      <w:b/>
      <w:bCs/>
      <w:sz w:val="24"/>
      <w:szCs w:val="24"/>
      <w:lang w:val="zh-CN"/>
    </w:rPr>
  </w:style>
  <w:style w:type="character" w:customStyle="1" w:styleId="80">
    <w:name w:val="标题 8 字符"/>
    <w:basedOn w:val="a1"/>
    <w:link w:val="8"/>
    <w:uiPriority w:val="99"/>
    <w:qFormat/>
    <w:rPr>
      <w:rFonts w:ascii="Arial" w:eastAsia="黑体" w:hAnsi="Arial"/>
      <w:b/>
      <w:bCs/>
      <w:sz w:val="24"/>
      <w:szCs w:val="24"/>
      <w:lang w:val="zh-CN"/>
    </w:rPr>
  </w:style>
  <w:style w:type="character" w:customStyle="1" w:styleId="90">
    <w:name w:val="标题 9 字符"/>
    <w:basedOn w:val="a1"/>
    <w:link w:val="9"/>
    <w:uiPriority w:val="99"/>
    <w:qFormat/>
    <w:rPr>
      <w:rFonts w:ascii="Arial" w:eastAsia="黑体" w:hAnsi="Arial"/>
      <w:b/>
      <w:bCs/>
      <w:sz w:val="21"/>
      <w:szCs w:val="21"/>
      <w:lang w:val="zh-CN"/>
    </w:rPr>
  </w:style>
  <w:style w:type="character" w:customStyle="1" w:styleId="11">
    <w:name w:val="标题 1 字符1"/>
    <w:link w:val="1"/>
    <w:uiPriority w:val="99"/>
    <w:qFormat/>
    <w:locked/>
    <w:rPr>
      <w:rFonts w:ascii="Arial" w:eastAsia="黑体" w:hAnsi="Arial"/>
      <w:b/>
      <w:bCs/>
      <w:kern w:val="44"/>
      <w:sz w:val="44"/>
      <w:szCs w:val="44"/>
      <w:lang w:val="zh-CN"/>
    </w:rPr>
  </w:style>
  <w:style w:type="character" w:customStyle="1" w:styleId="Char">
    <w:name w:val="页眉 Char"/>
    <w:uiPriority w:val="99"/>
    <w:qFormat/>
    <w:locked/>
    <w:rPr>
      <w:sz w:val="18"/>
      <w:szCs w:val="18"/>
    </w:rPr>
  </w:style>
  <w:style w:type="character" w:customStyle="1" w:styleId="Char0">
    <w:name w:val="页脚 Char"/>
    <w:uiPriority w:val="99"/>
    <w:semiHidden/>
    <w:qFormat/>
    <w:locked/>
    <w:rPr>
      <w:sz w:val="18"/>
      <w:szCs w:val="18"/>
    </w:rPr>
  </w:style>
  <w:style w:type="paragraph" w:customStyle="1" w:styleId="ae">
    <w:name w:val="主标题"/>
    <w:basedOn w:val="a0"/>
    <w:uiPriority w:val="99"/>
    <w:qFormat/>
    <w:pPr>
      <w:jc w:val="center"/>
    </w:pPr>
    <w:rPr>
      <w:rFonts w:ascii="Arial Black" w:eastAsia="黑体" w:hAnsi="Arial Black" w:cs="Arial Black"/>
      <w:b/>
      <w:bCs/>
      <w:sz w:val="48"/>
      <w:szCs w:val="48"/>
    </w:rPr>
  </w:style>
  <w:style w:type="character" w:customStyle="1" w:styleId="af">
    <w:name w:val="正文文本 字符"/>
    <w:basedOn w:val="a1"/>
    <w:uiPriority w:val="99"/>
    <w:semiHidden/>
    <w:qFormat/>
    <w:rPr>
      <w:rFonts w:ascii="Arial" w:eastAsia="宋体" w:hAnsi="Arial" w:cs="Arial"/>
      <w:szCs w:val="21"/>
    </w:rPr>
  </w:style>
  <w:style w:type="character" w:customStyle="1" w:styleId="10">
    <w:name w:val="正文文本 字符1"/>
    <w:link w:val="a5"/>
    <w:uiPriority w:val="99"/>
    <w:qFormat/>
    <w:locked/>
    <w:rPr>
      <w:rFonts w:ascii="Times New Roman" w:eastAsia="宋体" w:hAnsi="Times New Roman" w:cs="Times New Roman"/>
      <w:kern w:val="0"/>
      <w:sz w:val="24"/>
      <w:szCs w:val="24"/>
      <w:lang w:val="zh-CN" w:eastAsia="zh-CN"/>
    </w:rPr>
  </w:style>
  <w:style w:type="character" w:customStyle="1" w:styleId="22">
    <w:name w:val="正文文本缩进 2 字符"/>
    <w:basedOn w:val="a1"/>
    <w:uiPriority w:val="99"/>
    <w:semiHidden/>
    <w:qFormat/>
    <w:rPr>
      <w:rFonts w:ascii="Arial" w:eastAsia="宋体" w:hAnsi="Arial" w:cs="Arial"/>
      <w:szCs w:val="21"/>
    </w:rPr>
  </w:style>
  <w:style w:type="character" w:customStyle="1" w:styleId="210">
    <w:name w:val="正文文本缩进 2 字符1"/>
    <w:link w:val="21"/>
    <w:uiPriority w:val="99"/>
    <w:qFormat/>
    <w:locked/>
    <w:rPr>
      <w:rFonts w:ascii="Times New Roman" w:eastAsia="宋体" w:hAnsi="Times New Roman" w:cs="Times New Roman"/>
      <w:kern w:val="0"/>
      <w:sz w:val="24"/>
      <w:szCs w:val="24"/>
      <w:lang w:val="zh-CN" w:eastAsia="zh-CN"/>
    </w:rPr>
  </w:style>
  <w:style w:type="paragraph" w:styleId="af0">
    <w:name w:val="List Paragraph"/>
    <w:basedOn w:val="a0"/>
    <w:link w:val="af1"/>
    <w:uiPriority w:val="99"/>
    <w:qFormat/>
    <w:pPr>
      <w:ind w:firstLine="420"/>
    </w:pPr>
  </w:style>
  <w:style w:type="character" w:customStyle="1" w:styleId="-10">
    <w:name w:val="彩色列表 - 着色 1 字符"/>
    <w:uiPriority w:val="99"/>
    <w:qFormat/>
    <w:locked/>
    <w:rPr>
      <w:rFonts w:ascii="Arial" w:eastAsia="宋体" w:hAnsi="Arial" w:cs="Arial"/>
      <w:szCs w:val="21"/>
    </w:rPr>
  </w:style>
  <w:style w:type="character" w:customStyle="1" w:styleId="af1">
    <w:name w:val="列表段落 字符"/>
    <w:link w:val="af0"/>
    <w:uiPriority w:val="99"/>
    <w:qFormat/>
    <w:locked/>
    <w:rPr>
      <w:rFonts w:ascii="Arial" w:eastAsia="宋体" w:hAnsi="Arial" w:cs="Arial"/>
      <w:szCs w:val="21"/>
    </w:rPr>
  </w:style>
  <w:style w:type="paragraph" w:customStyle="1" w:styleId="af2">
    <w:name w:val="*正文"/>
    <w:basedOn w:val="a0"/>
    <w:qFormat/>
    <w:pPr>
      <w:spacing w:line="360" w:lineRule="auto"/>
      <w:ind w:firstLine="480"/>
    </w:pPr>
    <w:rPr>
      <w:rFonts w:ascii="宋体" w:hAnsi="宋体"/>
      <w:sz w:val="24"/>
    </w:rPr>
  </w:style>
  <w:style w:type="paragraph" w:customStyle="1" w:styleId="WPSOffice1">
    <w:name w:val="WPSOffice手动目录 1"/>
    <w:qFormat/>
  </w:style>
  <w:style w:type="paragraph" w:styleId="af3">
    <w:name w:val="Body Text Indent"/>
    <w:basedOn w:val="a0"/>
    <w:link w:val="af4"/>
    <w:uiPriority w:val="99"/>
    <w:semiHidden/>
    <w:unhideWhenUsed/>
    <w:rsid w:val="000B12E2"/>
    <w:pPr>
      <w:spacing w:after="120"/>
      <w:ind w:leftChars="200" w:left="420"/>
    </w:pPr>
  </w:style>
  <w:style w:type="character" w:customStyle="1" w:styleId="af4">
    <w:name w:val="正文文本缩进 字符"/>
    <w:basedOn w:val="a1"/>
    <w:link w:val="af3"/>
    <w:uiPriority w:val="99"/>
    <w:semiHidden/>
    <w:rsid w:val="000B12E2"/>
    <w:rPr>
      <w:rFonts w:ascii="Arial" w:hAnsi="Arial" w:cs="Arial"/>
      <w:kern w:val="2"/>
      <w:sz w:val="21"/>
      <w:szCs w:val="21"/>
    </w:rPr>
  </w:style>
  <w:style w:type="paragraph" w:styleId="23">
    <w:name w:val="Body Text First Indent 2"/>
    <w:basedOn w:val="af3"/>
    <w:link w:val="24"/>
    <w:uiPriority w:val="99"/>
    <w:semiHidden/>
    <w:unhideWhenUsed/>
    <w:rsid w:val="000B12E2"/>
    <w:pPr>
      <w:ind w:firstLine="420"/>
    </w:pPr>
  </w:style>
  <w:style w:type="character" w:customStyle="1" w:styleId="24">
    <w:name w:val="正文文本首行缩进 2 字符"/>
    <w:basedOn w:val="af4"/>
    <w:link w:val="23"/>
    <w:uiPriority w:val="99"/>
    <w:semiHidden/>
    <w:rsid w:val="000B12E2"/>
    <w:rPr>
      <w:rFonts w:ascii="Arial" w:hAnsi="Arial" w:cs="Arial"/>
      <w:kern w:val="2"/>
      <w:sz w:val="21"/>
      <w:szCs w:val="21"/>
    </w:rPr>
  </w:style>
  <w:style w:type="paragraph" w:customStyle="1" w:styleId="af5">
    <w:name w:val="表格头"/>
    <w:basedOn w:val="a0"/>
    <w:rsid w:val="000B12E2"/>
    <w:pPr>
      <w:spacing w:line="360" w:lineRule="auto"/>
      <w:ind w:firstLineChars="0" w:firstLine="0"/>
    </w:pPr>
    <w:rPr>
      <w:rFonts w:ascii="Times New Roman" w:hAnsi="Times New Roman" w:cs="Times New Roman"/>
      <w:sz w:val="18"/>
      <w:szCs w:val="18"/>
    </w:rPr>
  </w:style>
  <w:style w:type="paragraph" w:customStyle="1" w:styleId="af6">
    <w:basedOn w:val="a0"/>
    <w:next w:val="23"/>
    <w:rsid w:val="00C8619A"/>
    <w:pPr>
      <w:spacing w:line="360" w:lineRule="auto"/>
      <w:ind w:firstLine="4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15C80-38A1-4C7C-AB56-51214774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18</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门户管理员</dc:creator>
  <cp:lastModifiedBy>lizhongjian900119@outlook.com</cp:lastModifiedBy>
  <cp:revision>404</cp:revision>
  <dcterms:created xsi:type="dcterms:W3CDTF">2017-09-28T09:32:00Z</dcterms:created>
  <dcterms:modified xsi:type="dcterms:W3CDTF">2021-08-24T01:55:00Z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F92436AD9B0C4617B2118B46EE49407C</vt:lpwstr>
  </property>
</Properties>
</file>