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E39" w:rsidRDefault="003C7E39">
      <w:pPr>
        <w:rPr>
          <w:rFonts w:ascii="宋体" w:hAnsi="宋体"/>
          <w:szCs w:val="21"/>
        </w:rPr>
      </w:pPr>
    </w:p>
    <w:p w:rsidR="003C7E39" w:rsidRDefault="00C71ED8">
      <w:pPr>
        <w:keepNext/>
        <w:keepLines/>
        <w:spacing w:beforeLines="20" w:before="62"/>
        <w:outlineLvl w:val="1"/>
        <w:rPr>
          <w:rFonts w:ascii="宋体" w:hAnsi="宋体" w:cs="宋体"/>
          <w:b/>
          <w:bCs/>
          <w:sz w:val="24"/>
        </w:rPr>
      </w:pPr>
      <w:bookmarkStart w:id="0" w:name="_Toc367888344"/>
      <w:bookmarkStart w:id="1" w:name="_Toc354144575"/>
      <w:r>
        <w:rPr>
          <w:rFonts w:ascii="宋体" w:hAnsi="宋体" w:cs="宋体" w:hint="eastAsia"/>
          <w:b/>
          <w:bCs/>
          <w:sz w:val="24"/>
        </w:rPr>
        <w:t>合同附件一 保密协议</w:t>
      </w:r>
      <w:bookmarkEnd w:id="0"/>
      <w:bookmarkEnd w:id="1"/>
    </w:p>
    <w:p w:rsidR="003C7E39" w:rsidRDefault="00C71ED8">
      <w:pPr>
        <w:jc w:val="center"/>
        <w:rPr>
          <w:rFonts w:ascii="宋体" w:hAnsi="宋体"/>
          <w:b/>
          <w:bCs/>
          <w:sz w:val="28"/>
          <w:szCs w:val="28"/>
        </w:rPr>
      </w:pPr>
      <w:r>
        <w:rPr>
          <w:rFonts w:ascii="宋体" w:hAnsi="宋体" w:hint="eastAsia"/>
          <w:b/>
          <w:bCs/>
          <w:sz w:val="36"/>
          <w:szCs w:val="28"/>
        </w:rPr>
        <w:t>保 密 协 议</w:t>
      </w:r>
    </w:p>
    <w:p w:rsidR="003C7E39" w:rsidRDefault="00C71ED8">
      <w:pPr>
        <w:jc w:val="center"/>
        <w:rPr>
          <w:rFonts w:ascii="宋体" w:hAnsi="宋体"/>
          <w:szCs w:val="21"/>
        </w:rPr>
      </w:pPr>
      <w:r>
        <w:rPr>
          <w:rFonts w:ascii="宋体" w:hAnsi="宋体" w:hint="eastAsia"/>
          <w:szCs w:val="21"/>
        </w:rPr>
        <w:t xml:space="preserve">                                             </w:t>
      </w:r>
    </w:p>
    <w:p w:rsidR="003C7E39" w:rsidRDefault="00C71ED8">
      <w:pPr>
        <w:spacing w:line="360" w:lineRule="auto"/>
        <w:rPr>
          <w:rFonts w:ascii="宋体" w:hAnsi="宋体"/>
          <w:szCs w:val="21"/>
          <w:u w:val="single"/>
        </w:rPr>
      </w:pPr>
      <w:r>
        <w:rPr>
          <w:rFonts w:ascii="宋体" w:hAnsi="宋体" w:hint="eastAsia"/>
          <w:b/>
          <w:bCs/>
          <w:szCs w:val="21"/>
        </w:rPr>
        <w:t>项目名称</w:t>
      </w:r>
      <w:r>
        <w:rPr>
          <w:rFonts w:ascii="宋体" w:hAnsi="宋体" w:hint="eastAsia"/>
          <w:szCs w:val="21"/>
        </w:rPr>
        <w:t>：</w:t>
      </w:r>
      <w:r w:rsidR="00DD6002">
        <w:rPr>
          <w:rFonts w:ascii="宋体" w:hAnsi="宋体" w:hint="eastAsia"/>
          <w:szCs w:val="21"/>
          <w:u w:val="single"/>
        </w:rPr>
        <w:t>IT运维系统项目</w:t>
      </w:r>
    </w:p>
    <w:p w:rsidR="003C7E39" w:rsidRDefault="003C7E39">
      <w:pPr>
        <w:spacing w:line="360" w:lineRule="auto"/>
        <w:rPr>
          <w:rFonts w:ascii="宋体" w:hAnsi="宋体"/>
          <w:szCs w:val="21"/>
        </w:rPr>
      </w:pPr>
    </w:p>
    <w:p w:rsidR="003C7E39" w:rsidRDefault="00C71ED8">
      <w:pPr>
        <w:spacing w:line="360" w:lineRule="auto"/>
        <w:rPr>
          <w:rFonts w:ascii="宋体" w:hAnsi="宋体"/>
          <w:szCs w:val="21"/>
        </w:rPr>
      </w:pPr>
      <w:r>
        <w:rPr>
          <w:rFonts w:ascii="宋体" w:hAnsi="宋体" w:hint="eastAsia"/>
          <w:b/>
          <w:bCs/>
          <w:szCs w:val="21"/>
        </w:rPr>
        <w:t>甲方</w:t>
      </w:r>
      <w:r>
        <w:rPr>
          <w:rFonts w:ascii="宋体" w:hAnsi="宋体" w:hint="eastAsia"/>
          <w:szCs w:val="21"/>
        </w:rPr>
        <w:t xml:space="preserve"> ：</w:t>
      </w:r>
      <w:r w:rsidR="00DD6002">
        <w:rPr>
          <w:rFonts w:ascii="宋体" w:hAnsi="宋体" w:hint="eastAsia"/>
          <w:szCs w:val="21"/>
          <w:u w:val="single"/>
        </w:rPr>
        <w:t>北京创联致信科技有限公司</w:t>
      </w:r>
    </w:p>
    <w:p w:rsidR="003C7E39" w:rsidRPr="00DD6002" w:rsidRDefault="003C7E39">
      <w:pPr>
        <w:spacing w:line="360" w:lineRule="auto"/>
        <w:ind w:firstLine="630"/>
        <w:rPr>
          <w:rFonts w:ascii="宋体" w:hAnsi="宋体"/>
          <w:szCs w:val="21"/>
        </w:rPr>
      </w:pPr>
    </w:p>
    <w:p w:rsidR="003C7E39" w:rsidRDefault="00C71ED8">
      <w:pPr>
        <w:spacing w:line="360" w:lineRule="auto"/>
        <w:rPr>
          <w:rFonts w:ascii="宋体" w:hAnsi="宋体"/>
          <w:szCs w:val="21"/>
        </w:rPr>
      </w:pPr>
      <w:r>
        <w:rPr>
          <w:rFonts w:ascii="宋体" w:hAnsi="宋体" w:hint="eastAsia"/>
          <w:b/>
          <w:bCs/>
          <w:szCs w:val="21"/>
        </w:rPr>
        <w:t>乙方</w:t>
      </w:r>
      <w:r>
        <w:rPr>
          <w:rFonts w:ascii="宋体" w:hAnsi="宋体" w:hint="eastAsia"/>
          <w:szCs w:val="21"/>
        </w:rPr>
        <w:t xml:space="preserve"> ：</w:t>
      </w:r>
      <w:r w:rsidR="0019172C" w:rsidRPr="0019172C">
        <w:rPr>
          <w:rFonts w:ascii="宋体" w:hAnsi="宋体" w:hint="eastAsia"/>
          <w:szCs w:val="21"/>
          <w:u w:val="single"/>
        </w:rPr>
        <w:t>启创汇聚网络科技（天津）有限公司</w:t>
      </w:r>
      <w:bookmarkStart w:id="2" w:name="_GoBack"/>
      <w:bookmarkEnd w:id="2"/>
    </w:p>
    <w:p w:rsidR="003C7E39" w:rsidRDefault="00C71ED8">
      <w:pPr>
        <w:spacing w:line="360" w:lineRule="auto"/>
        <w:rPr>
          <w:rFonts w:ascii="宋体" w:hAnsi="宋体"/>
          <w:szCs w:val="21"/>
        </w:rPr>
      </w:pPr>
      <w:r>
        <w:rPr>
          <w:rFonts w:ascii="宋体" w:hAnsi="宋体" w:hint="eastAsia"/>
          <w:szCs w:val="21"/>
        </w:rPr>
        <w:t xml:space="preserve">       </w:t>
      </w:r>
    </w:p>
    <w:p w:rsidR="003C7E39" w:rsidRDefault="00C71ED8">
      <w:pPr>
        <w:spacing w:line="360" w:lineRule="auto"/>
        <w:rPr>
          <w:rFonts w:ascii="宋体" w:hAnsi="宋体"/>
          <w:szCs w:val="21"/>
        </w:rPr>
      </w:pPr>
      <w:r>
        <w:rPr>
          <w:rFonts w:ascii="宋体" w:hAnsi="宋体" w:hint="eastAsia"/>
          <w:szCs w:val="21"/>
        </w:rPr>
        <w:t>1. 经双方协商，签订此保密协议。定义：本协议所称的“专有信息”是指甲方向乙方提供的电子数据、纸质文件或以任何其他媒介形式记载的信息。甲方的专有信息在交付乙方时都属于保密范畴（无论是否标记保密）。</w:t>
      </w:r>
    </w:p>
    <w:p w:rsidR="003C7E39" w:rsidRDefault="00C71ED8">
      <w:pPr>
        <w:spacing w:line="360" w:lineRule="auto"/>
        <w:rPr>
          <w:rFonts w:ascii="宋体" w:hAnsi="宋体"/>
          <w:szCs w:val="21"/>
        </w:rPr>
      </w:pPr>
      <w:r>
        <w:rPr>
          <w:rFonts w:ascii="宋体" w:hAnsi="宋体" w:hint="eastAsia"/>
          <w:szCs w:val="21"/>
        </w:rPr>
        <w:t>2. 保密义务：</w:t>
      </w:r>
    </w:p>
    <w:p w:rsidR="003C7E39" w:rsidRDefault="00C71ED8">
      <w:pPr>
        <w:spacing w:line="360" w:lineRule="auto"/>
        <w:rPr>
          <w:rFonts w:ascii="宋体" w:hAnsi="宋体"/>
          <w:szCs w:val="21"/>
        </w:rPr>
      </w:pPr>
      <w:r>
        <w:rPr>
          <w:rFonts w:ascii="宋体" w:hAnsi="宋体" w:hint="eastAsia"/>
          <w:szCs w:val="21"/>
        </w:rPr>
        <w:t>2.1 乙方同意严格控制甲方所提供给其的专有信息，乙方对该专有信息的保护程度不能低于一个管理良好的技术企业保护自己的专有信息的保护程度。</w:t>
      </w:r>
    </w:p>
    <w:p w:rsidR="003C7E39" w:rsidRDefault="00C71ED8">
      <w:pPr>
        <w:spacing w:line="360" w:lineRule="auto"/>
        <w:rPr>
          <w:rFonts w:ascii="宋体" w:hAnsi="宋体"/>
          <w:szCs w:val="21"/>
        </w:rPr>
      </w:pPr>
      <w:r>
        <w:rPr>
          <w:rFonts w:ascii="宋体" w:hAnsi="宋体" w:hint="eastAsia"/>
          <w:szCs w:val="21"/>
        </w:rPr>
        <w:t>2.2 乙方保证采取所有必要的方法对甲方提供的专有信息进行保密，包括（但不限于）执行和坚持作业程序来避免非授权透露、使用或复制专有信息。</w:t>
      </w:r>
    </w:p>
    <w:p w:rsidR="003C7E39" w:rsidRDefault="00C71ED8">
      <w:pPr>
        <w:spacing w:line="360" w:lineRule="auto"/>
        <w:rPr>
          <w:rFonts w:ascii="宋体" w:hAnsi="宋体"/>
          <w:szCs w:val="21"/>
        </w:rPr>
      </w:pPr>
      <w:r>
        <w:rPr>
          <w:rFonts w:ascii="宋体" w:hAnsi="宋体" w:hint="eastAsia"/>
          <w:szCs w:val="21"/>
        </w:rPr>
        <w:t>3. 使用方式和不使用的义务：</w:t>
      </w:r>
    </w:p>
    <w:p w:rsidR="003C7E39" w:rsidRDefault="00C71ED8">
      <w:pPr>
        <w:spacing w:line="360" w:lineRule="auto"/>
        <w:rPr>
          <w:rFonts w:ascii="宋体" w:hAnsi="宋体"/>
          <w:szCs w:val="21"/>
        </w:rPr>
      </w:pPr>
      <w:r>
        <w:rPr>
          <w:rFonts w:ascii="宋体" w:hAnsi="宋体" w:hint="eastAsia"/>
          <w:szCs w:val="21"/>
        </w:rPr>
        <w:t>3.1 乙方同意如下内容：</w:t>
      </w:r>
    </w:p>
    <w:p w:rsidR="003C7E39" w:rsidRDefault="00C71ED8">
      <w:pPr>
        <w:spacing w:line="360" w:lineRule="auto"/>
        <w:rPr>
          <w:rFonts w:ascii="宋体" w:hAnsi="宋体"/>
          <w:szCs w:val="21"/>
        </w:rPr>
      </w:pPr>
      <w:r>
        <w:rPr>
          <w:rFonts w:ascii="宋体" w:hAnsi="宋体" w:hint="eastAsia"/>
          <w:szCs w:val="21"/>
        </w:rPr>
        <w:t>3.1.1 甲方所提供的信息只能被乙方用于履行本项目；</w:t>
      </w:r>
    </w:p>
    <w:p w:rsidR="003C7E39" w:rsidRDefault="00C71ED8">
      <w:pPr>
        <w:spacing w:line="360" w:lineRule="auto"/>
        <w:rPr>
          <w:rFonts w:ascii="宋体" w:hAnsi="宋体"/>
          <w:szCs w:val="21"/>
        </w:rPr>
      </w:pPr>
      <w:r>
        <w:rPr>
          <w:rFonts w:ascii="宋体" w:hAnsi="宋体" w:hint="eastAsia"/>
          <w:szCs w:val="21"/>
        </w:rPr>
        <w:t>3.1.2 不能将甲方所提供的专有信息用于其它任何目的；</w:t>
      </w:r>
    </w:p>
    <w:p w:rsidR="003C7E39" w:rsidRDefault="00C71ED8">
      <w:pPr>
        <w:spacing w:line="360" w:lineRule="auto"/>
        <w:rPr>
          <w:rFonts w:ascii="宋体" w:hAnsi="宋体"/>
          <w:szCs w:val="21"/>
        </w:rPr>
      </w:pPr>
      <w:r>
        <w:rPr>
          <w:rFonts w:ascii="宋体" w:hAnsi="宋体" w:hint="eastAsia"/>
          <w:szCs w:val="21"/>
        </w:rPr>
        <w:t>3.1.3 除乙方的高级职员和直接参与本项工作的普通职员之外，不能将专有信息透露给乙方内部其它任何人；</w:t>
      </w:r>
    </w:p>
    <w:p w:rsidR="003C7E39" w:rsidRDefault="00C71ED8">
      <w:pPr>
        <w:spacing w:line="360" w:lineRule="auto"/>
        <w:rPr>
          <w:rFonts w:ascii="宋体" w:hAnsi="宋体"/>
          <w:szCs w:val="21"/>
        </w:rPr>
      </w:pPr>
      <w:r>
        <w:rPr>
          <w:rFonts w:ascii="宋体" w:hAnsi="宋体" w:hint="eastAsia"/>
          <w:szCs w:val="21"/>
        </w:rPr>
        <w:t>3.1.4 无论如何，不能将此专有信息的全部或部分进行复制或仿造；</w:t>
      </w:r>
    </w:p>
    <w:p w:rsidR="003C7E39" w:rsidRDefault="00C71ED8">
      <w:pPr>
        <w:spacing w:line="360" w:lineRule="auto"/>
        <w:rPr>
          <w:rFonts w:ascii="宋体" w:hAnsi="宋体"/>
          <w:szCs w:val="21"/>
        </w:rPr>
      </w:pPr>
      <w:r>
        <w:rPr>
          <w:rFonts w:ascii="宋体" w:hAnsi="宋体" w:hint="eastAsia"/>
          <w:szCs w:val="21"/>
        </w:rPr>
        <w:t>3.2 乙方应当告知并要求其参与本项工作之雇员以及乙方聘请的第三方签署书面承诺：保证在向甲方提供信息咨询服务时遵守本协议规定，若违反本协议规定，将与乙方共同就甲方因此遭受的全部损失向甲方承担连带赔偿责任。乙方并应及时将该等书面承诺的副本及时交予甲方保存。</w:t>
      </w:r>
    </w:p>
    <w:p w:rsidR="003C7E39" w:rsidRDefault="00C71ED8">
      <w:pPr>
        <w:spacing w:line="360" w:lineRule="auto"/>
        <w:rPr>
          <w:rFonts w:ascii="宋体" w:hAnsi="宋体"/>
          <w:szCs w:val="21"/>
        </w:rPr>
      </w:pPr>
      <w:r>
        <w:rPr>
          <w:rFonts w:ascii="宋体" w:hAnsi="宋体" w:hint="eastAsia"/>
          <w:szCs w:val="21"/>
        </w:rPr>
        <w:t>4. 专有信息的交回：</w:t>
      </w:r>
    </w:p>
    <w:p w:rsidR="003C7E39" w:rsidRDefault="00C71ED8">
      <w:pPr>
        <w:spacing w:line="360" w:lineRule="auto"/>
        <w:rPr>
          <w:rFonts w:ascii="宋体" w:hAnsi="宋体"/>
          <w:szCs w:val="21"/>
        </w:rPr>
      </w:pPr>
      <w:r>
        <w:rPr>
          <w:rFonts w:ascii="宋体" w:hAnsi="宋体" w:hint="eastAsia"/>
          <w:szCs w:val="21"/>
        </w:rPr>
        <w:lastRenderedPageBreak/>
        <w:t>4.1 当甲方以书面形式要求乙方交回专有信息时，乙方应当立即交回所有书面的或其他有形载体记载的专有信息以及所有描述和概括该专有信息的文件。</w:t>
      </w:r>
    </w:p>
    <w:p w:rsidR="003C7E39" w:rsidRDefault="00C71ED8">
      <w:pPr>
        <w:spacing w:line="360" w:lineRule="auto"/>
        <w:rPr>
          <w:rFonts w:ascii="宋体" w:hAnsi="宋体"/>
          <w:szCs w:val="21"/>
        </w:rPr>
      </w:pPr>
      <w:r>
        <w:rPr>
          <w:rFonts w:ascii="宋体" w:hAnsi="宋体" w:hint="eastAsia"/>
          <w:szCs w:val="21"/>
        </w:rPr>
        <w:t>4.2 没有甲方的书面许可，乙方不能保留任何书面的或其他有形载体记载的专有信息。</w:t>
      </w:r>
    </w:p>
    <w:p w:rsidR="003C7E39" w:rsidRDefault="00C71ED8">
      <w:pPr>
        <w:spacing w:line="360" w:lineRule="auto"/>
        <w:rPr>
          <w:rFonts w:ascii="宋体" w:hAnsi="宋体"/>
          <w:szCs w:val="21"/>
        </w:rPr>
      </w:pPr>
      <w:r>
        <w:rPr>
          <w:rFonts w:ascii="宋体" w:hAnsi="宋体" w:hint="eastAsia"/>
          <w:szCs w:val="21"/>
        </w:rPr>
        <w:t>5. 否认许可：</w:t>
      </w:r>
    </w:p>
    <w:p w:rsidR="003C7E39" w:rsidRDefault="00C71ED8">
      <w:pPr>
        <w:spacing w:line="360" w:lineRule="auto"/>
        <w:ind w:firstLineChars="200" w:firstLine="420"/>
        <w:rPr>
          <w:rFonts w:ascii="宋体" w:hAnsi="宋体"/>
          <w:szCs w:val="21"/>
        </w:rPr>
      </w:pPr>
      <w:r>
        <w:rPr>
          <w:rFonts w:ascii="宋体" w:hAnsi="宋体" w:hint="eastAsia"/>
          <w:szCs w:val="21"/>
        </w:rPr>
        <w:t>除非甲方明确地授权，乙方不能认为甲方授予其包含该专有信息的任何专利权、专利申请权、商标权、著作权、商业秘密或其它的知识产权。</w:t>
      </w:r>
    </w:p>
    <w:p w:rsidR="003C7E39" w:rsidRDefault="00C71ED8">
      <w:pPr>
        <w:spacing w:line="360" w:lineRule="auto"/>
        <w:rPr>
          <w:rFonts w:ascii="宋体" w:hAnsi="宋体"/>
          <w:szCs w:val="21"/>
        </w:rPr>
      </w:pPr>
      <w:r>
        <w:rPr>
          <w:rFonts w:ascii="宋体" w:hAnsi="宋体" w:hint="eastAsia"/>
          <w:szCs w:val="21"/>
        </w:rPr>
        <w:t>6. 保密期限：</w:t>
      </w:r>
    </w:p>
    <w:p w:rsidR="003C7E39" w:rsidRDefault="00C71ED8">
      <w:pPr>
        <w:spacing w:line="360" w:lineRule="auto"/>
        <w:rPr>
          <w:rFonts w:ascii="宋体" w:hAnsi="宋体"/>
          <w:szCs w:val="21"/>
        </w:rPr>
      </w:pPr>
      <w:r>
        <w:rPr>
          <w:rFonts w:ascii="宋体" w:hAnsi="宋体" w:hint="eastAsia"/>
          <w:szCs w:val="21"/>
        </w:rPr>
        <w:t>6.1 本协议的有效期内双方的合作交流都要符合本协议的条款。</w:t>
      </w:r>
    </w:p>
    <w:p w:rsidR="003C7E39" w:rsidRDefault="00C71ED8">
      <w:pPr>
        <w:spacing w:line="360" w:lineRule="auto"/>
        <w:rPr>
          <w:rFonts w:ascii="宋体" w:hAnsi="宋体"/>
          <w:szCs w:val="21"/>
        </w:rPr>
      </w:pPr>
      <w:r>
        <w:rPr>
          <w:rFonts w:ascii="宋体" w:hAnsi="宋体" w:hint="eastAsia"/>
          <w:szCs w:val="21"/>
        </w:rPr>
        <w:t xml:space="preserve">6.2 除非甲方通过书面通知乙方，明确表示终止本协议，否则本协议长期有效，乙方必须按照本协议所承担的保密义务对在结束协议前收到的专有信息进行保密。 </w:t>
      </w:r>
    </w:p>
    <w:p w:rsidR="003C7E39" w:rsidRDefault="00C71ED8">
      <w:pPr>
        <w:spacing w:line="360" w:lineRule="auto"/>
        <w:rPr>
          <w:rFonts w:ascii="宋体" w:hAnsi="宋体"/>
          <w:szCs w:val="21"/>
        </w:rPr>
      </w:pPr>
      <w:r>
        <w:rPr>
          <w:rFonts w:ascii="宋体" w:hAnsi="宋体" w:hint="eastAsia"/>
          <w:szCs w:val="21"/>
        </w:rPr>
        <w:t>6.3 适用法律：</w:t>
      </w:r>
    </w:p>
    <w:p w:rsidR="003C7E39" w:rsidRDefault="00C71ED8">
      <w:pPr>
        <w:spacing w:line="360" w:lineRule="auto"/>
        <w:rPr>
          <w:rFonts w:ascii="宋体" w:hAnsi="宋体"/>
          <w:szCs w:val="21"/>
        </w:rPr>
      </w:pPr>
      <w:r>
        <w:rPr>
          <w:rFonts w:ascii="宋体" w:hAnsi="宋体" w:hint="eastAsia"/>
          <w:szCs w:val="21"/>
        </w:rPr>
        <w:t>本协议受中华人民共和国法律管辖，并在所有方面依其进行解释。</w:t>
      </w:r>
    </w:p>
    <w:p w:rsidR="003C7E39" w:rsidRDefault="00C71ED8">
      <w:pPr>
        <w:spacing w:line="360" w:lineRule="auto"/>
        <w:rPr>
          <w:rFonts w:ascii="宋体" w:hAnsi="宋体"/>
          <w:szCs w:val="21"/>
        </w:rPr>
      </w:pPr>
      <w:r>
        <w:rPr>
          <w:rFonts w:ascii="宋体" w:hAnsi="宋体" w:hint="eastAsia"/>
          <w:szCs w:val="21"/>
        </w:rPr>
        <w:t>7. 争议的解决：</w:t>
      </w:r>
    </w:p>
    <w:p w:rsidR="003C7E39" w:rsidRDefault="00C71ED8">
      <w:pPr>
        <w:spacing w:line="360" w:lineRule="auto"/>
        <w:ind w:firstLineChars="200" w:firstLine="420"/>
        <w:rPr>
          <w:rFonts w:ascii="宋体" w:hAnsi="宋体"/>
          <w:color w:val="000000"/>
          <w:szCs w:val="21"/>
        </w:rPr>
      </w:pPr>
      <w:r>
        <w:rPr>
          <w:rFonts w:ascii="宋体" w:hAnsi="宋体" w:hint="eastAsia"/>
          <w:szCs w:val="21"/>
        </w:rPr>
        <w:t>由本协议产生的一切争议由双方友好协商解决。</w:t>
      </w:r>
      <w:r>
        <w:rPr>
          <w:rFonts w:ascii="宋体" w:hAnsi="宋体" w:hint="eastAsia"/>
          <w:color w:val="000000"/>
          <w:szCs w:val="21"/>
        </w:rPr>
        <w:t>如自争议发生之日起三十日内双方协商不成，双方同意按下列方式予以解决：向仲裁委员会提起仲裁，并按其仲裁规则进行仲裁。</w:t>
      </w:r>
    </w:p>
    <w:p w:rsidR="003C7E39" w:rsidRDefault="00C71ED8">
      <w:pPr>
        <w:spacing w:line="360" w:lineRule="auto"/>
        <w:rPr>
          <w:rFonts w:ascii="宋体" w:hAnsi="宋体"/>
          <w:szCs w:val="21"/>
        </w:rPr>
      </w:pPr>
      <w:r>
        <w:rPr>
          <w:rFonts w:ascii="宋体" w:hAnsi="宋体" w:hint="eastAsia"/>
          <w:szCs w:val="21"/>
        </w:rPr>
        <w:t>8. 生效及其它事项：</w:t>
      </w:r>
    </w:p>
    <w:p w:rsidR="003C7E39" w:rsidRDefault="00C71ED8">
      <w:pPr>
        <w:spacing w:line="360" w:lineRule="auto"/>
        <w:rPr>
          <w:rFonts w:ascii="宋体" w:hAnsi="宋体"/>
          <w:szCs w:val="21"/>
        </w:rPr>
      </w:pPr>
      <w:r>
        <w:rPr>
          <w:rFonts w:ascii="宋体" w:hAnsi="宋体" w:hint="eastAsia"/>
          <w:szCs w:val="21"/>
        </w:rPr>
        <w:t>8.1 本协议一式陆份，甲乙双方各执叁份。</w:t>
      </w:r>
    </w:p>
    <w:p w:rsidR="003C7E39" w:rsidRDefault="00C71ED8">
      <w:pPr>
        <w:spacing w:line="360" w:lineRule="auto"/>
        <w:rPr>
          <w:rFonts w:ascii="宋体" w:hAnsi="宋体"/>
          <w:szCs w:val="21"/>
        </w:rPr>
      </w:pPr>
      <w:r>
        <w:rPr>
          <w:rFonts w:ascii="宋体" w:hAnsi="宋体" w:hint="eastAsia"/>
          <w:szCs w:val="21"/>
        </w:rPr>
        <w:t>8.2 本协议自签订之日起生效，任何于协议签订前经双方协商但未记载于本协议之事项，对双方皆无约束力。</w:t>
      </w:r>
    </w:p>
    <w:p w:rsidR="003C7E39" w:rsidRDefault="00C71ED8">
      <w:pPr>
        <w:spacing w:line="360" w:lineRule="auto"/>
        <w:rPr>
          <w:rFonts w:ascii="宋体" w:hAnsi="宋体"/>
          <w:szCs w:val="21"/>
        </w:rPr>
      </w:pPr>
      <w:r>
        <w:rPr>
          <w:rFonts w:ascii="宋体" w:hAnsi="宋体" w:hint="eastAsia"/>
          <w:szCs w:val="21"/>
        </w:rPr>
        <w:t>8.3 未尽事宜由双方友好协商解决。</w:t>
      </w:r>
    </w:p>
    <w:p w:rsidR="003C7E39" w:rsidRDefault="003C7E39"/>
    <w:sectPr w:rsidR="003C7E39">
      <w:headerReference w:type="default" r:id="rId7"/>
      <w:footerReference w:type="even" r:id="rId8"/>
      <w:headerReference w:type="first" r:id="rId9"/>
      <w:pgSz w:w="11906" w:h="16838"/>
      <w:pgMar w:top="1440" w:right="1134" w:bottom="1440" w:left="1134" w:header="851" w:footer="992" w:gutter="34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0E2" w:rsidRDefault="00A740E2">
      <w:r>
        <w:separator/>
      </w:r>
    </w:p>
  </w:endnote>
  <w:endnote w:type="continuationSeparator" w:id="0">
    <w:p w:rsidR="00A740E2" w:rsidRDefault="00A7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39" w:rsidRDefault="00C71E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E39" w:rsidRDefault="003C7E3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0E2" w:rsidRDefault="00A740E2">
      <w:r>
        <w:separator/>
      </w:r>
    </w:p>
  </w:footnote>
  <w:footnote w:type="continuationSeparator" w:id="0">
    <w:p w:rsidR="00A740E2" w:rsidRDefault="00A74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39" w:rsidRDefault="003C7E39">
    <w:pPr>
      <w:pStyle w:val="a4"/>
      <w:pBdr>
        <w:bottom w:val="none" w:sz="0" w:space="0" w:color="auto"/>
      </w:pBdr>
      <w:ind w:rightChars="-45" w:right="-94"/>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39" w:rsidRDefault="00C71ED8">
    <w:pPr>
      <w:pStyle w:val="a4"/>
      <w:rPr>
        <w:u w:val="single"/>
      </w:rPr>
    </w:pPr>
    <w:r>
      <w:rPr>
        <w:rFonts w:hint="eastAsia"/>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D9"/>
    <w:rsid w:val="00034A80"/>
    <w:rsid w:val="00130261"/>
    <w:rsid w:val="0019172C"/>
    <w:rsid w:val="0021250F"/>
    <w:rsid w:val="00364A7D"/>
    <w:rsid w:val="00397090"/>
    <w:rsid w:val="003C7E39"/>
    <w:rsid w:val="006C1ACF"/>
    <w:rsid w:val="00775512"/>
    <w:rsid w:val="007D5A81"/>
    <w:rsid w:val="008A5012"/>
    <w:rsid w:val="008F2E71"/>
    <w:rsid w:val="00A740E2"/>
    <w:rsid w:val="00AF1868"/>
    <w:rsid w:val="00B26033"/>
    <w:rsid w:val="00C351D9"/>
    <w:rsid w:val="00C420C3"/>
    <w:rsid w:val="00C71ED8"/>
    <w:rsid w:val="00DD6002"/>
    <w:rsid w:val="00EF2E0D"/>
    <w:rsid w:val="00FE2ECE"/>
    <w:rsid w:val="160B5DD7"/>
    <w:rsid w:val="2E0B2416"/>
    <w:rsid w:val="42E7675B"/>
    <w:rsid w:val="5FC57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F2F11C-DDCE-4D41-A435-0456BC20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nhideWhenUsed/>
    <w:qFormat/>
    <w:pPr>
      <w:tabs>
        <w:tab w:val="center" w:pos="4153"/>
        <w:tab w:val="right" w:pos="8306"/>
      </w:tabs>
      <w:snapToGrid w:val="0"/>
    </w:pPr>
    <w:rPr>
      <w:sz w:val="18"/>
      <w:szCs w:val="18"/>
    </w:rPr>
  </w:style>
  <w:style w:type="paragraph" w:styleId="a4">
    <w:name w:val="header"/>
    <w:basedOn w:val="a"/>
    <w:link w:val="Char10"/>
    <w:unhideWhenUsed/>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semiHidden/>
    <w:qFormat/>
  </w:style>
  <w:style w:type="character" w:customStyle="1" w:styleId="Char">
    <w:name w:val="页眉 Char"/>
    <w:basedOn w:val="a0"/>
    <w:uiPriority w:val="99"/>
    <w:semiHidden/>
    <w:qFormat/>
    <w:rPr>
      <w:rFonts w:ascii="Calibri" w:eastAsia="宋体" w:hAnsi="Calibri" w:cs="Times New Roman"/>
      <w:sz w:val="18"/>
      <w:szCs w:val="18"/>
    </w:rPr>
  </w:style>
  <w:style w:type="character" w:customStyle="1" w:styleId="Char0">
    <w:name w:val="页脚 Char"/>
    <w:basedOn w:val="a0"/>
    <w:uiPriority w:val="99"/>
    <w:semiHidden/>
    <w:qFormat/>
    <w:rPr>
      <w:rFonts w:ascii="Calibri" w:eastAsia="宋体" w:hAnsi="Calibri" w:cs="Times New Roman"/>
      <w:sz w:val="18"/>
      <w:szCs w:val="18"/>
    </w:rPr>
  </w:style>
  <w:style w:type="character" w:customStyle="1" w:styleId="Char10">
    <w:name w:val="页眉 Char1"/>
    <w:link w:val="a4"/>
    <w:rPr>
      <w:rFonts w:ascii="Calibri" w:eastAsia="宋体" w:hAnsi="Calibri" w:cs="Times New Roman"/>
      <w:sz w:val="18"/>
      <w:szCs w:val="18"/>
    </w:rPr>
  </w:style>
  <w:style w:type="character" w:customStyle="1" w:styleId="Char1">
    <w:name w:val="页脚 Char1"/>
    <w:link w:val="a3"/>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caijian414@163.com</cp:lastModifiedBy>
  <cp:revision>10</cp:revision>
  <dcterms:created xsi:type="dcterms:W3CDTF">2015-02-09T07:10:00Z</dcterms:created>
  <dcterms:modified xsi:type="dcterms:W3CDTF">2020-07-28T10:35:00Z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