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17" w:rsidRDefault="00602817">
      <w:pPr>
        <w:spacing w:line="360" w:lineRule="auto"/>
        <w:rPr>
          <w:rFonts w:ascii="方正姚体" w:eastAsia="方正姚体" w:hAnsi="STZhongsong"/>
          <w:b/>
          <w:bCs/>
          <w:sz w:val="44"/>
          <w:szCs w:val="44"/>
        </w:rPr>
      </w:pPr>
    </w:p>
    <w:p w:rsidR="00602817" w:rsidRDefault="004306F0">
      <w:pPr>
        <w:spacing w:afterLines="50" w:after="156" w:line="480" w:lineRule="auto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中国烟草总公司内蒙古自治区公司</w:t>
      </w:r>
    </w:p>
    <w:p w:rsidR="00602817" w:rsidRDefault="00AB647A">
      <w:pPr>
        <w:spacing w:afterLines="50" w:after="156" w:line="480" w:lineRule="auto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机房</w:t>
      </w:r>
      <w:r w:rsidR="004306F0">
        <w:rPr>
          <w:rFonts w:cs="宋体" w:hint="eastAsia"/>
          <w:b/>
          <w:bCs/>
          <w:sz w:val="44"/>
          <w:szCs w:val="44"/>
        </w:rPr>
        <w:t>空调设备维护</w:t>
      </w:r>
      <w:r>
        <w:rPr>
          <w:rFonts w:cs="宋体" w:hint="eastAsia"/>
          <w:b/>
          <w:bCs/>
          <w:sz w:val="44"/>
          <w:szCs w:val="44"/>
        </w:rPr>
        <w:t>保修</w:t>
      </w:r>
      <w:r w:rsidR="004306F0">
        <w:rPr>
          <w:rFonts w:cs="宋体" w:hint="eastAsia"/>
          <w:b/>
          <w:bCs/>
          <w:sz w:val="44"/>
          <w:szCs w:val="44"/>
        </w:rPr>
        <w:t>服务</w:t>
      </w:r>
      <w:r>
        <w:rPr>
          <w:rFonts w:cs="宋体" w:hint="eastAsia"/>
          <w:b/>
          <w:bCs/>
          <w:sz w:val="44"/>
          <w:szCs w:val="44"/>
        </w:rPr>
        <w:t>合同</w:t>
      </w: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4306F0">
      <w:pPr>
        <w:spacing w:afterLines="50" w:after="156" w:line="480" w:lineRule="auto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合同补充协议</w:t>
      </w: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4306F0">
      <w:pPr>
        <w:tabs>
          <w:tab w:val="center" w:pos="4153"/>
        </w:tabs>
        <w:spacing w:line="360" w:lineRule="auto"/>
        <w:ind w:leftChars="200" w:left="5040" w:hangingChars="1650" w:hanging="4620"/>
        <w:rPr>
          <w:rFonts w:ascii="仿宋_GB2312" w:eastAsia="仿宋_GB2312" w:hAnsi="STZhongsong" w:cs="仿宋_GB2312"/>
          <w:b/>
          <w:sz w:val="28"/>
          <w:szCs w:val="28"/>
        </w:rPr>
      </w:pPr>
      <w:r>
        <w:rPr>
          <w:rFonts w:ascii="仿宋_GB2312" w:eastAsia="仿宋_GB2312" w:hAnsi="STZhongsong" w:cs="仿宋_GB2312" w:hint="eastAsia"/>
          <w:b/>
          <w:sz w:val="28"/>
          <w:szCs w:val="28"/>
        </w:rPr>
        <w:t>甲方：北京创联致信科技有限公司</w:t>
      </w:r>
      <w:r>
        <w:rPr>
          <w:rFonts w:ascii="仿宋_GB2312" w:eastAsia="仿宋_GB2312" w:hAnsi="STZhongsong" w:cs="仿宋_GB2312"/>
          <w:b/>
          <w:sz w:val="28"/>
          <w:szCs w:val="28"/>
        </w:rPr>
        <w:t xml:space="preserve">  </w:t>
      </w:r>
    </w:p>
    <w:p w:rsidR="00602817" w:rsidRDefault="004306F0">
      <w:pPr>
        <w:tabs>
          <w:tab w:val="center" w:pos="4153"/>
        </w:tabs>
        <w:spacing w:line="360" w:lineRule="auto"/>
        <w:ind w:leftChars="200" w:left="5040" w:hangingChars="1650" w:hanging="4620"/>
        <w:rPr>
          <w:rFonts w:ascii="仿宋_GB2312" w:eastAsia="仿宋_GB2312" w:hAnsi="STZhongsong" w:cs="仿宋_GB2312"/>
          <w:b/>
          <w:sz w:val="28"/>
          <w:szCs w:val="28"/>
        </w:rPr>
      </w:pPr>
      <w:r>
        <w:rPr>
          <w:rFonts w:ascii="仿宋_GB2312" w:eastAsia="仿宋_GB2312" w:hAnsi="STZhongsong" w:cs="仿宋_GB2312" w:hint="eastAsia"/>
          <w:b/>
          <w:sz w:val="28"/>
          <w:szCs w:val="28"/>
        </w:rPr>
        <w:t>乙方：捷通智慧科技股份有限公司</w:t>
      </w:r>
    </w:p>
    <w:p w:rsidR="00602817" w:rsidRDefault="004306F0">
      <w:pPr>
        <w:tabs>
          <w:tab w:val="center" w:pos="4153"/>
        </w:tabs>
        <w:spacing w:line="360" w:lineRule="auto"/>
        <w:ind w:leftChars="200" w:left="5040" w:hangingChars="1650" w:hanging="4620"/>
        <w:rPr>
          <w:rFonts w:ascii="仿宋_GB2312" w:eastAsia="仿宋_GB2312" w:hAnsi="STZhongsong"/>
          <w:b/>
          <w:sz w:val="28"/>
          <w:szCs w:val="28"/>
        </w:rPr>
      </w:pPr>
      <w:r>
        <w:rPr>
          <w:rFonts w:ascii="仿宋_GB2312" w:eastAsia="仿宋_GB2312" w:hAnsi="STZhongsong" w:cs="仿宋_GB2312" w:hint="eastAsia"/>
          <w:b/>
          <w:sz w:val="28"/>
          <w:szCs w:val="28"/>
        </w:rPr>
        <w:t>业主：中国烟草总公司内蒙古自治区公司</w:t>
      </w: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4306F0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  <w:r>
        <w:rPr>
          <w:rFonts w:ascii="仿宋_GB2312" w:eastAsia="仿宋_GB2312" w:hAnsi="STZhongsong" w:cs="仿宋_GB2312" w:hint="eastAsia"/>
          <w:b/>
          <w:bCs/>
          <w:sz w:val="28"/>
          <w:szCs w:val="28"/>
        </w:rPr>
        <w:t>签订日期：</w:t>
      </w:r>
      <w:r>
        <w:rPr>
          <w:rFonts w:ascii="仿宋_GB2312" w:eastAsia="仿宋_GB2312" w:hAnsi="STZhongsong" w:cs="仿宋_GB2312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STZhongsong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STZhongsong" w:cs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STZhongsong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STZhongsong" w:cs="仿宋_GB2312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STZhongsong" w:cs="仿宋_GB2312" w:hint="eastAsia"/>
          <w:b/>
          <w:bCs/>
          <w:sz w:val="28"/>
          <w:szCs w:val="28"/>
        </w:rPr>
        <w:t>日</w:t>
      </w:r>
      <w:r>
        <w:rPr>
          <w:rFonts w:ascii="仿宋_GB2312" w:eastAsia="仿宋_GB2312" w:hAnsi="STZhongsong" w:cs="仿宋_GB2312"/>
          <w:b/>
          <w:bCs/>
          <w:sz w:val="28"/>
          <w:szCs w:val="28"/>
        </w:rPr>
        <w:t xml:space="preserve">      </w:t>
      </w: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</w:pPr>
    </w:p>
    <w:p w:rsidR="00602817" w:rsidRDefault="00602817">
      <w:pPr>
        <w:spacing w:afterLines="50" w:after="156" w:line="460" w:lineRule="exact"/>
        <w:jc w:val="center"/>
        <w:rPr>
          <w:b/>
          <w:bCs/>
          <w:sz w:val="24"/>
          <w:szCs w:val="24"/>
        </w:rPr>
        <w:sectPr w:rsidR="00602817"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p w:rsidR="00602817" w:rsidRDefault="004306F0">
      <w:pPr>
        <w:spacing w:afterLines="50" w:after="156" w:line="46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协议内容</w:t>
      </w:r>
    </w:p>
    <w:p w:rsidR="00602817" w:rsidRDefault="00602817">
      <w:pPr>
        <w:spacing w:afterLines="50" w:after="156" w:line="460" w:lineRule="exact"/>
        <w:jc w:val="center"/>
        <w:rPr>
          <w:b/>
          <w:bCs/>
          <w:sz w:val="36"/>
          <w:szCs w:val="36"/>
        </w:rPr>
      </w:pPr>
    </w:p>
    <w:p w:rsidR="00602817" w:rsidRDefault="004306F0">
      <w:pPr>
        <w:tabs>
          <w:tab w:val="center" w:pos="4153"/>
        </w:tabs>
        <w:spacing w:line="360" w:lineRule="auto"/>
        <w:ind w:leftChars="200" w:left="5040" w:hangingChars="1650" w:hanging="4620"/>
        <w:jc w:val="left"/>
        <w:rPr>
          <w:rFonts w:ascii="仿宋_GB2312" w:eastAsia="仿宋_GB2312" w:hAnsi="STZhongsong"/>
          <w:b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北京创联致信有限公司（以下简称甲方）于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 w:hint="eastAsia"/>
          <w:sz w:val="28"/>
          <w:szCs w:val="28"/>
        </w:rPr>
        <w:t>7年6月与捷通智科</w:t>
      </w:r>
    </w:p>
    <w:p w:rsidR="00602817" w:rsidRDefault="004306F0" w:rsidP="00D30478">
      <w:pPr>
        <w:spacing w:line="520" w:lineRule="exact"/>
        <w:jc w:val="left"/>
        <w:rPr>
          <w:rFonts w:ascii="仿宋_GB2312" w:eastAsia="仿宋_GB2312"/>
          <w:color w:val="000000"/>
          <w:spacing w:val="-12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sz w:val="28"/>
          <w:szCs w:val="28"/>
        </w:rPr>
        <w:t>技股份有限公司(以下简称乙方）</w:t>
      </w:r>
      <w:r w:rsidR="00443A7C" w:rsidRPr="00443A7C">
        <w:rPr>
          <w:rFonts w:ascii="仿宋_GB2312" w:eastAsia="仿宋_GB2312" w:cs="仿宋_GB2312" w:hint="eastAsia"/>
          <w:sz w:val="28"/>
          <w:szCs w:val="28"/>
        </w:rPr>
        <w:t>乙方对中国烟草总公司内蒙古自治区公司信息中心机房的2台海洛斯（Q14UA、P07UA）、2台</w:t>
      </w:r>
      <w:r w:rsidR="00443A7C" w:rsidRPr="00443A7C">
        <w:rPr>
          <w:rFonts w:ascii="仿宋_GB2312" w:eastAsia="仿宋_GB2312" w:cs="仿宋_GB2312"/>
          <w:sz w:val="28"/>
          <w:szCs w:val="28"/>
        </w:rPr>
        <w:t>艾默生</w:t>
      </w:r>
      <w:r w:rsidR="00443A7C" w:rsidRPr="00443A7C">
        <w:rPr>
          <w:rFonts w:ascii="仿宋_GB2312" w:eastAsia="仿宋_GB2312" w:cs="仿宋_GB2312" w:hint="eastAsia"/>
          <w:sz w:val="28"/>
          <w:szCs w:val="28"/>
        </w:rPr>
        <w:t>（P2050、P2070</w:t>
      </w:r>
      <w:r w:rsidR="00443A7C" w:rsidRPr="00443A7C">
        <w:rPr>
          <w:rFonts w:ascii="仿宋_GB2312" w:eastAsia="仿宋_GB2312" w:cs="仿宋_GB2312"/>
          <w:sz w:val="28"/>
          <w:szCs w:val="28"/>
        </w:rPr>
        <w:t>）和</w:t>
      </w:r>
      <w:r w:rsidR="00443A7C" w:rsidRPr="00443A7C">
        <w:rPr>
          <w:rFonts w:ascii="仿宋_GB2312" w:eastAsia="仿宋_GB2312" w:cs="仿宋_GB2312" w:hint="eastAsia"/>
          <w:sz w:val="28"/>
          <w:szCs w:val="28"/>
        </w:rPr>
        <w:t>2台大金柜机空调，共计6台</w:t>
      </w:r>
      <w:r w:rsidR="00443A7C" w:rsidRPr="00443A7C">
        <w:rPr>
          <w:rFonts w:ascii="仿宋_GB2312" w:eastAsia="仿宋_GB2312" w:cs="仿宋_GB2312"/>
          <w:sz w:val="28"/>
          <w:szCs w:val="28"/>
        </w:rPr>
        <w:t>空调机组设备</w:t>
      </w:r>
      <w:r w:rsidR="00443A7C" w:rsidRPr="00443A7C">
        <w:rPr>
          <w:rFonts w:ascii="仿宋_GB2312" w:eastAsia="仿宋_GB2312" w:cs="仿宋_GB2312" w:hint="eastAsia"/>
          <w:sz w:val="28"/>
          <w:szCs w:val="28"/>
        </w:rPr>
        <w:t>提供贰年的有偿维护保修服务</w:t>
      </w:r>
      <w:r>
        <w:rPr>
          <w:rFonts w:ascii="仿宋_GB2312" w:eastAsia="仿宋_GB2312" w:cs="仿宋_GB2312" w:hint="eastAsia"/>
          <w:sz w:val="28"/>
          <w:szCs w:val="28"/>
        </w:rPr>
        <w:t>（以下简称原合同），原合同金额（人民币）小写：</w:t>
      </w:r>
      <w:r w:rsidR="00AB647A"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0000.00元，大写</w:t>
      </w:r>
      <w:proofErr w:type="gramStart"/>
      <w:r w:rsidR="00AB647A">
        <w:rPr>
          <w:rFonts w:ascii="仿宋_GB2312" w:eastAsia="仿宋_GB2312" w:cs="仿宋_GB2312" w:hint="eastAsia"/>
          <w:sz w:val="28"/>
          <w:szCs w:val="28"/>
        </w:rPr>
        <w:t>壹拾肆</w:t>
      </w:r>
      <w:r>
        <w:rPr>
          <w:rFonts w:ascii="仿宋_GB2312" w:eastAsia="仿宋_GB2312" w:cs="仿宋_GB2312" w:hint="eastAsia"/>
          <w:sz w:val="28"/>
          <w:szCs w:val="28"/>
        </w:rPr>
        <w:t>万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元整。</w:t>
      </w:r>
    </w:p>
    <w:p w:rsidR="00602817" w:rsidRDefault="004306F0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在维护执行过程中，由于2018年底中国烟草总公司内蒙自治区公司进行机改造拆除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在维保中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5台空调（2台海洛斯Q14UA、P07UA</w:t>
      </w:r>
      <w:r w:rsidR="00443A7C">
        <w:rPr>
          <w:rFonts w:ascii="仿宋_GB2312" w:eastAsia="仿宋_GB2312" w:cs="仿宋_GB2312" w:hint="eastAsia"/>
          <w:sz w:val="28"/>
          <w:szCs w:val="28"/>
        </w:rPr>
        <w:t>）+</w:t>
      </w:r>
      <w:r>
        <w:rPr>
          <w:rFonts w:ascii="仿宋_GB2312" w:eastAsia="仿宋_GB2312" w:cs="仿宋_GB2312" w:hint="eastAsia"/>
          <w:sz w:val="28"/>
          <w:szCs w:val="28"/>
        </w:rPr>
        <w:t>1台艾默生（P2070）</w:t>
      </w:r>
      <w:r w:rsidR="00443A7C">
        <w:rPr>
          <w:rFonts w:ascii="仿宋_GB2312" w:eastAsia="仿宋_GB2312" w:cs="仿宋_GB2312" w:hint="eastAsia"/>
          <w:sz w:val="28"/>
          <w:szCs w:val="28"/>
        </w:rPr>
        <w:t>+</w:t>
      </w:r>
      <w:r>
        <w:rPr>
          <w:rFonts w:ascii="仿宋_GB2312" w:eastAsia="仿宋_GB2312" w:cs="仿宋_GB2312" w:hint="eastAsia"/>
          <w:sz w:val="28"/>
          <w:szCs w:val="28"/>
        </w:rPr>
        <w:t>2台大金柜机</w:t>
      </w:r>
      <w:r w:rsidR="00443A7C">
        <w:rPr>
          <w:rFonts w:ascii="仿宋_GB2312" w:eastAsia="仿宋_GB2312" w:cs="仿宋_GB2312" w:hint="eastAsia"/>
          <w:sz w:val="28"/>
          <w:szCs w:val="28"/>
        </w:rPr>
        <w:t>，另1台艾默生P</w:t>
      </w:r>
      <w:r w:rsidR="00443A7C">
        <w:rPr>
          <w:rFonts w:ascii="仿宋_GB2312" w:eastAsia="仿宋_GB2312" w:cs="仿宋_GB2312"/>
          <w:sz w:val="28"/>
          <w:szCs w:val="28"/>
        </w:rPr>
        <w:t>2050</w:t>
      </w:r>
      <w:r w:rsidR="00443A7C">
        <w:rPr>
          <w:rFonts w:ascii="仿宋_GB2312" w:eastAsia="仿宋_GB2312" w:cs="仿宋_GB2312" w:hint="eastAsia"/>
          <w:sz w:val="28"/>
          <w:szCs w:val="28"/>
        </w:rPr>
        <w:t>保留。</w:t>
      </w:r>
    </w:p>
    <w:p w:rsidR="00602817" w:rsidRDefault="004306F0">
      <w:pPr>
        <w:spacing w:afterLines="50" w:after="156" w:line="52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一、协议金额</w:t>
      </w:r>
    </w:p>
    <w:p w:rsidR="00602817" w:rsidRDefault="004306F0">
      <w:pPr>
        <w:spacing w:line="520" w:lineRule="exact"/>
        <w:ind w:leftChars="400" w:left="1260" w:rightChars="233" w:right="489" w:hangingChars="150" w:hanging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="00447488">
        <w:rPr>
          <w:rFonts w:ascii="仿宋_GB2312" w:eastAsia="仿宋_GB2312" w:cs="仿宋_GB2312" w:hint="eastAsia"/>
          <w:sz w:val="28"/>
          <w:szCs w:val="28"/>
        </w:rPr>
        <w:t>原合同</w:t>
      </w:r>
      <w:r>
        <w:rPr>
          <w:rFonts w:ascii="仿宋_GB2312" w:eastAsia="仿宋_GB2312" w:cs="仿宋_GB2312" w:hint="eastAsia"/>
          <w:sz w:val="28"/>
          <w:szCs w:val="28"/>
        </w:rPr>
        <w:t>金额：</w:t>
      </w:r>
    </w:p>
    <w:p w:rsidR="00447488" w:rsidRDefault="00447488" w:rsidP="00447488">
      <w:pPr>
        <w:tabs>
          <w:tab w:val="left" w:pos="785"/>
        </w:tabs>
        <w:spacing w:line="560" w:lineRule="exact"/>
        <w:jc w:val="center"/>
        <w:rPr>
          <w:sz w:val="31"/>
        </w:rPr>
      </w:pPr>
      <w:r>
        <w:rPr>
          <w:rFonts w:ascii="黑体" w:eastAsia="黑体" w:hint="eastAsia"/>
          <w:b/>
          <w:sz w:val="31"/>
        </w:rPr>
        <w:t>合同价格</w:t>
      </w:r>
    </w:p>
    <w:p w:rsidR="00447488" w:rsidRDefault="00447488" w:rsidP="00447488">
      <w:pPr>
        <w:spacing w:line="56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乙方对甲方信息中心机房的</w:t>
      </w:r>
      <w:r w:rsidRPr="00EB6A82">
        <w:rPr>
          <w:rFonts w:cs="宋体" w:hint="eastAsia"/>
          <w:b/>
          <w:bCs/>
          <w:color w:val="FF0000"/>
          <w:sz w:val="28"/>
          <w:szCs w:val="28"/>
          <w:u w:val="single"/>
        </w:rPr>
        <w:t>2</w:t>
      </w:r>
      <w:r w:rsidRPr="00EB6A82">
        <w:rPr>
          <w:rFonts w:cs="宋体" w:hint="eastAsia"/>
          <w:b/>
          <w:bCs/>
          <w:color w:val="FF0000"/>
          <w:sz w:val="28"/>
          <w:szCs w:val="28"/>
          <w:u w:val="single"/>
        </w:rPr>
        <w:t>台</w:t>
      </w:r>
      <w:r w:rsidRPr="00EB6A82">
        <w:rPr>
          <w:rFonts w:hint="eastAsia"/>
          <w:sz w:val="28"/>
          <w:szCs w:val="28"/>
          <w:u w:val="single"/>
        </w:rPr>
        <w:t>海洛斯（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Q14UA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、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P07UA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）</w:t>
      </w:r>
      <w:r>
        <w:rPr>
          <w:rFonts w:cs="宋体" w:hint="eastAsia"/>
          <w:b/>
          <w:bCs/>
          <w:sz w:val="28"/>
          <w:szCs w:val="28"/>
          <w:u w:val="single"/>
        </w:rPr>
        <w:t>、</w:t>
      </w:r>
      <w:r w:rsidRPr="00EB6A82">
        <w:rPr>
          <w:rFonts w:cs="宋体" w:hint="eastAsia"/>
          <w:b/>
          <w:bCs/>
          <w:color w:val="FF0000"/>
          <w:sz w:val="28"/>
          <w:szCs w:val="28"/>
          <w:u w:val="single"/>
        </w:rPr>
        <w:t>2</w:t>
      </w:r>
      <w:r w:rsidRPr="00EB6A82">
        <w:rPr>
          <w:rFonts w:cs="宋体" w:hint="eastAsia"/>
          <w:b/>
          <w:bCs/>
          <w:color w:val="FF0000"/>
          <w:sz w:val="28"/>
          <w:szCs w:val="28"/>
          <w:u w:val="single"/>
        </w:rPr>
        <w:t>台</w:t>
      </w:r>
      <w:r w:rsidRPr="00EB6A82">
        <w:rPr>
          <w:rFonts w:cs="宋体"/>
          <w:b/>
          <w:bCs/>
          <w:sz w:val="28"/>
          <w:szCs w:val="28"/>
          <w:u w:val="single"/>
        </w:rPr>
        <w:t>艾默生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（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P2050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、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P2070</w:t>
      </w:r>
      <w:r w:rsidRPr="00EB6A82">
        <w:rPr>
          <w:rFonts w:cs="宋体"/>
          <w:b/>
          <w:bCs/>
          <w:sz w:val="28"/>
          <w:szCs w:val="28"/>
          <w:u w:val="single"/>
        </w:rPr>
        <w:t>）</w:t>
      </w:r>
      <w:r>
        <w:rPr>
          <w:rFonts w:cs="宋体"/>
          <w:b/>
          <w:bCs/>
          <w:sz w:val="28"/>
          <w:szCs w:val="28"/>
          <w:u w:val="single"/>
        </w:rPr>
        <w:t>和</w:t>
      </w:r>
      <w:r>
        <w:rPr>
          <w:rFonts w:cs="宋体" w:hint="eastAsia"/>
          <w:b/>
          <w:bCs/>
          <w:sz w:val="28"/>
          <w:szCs w:val="28"/>
          <w:u w:val="single"/>
        </w:rPr>
        <w:t>2</w:t>
      </w:r>
      <w:r>
        <w:rPr>
          <w:rFonts w:cs="宋体" w:hint="eastAsia"/>
          <w:b/>
          <w:bCs/>
          <w:sz w:val="28"/>
          <w:szCs w:val="28"/>
          <w:u w:val="single"/>
        </w:rPr>
        <w:t>台大金柜机空调，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共计</w:t>
      </w:r>
      <w:r>
        <w:rPr>
          <w:rFonts w:cs="宋体" w:hint="eastAsia"/>
          <w:b/>
          <w:bCs/>
          <w:sz w:val="28"/>
          <w:szCs w:val="28"/>
          <w:u w:val="single"/>
        </w:rPr>
        <w:t>6</w:t>
      </w:r>
      <w:r w:rsidRPr="00EB6A82">
        <w:rPr>
          <w:rFonts w:cs="宋体" w:hint="eastAsia"/>
          <w:b/>
          <w:bCs/>
          <w:sz w:val="28"/>
          <w:szCs w:val="28"/>
          <w:u w:val="single"/>
        </w:rPr>
        <w:t>台空调机组</w:t>
      </w:r>
      <w:r w:rsidRPr="00EB6A82">
        <w:rPr>
          <w:rFonts w:hint="eastAsia"/>
          <w:b/>
          <w:sz w:val="28"/>
          <w:szCs w:val="28"/>
          <w:u w:val="single"/>
        </w:rPr>
        <w:t>设备的维护保修服务</w:t>
      </w:r>
      <w:r>
        <w:rPr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本合同总价为￥</w:t>
      </w:r>
      <w:r>
        <w:rPr>
          <w:rFonts w:hint="eastAsia"/>
          <w:bCs/>
          <w:sz w:val="28"/>
          <w:szCs w:val="28"/>
        </w:rPr>
        <w:t>70000/</w:t>
      </w:r>
      <w:proofErr w:type="gramStart"/>
      <w:r>
        <w:rPr>
          <w:rFonts w:hint="eastAsia"/>
          <w:bCs/>
          <w:sz w:val="28"/>
          <w:szCs w:val="28"/>
        </w:rPr>
        <w:t>年元整</w:t>
      </w:r>
      <w:proofErr w:type="gramEnd"/>
      <w:r>
        <w:rPr>
          <w:rFonts w:hint="eastAsia"/>
          <w:bCs/>
          <w:sz w:val="28"/>
          <w:szCs w:val="28"/>
        </w:rPr>
        <w:t>（柒万元整），共贰年总计服务费为￥</w:t>
      </w:r>
      <w:r>
        <w:rPr>
          <w:rFonts w:hint="eastAsia"/>
          <w:bCs/>
          <w:sz w:val="28"/>
          <w:szCs w:val="28"/>
        </w:rPr>
        <w:t>140000</w:t>
      </w:r>
      <w:r>
        <w:rPr>
          <w:rFonts w:hint="eastAsia"/>
          <w:bCs/>
          <w:sz w:val="28"/>
          <w:szCs w:val="28"/>
        </w:rPr>
        <w:t>（</w:t>
      </w:r>
      <w:proofErr w:type="gramStart"/>
      <w:r>
        <w:rPr>
          <w:rFonts w:hint="eastAsia"/>
          <w:bCs/>
          <w:sz w:val="28"/>
          <w:szCs w:val="28"/>
        </w:rPr>
        <w:t>壹拾肆万</w:t>
      </w:r>
      <w:proofErr w:type="gramEnd"/>
      <w:r>
        <w:rPr>
          <w:rFonts w:hint="eastAsia"/>
          <w:bCs/>
          <w:sz w:val="28"/>
          <w:szCs w:val="28"/>
        </w:rPr>
        <w:t>元整）。</w:t>
      </w:r>
      <w:r>
        <w:rPr>
          <w:bCs/>
          <w:sz w:val="28"/>
          <w:szCs w:val="28"/>
        </w:rPr>
        <w:t>维护保修费</w:t>
      </w:r>
      <w:r>
        <w:rPr>
          <w:rFonts w:hint="eastAsia"/>
          <w:bCs/>
          <w:sz w:val="28"/>
          <w:szCs w:val="28"/>
        </w:rPr>
        <w:t>用明细如下表：</w:t>
      </w:r>
    </w:p>
    <w:tbl>
      <w:tblPr>
        <w:tblW w:w="921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851"/>
        <w:gridCol w:w="850"/>
        <w:gridCol w:w="992"/>
        <w:gridCol w:w="1418"/>
        <w:gridCol w:w="1559"/>
      </w:tblGrid>
      <w:tr w:rsidR="00447488" w:rsidTr="00E75C0D">
        <w:trPr>
          <w:cantSplit/>
          <w:trHeight w:hRule="exact" w:val="546"/>
        </w:trPr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型号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数量</w:t>
            </w:r>
          </w:p>
        </w:tc>
        <w:tc>
          <w:tcPr>
            <w:tcW w:w="850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992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服务期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单价（元）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合价（元）</w:t>
            </w:r>
          </w:p>
        </w:tc>
      </w:tr>
      <w:tr w:rsidR="00447488" w:rsidTr="00E75C0D">
        <w:trPr>
          <w:cantSplit/>
          <w:trHeight w:hRule="exact" w:val="400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:rsidR="00447488" w:rsidRDefault="00447488" w:rsidP="00E75C0D">
            <w:r>
              <w:rPr>
                <w:rFonts w:hint="eastAsia"/>
                <w:b/>
                <w:color w:val="0000FF"/>
                <w:sz w:val="24"/>
              </w:rPr>
              <w:t>海洛斯空调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Q14UA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1</w:t>
            </w:r>
          </w:p>
        </w:tc>
        <w:tc>
          <w:tcPr>
            <w:tcW w:w="850" w:type="dxa"/>
          </w:tcPr>
          <w:p w:rsidR="00447488" w:rsidRDefault="00447488" w:rsidP="00E75C0D">
            <w:pPr>
              <w:spacing w:line="360" w:lineRule="auto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台</w:t>
            </w:r>
          </w:p>
        </w:tc>
        <w:tc>
          <w:tcPr>
            <w:tcW w:w="992" w:type="dxa"/>
          </w:tcPr>
          <w:p w:rsidR="00447488" w:rsidRDefault="00447488" w:rsidP="00E75C0D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年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</w:t>
            </w:r>
            <w:r>
              <w:rPr>
                <w:b/>
                <w:color w:val="0000FF"/>
                <w:sz w:val="24"/>
              </w:rPr>
              <w:t>0</w:t>
            </w:r>
            <w:r>
              <w:rPr>
                <w:rFonts w:hint="eastAsia"/>
                <w:b/>
                <w:color w:val="0000FF"/>
                <w:sz w:val="24"/>
              </w:rPr>
              <w:t>00</w:t>
            </w:r>
            <w:r>
              <w:rPr>
                <w:b/>
                <w:color w:val="0000FF"/>
                <w:sz w:val="24"/>
              </w:rPr>
              <w:t>.00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</w:t>
            </w:r>
            <w:r>
              <w:rPr>
                <w:b/>
                <w:color w:val="0000FF"/>
                <w:sz w:val="24"/>
              </w:rPr>
              <w:t>0</w:t>
            </w:r>
            <w:r>
              <w:rPr>
                <w:rFonts w:hint="eastAsia"/>
                <w:b/>
                <w:color w:val="0000FF"/>
                <w:sz w:val="24"/>
              </w:rPr>
              <w:t>00</w:t>
            </w:r>
            <w:r>
              <w:rPr>
                <w:b/>
                <w:color w:val="0000FF"/>
                <w:sz w:val="24"/>
              </w:rPr>
              <w:t>.00</w:t>
            </w:r>
          </w:p>
        </w:tc>
      </w:tr>
      <w:tr w:rsidR="00447488" w:rsidTr="00E75C0D">
        <w:trPr>
          <w:cantSplit/>
          <w:trHeight w:hRule="exact" w:val="400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559" w:type="dxa"/>
          </w:tcPr>
          <w:p w:rsidR="00447488" w:rsidRDefault="00447488" w:rsidP="00E75C0D">
            <w:r>
              <w:rPr>
                <w:rFonts w:hint="eastAsia"/>
                <w:b/>
                <w:color w:val="0000FF"/>
                <w:sz w:val="24"/>
              </w:rPr>
              <w:t>海洛斯空调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P07UA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1</w:t>
            </w:r>
          </w:p>
        </w:tc>
        <w:tc>
          <w:tcPr>
            <w:tcW w:w="850" w:type="dxa"/>
          </w:tcPr>
          <w:p w:rsidR="00447488" w:rsidRDefault="00447488" w:rsidP="00E75C0D">
            <w:r w:rsidRPr="0009008A">
              <w:rPr>
                <w:rFonts w:hint="eastAsia"/>
                <w:b/>
                <w:color w:val="0000FF"/>
                <w:sz w:val="24"/>
              </w:rPr>
              <w:t>台</w:t>
            </w:r>
          </w:p>
        </w:tc>
        <w:tc>
          <w:tcPr>
            <w:tcW w:w="992" w:type="dxa"/>
          </w:tcPr>
          <w:p w:rsidR="00447488" w:rsidRDefault="00447488" w:rsidP="00E75C0D">
            <w:pPr>
              <w:jc w:val="center"/>
            </w:pPr>
            <w:r w:rsidRPr="00306F67">
              <w:rPr>
                <w:rFonts w:hint="eastAsia"/>
                <w:b/>
                <w:color w:val="0000FF"/>
                <w:sz w:val="24"/>
              </w:rPr>
              <w:t>年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3000</w:t>
            </w:r>
            <w:r>
              <w:rPr>
                <w:b/>
                <w:color w:val="0000FF"/>
                <w:sz w:val="24"/>
              </w:rPr>
              <w:t>.00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3000.00</w:t>
            </w:r>
          </w:p>
        </w:tc>
      </w:tr>
      <w:tr w:rsidR="00447488" w:rsidTr="00E75C0D">
        <w:trPr>
          <w:cantSplit/>
          <w:trHeight w:hRule="exact" w:val="400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559" w:type="dxa"/>
          </w:tcPr>
          <w:p w:rsidR="00447488" w:rsidRDefault="00447488" w:rsidP="00E75C0D">
            <w:pPr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艾默生</w:t>
            </w:r>
            <w:r>
              <w:rPr>
                <w:b/>
                <w:color w:val="0000FF"/>
                <w:sz w:val="24"/>
              </w:rPr>
              <w:t>空调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P2050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1</w:t>
            </w:r>
          </w:p>
        </w:tc>
        <w:tc>
          <w:tcPr>
            <w:tcW w:w="850" w:type="dxa"/>
          </w:tcPr>
          <w:p w:rsidR="00447488" w:rsidRDefault="00447488" w:rsidP="00E75C0D">
            <w:r w:rsidRPr="0009008A">
              <w:rPr>
                <w:rFonts w:hint="eastAsia"/>
                <w:b/>
                <w:color w:val="0000FF"/>
                <w:sz w:val="24"/>
              </w:rPr>
              <w:t>台</w:t>
            </w:r>
          </w:p>
        </w:tc>
        <w:tc>
          <w:tcPr>
            <w:tcW w:w="992" w:type="dxa"/>
          </w:tcPr>
          <w:p w:rsidR="00447488" w:rsidRDefault="00447488" w:rsidP="00E75C0D">
            <w:pPr>
              <w:jc w:val="center"/>
            </w:pPr>
            <w:r w:rsidRPr="00306F67">
              <w:rPr>
                <w:rFonts w:hint="eastAsia"/>
                <w:b/>
                <w:color w:val="0000FF"/>
                <w:sz w:val="24"/>
              </w:rPr>
              <w:t>年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8000</w:t>
            </w:r>
            <w:r>
              <w:rPr>
                <w:b/>
                <w:color w:val="0000FF"/>
                <w:sz w:val="24"/>
              </w:rPr>
              <w:t>.00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8000</w:t>
            </w:r>
            <w:r>
              <w:rPr>
                <w:b/>
                <w:color w:val="0000FF"/>
                <w:sz w:val="24"/>
              </w:rPr>
              <w:t>.00</w:t>
            </w:r>
          </w:p>
        </w:tc>
      </w:tr>
      <w:tr w:rsidR="00447488" w:rsidTr="00E75C0D">
        <w:trPr>
          <w:cantSplit/>
          <w:trHeight w:hRule="exact" w:val="400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559" w:type="dxa"/>
          </w:tcPr>
          <w:p w:rsidR="00447488" w:rsidRDefault="00447488" w:rsidP="00E75C0D">
            <w:pPr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艾默生</w:t>
            </w:r>
            <w:r>
              <w:rPr>
                <w:b/>
                <w:color w:val="0000FF"/>
                <w:sz w:val="24"/>
              </w:rPr>
              <w:t>空调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P2070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1</w:t>
            </w:r>
          </w:p>
        </w:tc>
        <w:tc>
          <w:tcPr>
            <w:tcW w:w="850" w:type="dxa"/>
          </w:tcPr>
          <w:p w:rsidR="00447488" w:rsidRDefault="00447488" w:rsidP="00E75C0D">
            <w:r w:rsidRPr="0009008A">
              <w:rPr>
                <w:rFonts w:hint="eastAsia"/>
                <w:b/>
                <w:color w:val="0000FF"/>
                <w:sz w:val="24"/>
              </w:rPr>
              <w:t>台</w:t>
            </w:r>
          </w:p>
        </w:tc>
        <w:tc>
          <w:tcPr>
            <w:tcW w:w="992" w:type="dxa"/>
          </w:tcPr>
          <w:p w:rsidR="00447488" w:rsidRDefault="00447488" w:rsidP="00E75C0D">
            <w:pPr>
              <w:jc w:val="center"/>
            </w:pPr>
            <w:r w:rsidRPr="00306F67">
              <w:rPr>
                <w:rFonts w:hint="eastAsia"/>
                <w:b/>
                <w:color w:val="0000FF"/>
                <w:sz w:val="24"/>
              </w:rPr>
              <w:t>年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8000.00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r>
              <w:rPr>
                <w:rFonts w:hint="eastAsia"/>
                <w:b/>
                <w:color w:val="0000FF"/>
                <w:sz w:val="24"/>
              </w:rPr>
              <w:t>8000.00</w:t>
            </w:r>
          </w:p>
        </w:tc>
      </w:tr>
      <w:tr w:rsidR="00447488" w:rsidTr="00E75C0D">
        <w:trPr>
          <w:cantSplit/>
          <w:trHeight w:hRule="exact" w:val="400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559" w:type="dxa"/>
          </w:tcPr>
          <w:p w:rsidR="00447488" w:rsidRDefault="00447488" w:rsidP="00E75C0D">
            <w:pPr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大金空调</w:t>
            </w:r>
          </w:p>
        </w:tc>
        <w:tc>
          <w:tcPr>
            <w:tcW w:w="1134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5</w:t>
            </w:r>
            <w:r>
              <w:rPr>
                <w:rFonts w:hint="eastAsia"/>
                <w:b/>
                <w:color w:val="0000FF"/>
                <w:sz w:val="24"/>
              </w:rPr>
              <w:t>匹</w:t>
            </w:r>
          </w:p>
        </w:tc>
        <w:tc>
          <w:tcPr>
            <w:tcW w:w="851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2</w:t>
            </w:r>
          </w:p>
        </w:tc>
        <w:tc>
          <w:tcPr>
            <w:tcW w:w="850" w:type="dxa"/>
          </w:tcPr>
          <w:p w:rsidR="00447488" w:rsidRDefault="00447488" w:rsidP="00E75C0D">
            <w:r w:rsidRPr="0009008A">
              <w:rPr>
                <w:rFonts w:hint="eastAsia"/>
                <w:b/>
                <w:color w:val="0000FF"/>
                <w:sz w:val="24"/>
              </w:rPr>
              <w:t>台</w:t>
            </w:r>
          </w:p>
        </w:tc>
        <w:tc>
          <w:tcPr>
            <w:tcW w:w="992" w:type="dxa"/>
          </w:tcPr>
          <w:p w:rsidR="00447488" w:rsidRDefault="00447488" w:rsidP="00E75C0D">
            <w:pPr>
              <w:jc w:val="center"/>
            </w:pPr>
            <w:r w:rsidRPr="00306F67">
              <w:rPr>
                <w:rFonts w:hint="eastAsia"/>
                <w:b/>
                <w:color w:val="0000FF"/>
                <w:sz w:val="24"/>
              </w:rPr>
              <w:t>年</w:t>
            </w:r>
          </w:p>
        </w:tc>
        <w:tc>
          <w:tcPr>
            <w:tcW w:w="1418" w:type="dxa"/>
          </w:tcPr>
          <w:p w:rsidR="00447488" w:rsidRDefault="00447488" w:rsidP="00E75C0D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1500.00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3000.00</w:t>
            </w:r>
          </w:p>
        </w:tc>
      </w:tr>
      <w:tr w:rsidR="00447488" w:rsidTr="00E75C0D">
        <w:trPr>
          <w:cantSplit/>
          <w:trHeight w:hRule="exact" w:val="527"/>
        </w:trPr>
        <w:tc>
          <w:tcPr>
            <w:tcW w:w="851" w:type="dxa"/>
            <w:vAlign w:val="center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总计</w:t>
            </w:r>
          </w:p>
        </w:tc>
        <w:tc>
          <w:tcPr>
            <w:tcW w:w="6804" w:type="dxa"/>
            <w:gridSpan w:val="6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柒万元整</w:t>
            </w:r>
          </w:p>
        </w:tc>
        <w:tc>
          <w:tcPr>
            <w:tcW w:w="1559" w:type="dxa"/>
          </w:tcPr>
          <w:p w:rsidR="00447488" w:rsidRDefault="00447488" w:rsidP="00E75C0D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b/>
                <w:color w:val="0000FF"/>
                <w:sz w:val="24"/>
              </w:rPr>
              <w:t>7</w:t>
            </w:r>
            <w:r>
              <w:rPr>
                <w:rFonts w:hint="eastAsia"/>
                <w:b/>
                <w:color w:val="0000FF"/>
                <w:sz w:val="24"/>
              </w:rPr>
              <w:t>0</w:t>
            </w:r>
            <w:r>
              <w:rPr>
                <w:b/>
                <w:color w:val="0000FF"/>
                <w:sz w:val="24"/>
              </w:rPr>
              <w:t>000.00</w:t>
            </w:r>
          </w:p>
        </w:tc>
      </w:tr>
    </w:tbl>
    <w:p w:rsidR="00447488" w:rsidRDefault="00447488">
      <w:pPr>
        <w:spacing w:line="520" w:lineRule="exact"/>
        <w:ind w:leftChars="400" w:left="1260" w:rightChars="233" w:right="489" w:hangingChars="150" w:hanging="420"/>
        <w:rPr>
          <w:rFonts w:ascii="仿宋_GB2312" w:eastAsia="仿宋_GB2312" w:hint="eastAsia"/>
          <w:sz w:val="28"/>
          <w:szCs w:val="28"/>
        </w:rPr>
      </w:pPr>
    </w:p>
    <w:p w:rsidR="00602817" w:rsidRDefault="004306F0">
      <w:pPr>
        <w:spacing w:line="520" w:lineRule="exact"/>
        <w:ind w:rightChars="233" w:right="489" w:firstLineChars="200" w:firstLine="56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sz w:val="28"/>
          <w:szCs w:val="28"/>
        </w:rPr>
        <w:lastRenderedPageBreak/>
        <w:t>2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="00447488">
        <w:rPr>
          <w:rFonts w:ascii="仿宋_GB2312" w:eastAsia="仿宋_GB2312" w:cs="仿宋_GB2312" w:hint="eastAsia"/>
          <w:sz w:val="28"/>
          <w:szCs w:val="28"/>
        </w:rPr>
        <w:t>变更合同价格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tbl>
      <w:tblPr>
        <w:tblW w:w="9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8"/>
        <w:gridCol w:w="1445"/>
        <w:gridCol w:w="977"/>
        <w:gridCol w:w="750"/>
        <w:gridCol w:w="1203"/>
        <w:gridCol w:w="1461"/>
        <w:gridCol w:w="1020"/>
        <w:gridCol w:w="1546"/>
      </w:tblGrid>
      <w:tr w:rsidR="00602817">
        <w:trPr>
          <w:trHeight w:val="3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未完成量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扣款原因</w:t>
            </w:r>
          </w:p>
        </w:tc>
      </w:tr>
      <w:tr w:rsidR="00602817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海洛斯空调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Q14UA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6个月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空调已拆除</w:t>
            </w:r>
          </w:p>
        </w:tc>
      </w:tr>
      <w:tr w:rsidR="00602817">
        <w:trPr>
          <w:trHeight w:val="5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海洛斯空调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P07UA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13000.00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6个月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空调已拆除</w:t>
            </w:r>
          </w:p>
        </w:tc>
      </w:tr>
      <w:tr w:rsidR="00602817">
        <w:trPr>
          <w:trHeight w:val="5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艾默生空调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P2050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安原合同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执行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60281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817">
        <w:trPr>
          <w:trHeight w:val="5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艾默生空调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P2070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6个月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7" w:rsidRDefault="00430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空调已拆除</w:t>
            </w:r>
          </w:p>
        </w:tc>
      </w:tr>
      <w:tr w:rsidR="00447488">
        <w:trPr>
          <w:trHeight w:val="5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大金空调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6个月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空调已拆除</w:t>
            </w:r>
          </w:p>
        </w:tc>
      </w:tr>
      <w:tr w:rsidR="00447488" w:rsidTr="00B20871">
        <w:trPr>
          <w:trHeight w:val="5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447488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488" w:rsidRDefault="00F2591A" w:rsidP="0044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肆万肆仟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元整</w:t>
            </w:r>
            <w:r w:rsidR="004474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4748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4000.00</w:t>
            </w:r>
          </w:p>
        </w:tc>
      </w:tr>
    </w:tbl>
    <w:p w:rsidR="00602817" w:rsidRPr="00765E8B" w:rsidRDefault="004306F0" w:rsidP="00765E8B">
      <w:pPr>
        <w:spacing w:afterLines="50" w:after="156" w:line="520" w:lineRule="exact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二、工程款支付</w:t>
      </w:r>
      <w:r w:rsidRPr="00765E8B">
        <w:rPr>
          <w:rFonts w:ascii="仿宋_GB2312" w:eastAsia="仿宋_GB2312" w:cs="仿宋_GB2312"/>
          <w:b/>
          <w:bCs/>
          <w:sz w:val="30"/>
          <w:szCs w:val="30"/>
        </w:rPr>
        <w:tab/>
      </w:r>
      <w:r w:rsidRPr="00765E8B">
        <w:rPr>
          <w:rFonts w:ascii="仿宋_GB2312" w:eastAsia="仿宋_GB2312" w:cs="仿宋_GB2312"/>
          <w:b/>
          <w:bCs/>
          <w:sz w:val="30"/>
          <w:szCs w:val="30"/>
        </w:rPr>
        <w:tab/>
      </w:r>
    </w:p>
    <w:p w:rsidR="000549ED" w:rsidRDefault="004306F0">
      <w:pPr>
        <w:spacing w:line="520" w:lineRule="exact"/>
        <w:ind w:rightChars="233" w:right="489" w:firstLineChars="192" w:firstLine="538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1、</w:t>
      </w:r>
      <w:r w:rsidR="00765E8B">
        <w:rPr>
          <w:rFonts w:ascii="仿宋_GB2312" w:eastAsia="仿宋_GB2312" w:cs="仿宋_GB2312" w:hint="eastAsia"/>
          <w:sz w:val="28"/>
          <w:szCs w:val="28"/>
        </w:rPr>
        <w:t>本合同2</w:t>
      </w:r>
      <w:r w:rsidR="00765E8B">
        <w:rPr>
          <w:rFonts w:ascii="仿宋_GB2312" w:eastAsia="仿宋_GB2312" w:cs="仿宋_GB2312"/>
          <w:sz w:val="28"/>
          <w:szCs w:val="28"/>
        </w:rPr>
        <w:t>017</w:t>
      </w:r>
      <w:r w:rsidR="00765E8B">
        <w:rPr>
          <w:rFonts w:ascii="仿宋_GB2312" w:eastAsia="仿宋_GB2312" w:cs="仿宋_GB2312" w:hint="eastAsia"/>
          <w:sz w:val="28"/>
          <w:szCs w:val="28"/>
        </w:rPr>
        <w:t>年6月至2</w:t>
      </w:r>
      <w:r w:rsidR="00765E8B">
        <w:rPr>
          <w:rFonts w:ascii="仿宋_GB2312" w:eastAsia="仿宋_GB2312" w:cs="仿宋_GB2312"/>
          <w:sz w:val="28"/>
          <w:szCs w:val="28"/>
        </w:rPr>
        <w:t>018</w:t>
      </w:r>
      <w:r w:rsidR="00765E8B">
        <w:rPr>
          <w:rFonts w:ascii="仿宋_GB2312" w:eastAsia="仿宋_GB2312" w:cs="仿宋_GB2312" w:hint="eastAsia"/>
          <w:sz w:val="28"/>
          <w:szCs w:val="28"/>
        </w:rPr>
        <w:t>年6月已经支付我方服务费人民币柒万元整，小写7</w:t>
      </w:r>
      <w:r w:rsidR="00765E8B">
        <w:rPr>
          <w:rFonts w:ascii="仿宋_GB2312" w:eastAsia="仿宋_GB2312" w:cs="仿宋_GB2312"/>
          <w:sz w:val="28"/>
          <w:szCs w:val="28"/>
        </w:rPr>
        <w:t>0000.00</w:t>
      </w:r>
      <w:r w:rsidR="00765E8B">
        <w:rPr>
          <w:rFonts w:ascii="仿宋_GB2312" w:eastAsia="仿宋_GB2312" w:cs="仿宋_GB2312" w:hint="eastAsia"/>
          <w:sz w:val="28"/>
          <w:szCs w:val="28"/>
        </w:rPr>
        <w:t>。</w:t>
      </w:r>
    </w:p>
    <w:p w:rsidR="00602817" w:rsidRDefault="00765E8B">
      <w:pPr>
        <w:spacing w:line="520" w:lineRule="exact"/>
        <w:ind w:rightChars="233" w:right="489" w:firstLineChars="192" w:firstLine="538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2、根据变更合同内容</w:t>
      </w:r>
      <w:r w:rsidR="00701022">
        <w:rPr>
          <w:rFonts w:ascii="仿宋_GB2312" w:eastAsia="仿宋_GB2312" w:cs="仿宋_GB2312" w:hint="eastAsia"/>
          <w:sz w:val="28"/>
          <w:szCs w:val="28"/>
        </w:rPr>
        <w:t>，变更后的合同金额为</w:t>
      </w:r>
      <w:proofErr w:type="gramStart"/>
      <w:r w:rsidRPr="00765E8B">
        <w:rPr>
          <w:rFonts w:ascii="仿宋_GB2312" w:eastAsia="仿宋_GB2312" w:cs="仿宋_GB2312" w:hint="eastAsia"/>
          <w:sz w:val="28"/>
          <w:szCs w:val="28"/>
        </w:rPr>
        <w:t>肆万肆仟</w:t>
      </w:r>
      <w:proofErr w:type="gramEnd"/>
      <w:r w:rsidRPr="00765E8B">
        <w:rPr>
          <w:rFonts w:ascii="仿宋_GB2312" w:eastAsia="仿宋_GB2312" w:cs="仿宋_GB2312" w:hint="eastAsia"/>
          <w:sz w:val="28"/>
          <w:szCs w:val="28"/>
        </w:rPr>
        <w:t>元整4</w:t>
      </w:r>
      <w:r w:rsidRPr="00765E8B">
        <w:rPr>
          <w:rFonts w:ascii="仿宋_GB2312" w:eastAsia="仿宋_GB2312" w:cs="仿宋_GB2312"/>
          <w:sz w:val="28"/>
          <w:szCs w:val="28"/>
        </w:rPr>
        <w:t>4000.00</w:t>
      </w:r>
      <w:r w:rsidR="00701022">
        <w:rPr>
          <w:rFonts w:ascii="仿宋_GB2312" w:eastAsia="仿宋_GB2312" w:cs="仿宋_GB2312" w:hint="eastAsia"/>
          <w:sz w:val="28"/>
          <w:szCs w:val="28"/>
        </w:rPr>
        <w:t>。</w:t>
      </w:r>
      <w:r w:rsidR="0041620C">
        <w:rPr>
          <w:rFonts w:ascii="仿宋_GB2312" w:eastAsia="仿宋_GB2312" w:cs="仿宋_GB2312" w:hint="eastAsia"/>
          <w:sz w:val="28"/>
          <w:szCs w:val="28"/>
        </w:rPr>
        <w:t>根据原合同付款方式</w:t>
      </w:r>
      <w:r w:rsidR="00701022">
        <w:rPr>
          <w:rFonts w:ascii="仿宋_GB2312" w:eastAsia="仿宋_GB2312" w:cs="仿宋_GB2312" w:hint="eastAsia"/>
          <w:sz w:val="28"/>
          <w:szCs w:val="28"/>
        </w:rPr>
        <w:t>现应支付我方服务费叁万伍仟元整，3</w:t>
      </w:r>
      <w:r w:rsidR="00701022">
        <w:rPr>
          <w:rFonts w:ascii="仿宋_GB2312" w:eastAsia="仿宋_GB2312" w:cs="仿宋_GB2312"/>
          <w:sz w:val="28"/>
          <w:szCs w:val="28"/>
        </w:rPr>
        <w:t>5000.00</w:t>
      </w:r>
      <w:r w:rsidR="00701022">
        <w:rPr>
          <w:rFonts w:ascii="仿宋_GB2312" w:eastAsia="仿宋_GB2312" w:cs="仿宋_GB2312" w:hint="eastAsia"/>
          <w:sz w:val="28"/>
          <w:szCs w:val="28"/>
        </w:rPr>
        <w:t>合同到期支付余款玖仟元整，9</w:t>
      </w:r>
      <w:r w:rsidR="00701022">
        <w:rPr>
          <w:rFonts w:ascii="仿宋_GB2312" w:eastAsia="仿宋_GB2312" w:cs="仿宋_GB2312"/>
          <w:sz w:val="28"/>
          <w:szCs w:val="28"/>
        </w:rPr>
        <w:t>000.00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bookmarkStart w:id="0" w:name="_GoBack"/>
      <w:bookmarkEnd w:id="0"/>
    </w:p>
    <w:p w:rsidR="00602817" w:rsidRDefault="004306F0">
      <w:pPr>
        <w:spacing w:afterLines="50" w:after="156" w:line="5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三、其他</w:t>
      </w:r>
    </w:p>
    <w:p w:rsidR="00602817" w:rsidRDefault="004306F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、本补充协议自签字盖章之日起生效。</w:t>
      </w:r>
    </w:p>
    <w:p w:rsidR="00602817" w:rsidRDefault="004306F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、本补充协议未尽事宜，按原合同执行。</w:t>
      </w:r>
    </w:p>
    <w:p w:rsidR="00602817" w:rsidRDefault="004306F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、本补充协议一式肆份，甲方贰份，乙方贰份。</w:t>
      </w:r>
    </w:p>
    <w:p w:rsidR="00602817" w:rsidRDefault="00602817">
      <w:pPr>
        <w:spacing w:beforeLines="50" w:before="156" w:afterLines="50" w:after="156" w:line="520" w:lineRule="exact"/>
        <w:rPr>
          <w:rFonts w:ascii="仿宋_GB2312" w:eastAsia="仿宋_GB2312"/>
          <w:sz w:val="28"/>
          <w:szCs w:val="28"/>
        </w:rPr>
      </w:pPr>
    </w:p>
    <w:p w:rsidR="00602817" w:rsidRDefault="004306F0">
      <w:pPr>
        <w:pStyle w:val="Blockquote"/>
        <w:spacing w:line="520" w:lineRule="exact"/>
        <w:ind w:left="5740" w:right="0" w:hangingChars="2050" w:hanging="574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cs="仿宋_GB2312" w:hint="eastAsia"/>
          <w:kern w:val="2"/>
          <w:sz w:val="28"/>
          <w:szCs w:val="28"/>
        </w:rPr>
        <w:t>甲方：北京创联致信有限公司</w:t>
      </w:r>
      <w:r>
        <w:rPr>
          <w:rFonts w:ascii="仿宋_GB2312" w:eastAsia="仿宋_GB2312" w:cs="仿宋_GB2312"/>
          <w:kern w:val="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kern w:val="2"/>
          <w:sz w:val="28"/>
          <w:szCs w:val="28"/>
        </w:rPr>
        <w:t xml:space="preserve">    乙方：捷通智慧科技股份有限公司</w:t>
      </w:r>
    </w:p>
    <w:p w:rsidR="00602817" w:rsidRDefault="004306F0">
      <w:pPr>
        <w:pStyle w:val="Blockquote"/>
        <w:spacing w:line="520" w:lineRule="exact"/>
        <w:ind w:left="0" w:right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cs="仿宋_GB2312" w:hint="eastAsia"/>
          <w:kern w:val="2"/>
          <w:sz w:val="28"/>
          <w:szCs w:val="28"/>
        </w:rPr>
        <w:t xml:space="preserve">法定代表人：      </w:t>
      </w:r>
      <w:r>
        <w:rPr>
          <w:rFonts w:ascii="仿宋_GB2312" w:eastAsia="仿宋_GB2312" w:cs="仿宋_GB2312"/>
          <w:kern w:val="2"/>
          <w:sz w:val="28"/>
          <w:szCs w:val="28"/>
        </w:rPr>
        <w:t xml:space="preserve">           </w:t>
      </w:r>
      <w:r>
        <w:rPr>
          <w:rFonts w:ascii="仿宋_GB2312" w:eastAsia="仿宋_GB2312" w:cs="仿宋_GB2312" w:hint="eastAsia"/>
          <w:kern w:val="2"/>
          <w:sz w:val="28"/>
          <w:szCs w:val="28"/>
        </w:rPr>
        <w:t xml:space="preserve">     法定代表人：</w:t>
      </w:r>
    </w:p>
    <w:p w:rsidR="00602817" w:rsidRDefault="004306F0">
      <w:pPr>
        <w:pStyle w:val="Blockquote"/>
        <w:spacing w:line="520" w:lineRule="exact"/>
        <w:ind w:left="0" w:right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cs="仿宋_GB2312" w:hint="eastAsia"/>
          <w:kern w:val="2"/>
          <w:sz w:val="28"/>
          <w:szCs w:val="28"/>
        </w:rPr>
        <w:t>委托代理人（签字）：</w:t>
      </w:r>
      <w:r>
        <w:rPr>
          <w:rFonts w:ascii="仿宋_GB2312" w:eastAsia="仿宋_GB2312" w:cs="仿宋_GB2312"/>
          <w:kern w:val="2"/>
          <w:sz w:val="28"/>
          <w:szCs w:val="28"/>
        </w:rPr>
        <w:t xml:space="preserve">           </w:t>
      </w:r>
      <w:r>
        <w:rPr>
          <w:rFonts w:ascii="仿宋_GB2312" w:eastAsia="仿宋_GB2312" w:cs="仿宋_GB2312" w:hint="eastAsia"/>
          <w:kern w:val="2"/>
          <w:sz w:val="28"/>
          <w:szCs w:val="28"/>
        </w:rPr>
        <w:t xml:space="preserve">    委托代理人（签字）：</w:t>
      </w:r>
    </w:p>
    <w:p w:rsidR="00602817" w:rsidRDefault="004306F0">
      <w:pPr>
        <w:pStyle w:val="Blockquote"/>
        <w:spacing w:line="520" w:lineRule="exact"/>
        <w:ind w:left="0" w:right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cs="仿宋_GB2312"/>
          <w:kern w:val="2"/>
          <w:sz w:val="28"/>
          <w:szCs w:val="28"/>
        </w:rPr>
        <w:t xml:space="preserve">                        </w:t>
      </w:r>
      <w:r>
        <w:rPr>
          <w:rFonts w:ascii="仿宋_GB2312" w:eastAsia="仿宋_GB2312" w:cs="仿宋_GB2312" w:hint="eastAsia"/>
          <w:kern w:val="2"/>
          <w:sz w:val="28"/>
          <w:szCs w:val="28"/>
        </w:rPr>
        <w:t xml:space="preserve">   </w:t>
      </w:r>
    </w:p>
    <w:p w:rsidR="00602817" w:rsidRDefault="00602817">
      <w:pPr>
        <w:pStyle w:val="Blockquote"/>
        <w:spacing w:line="520" w:lineRule="exact"/>
        <w:ind w:left="0" w:right="0"/>
        <w:rPr>
          <w:rFonts w:ascii="仿宋_GB2312" w:eastAsia="仿宋_GB2312"/>
          <w:kern w:val="2"/>
          <w:sz w:val="28"/>
          <w:szCs w:val="28"/>
        </w:rPr>
      </w:pPr>
    </w:p>
    <w:sectPr w:rsidR="00602817">
      <w:headerReference w:type="first" r:id="rId9"/>
      <w:pgSz w:w="11906" w:h="16838"/>
      <w:pgMar w:top="1440" w:right="1466" w:bottom="1440" w:left="162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8C" w:rsidRDefault="001A6D8C">
      <w:r>
        <w:separator/>
      </w:r>
    </w:p>
  </w:endnote>
  <w:endnote w:type="continuationSeparator" w:id="0">
    <w:p w:rsidR="001A6D8C" w:rsidRDefault="001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宋体"/>
    <w:charset w:val="86"/>
    <w:family w:val="auto"/>
    <w:pitch w:val="default"/>
    <w:sig w:usb0="00000000" w:usb1="0000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8C" w:rsidRDefault="001A6D8C">
      <w:r>
        <w:separator/>
      </w:r>
    </w:p>
  </w:footnote>
  <w:footnote w:type="continuationSeparator" w:id="0">
    <w:p w:rsidR="001A6D8C" w:rsidRDefault="001A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17" w:rsidRDefault="006028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635242"/>
    <w:rsid w:val="00005EC5"/>
    <w:rsid w:val="000122DD"/>
    <w:rsid w:val="00016791"/>
    <w:rsid w:val="000172BF"/>
    <w:rsid w:val="000231F5"/>
    <w:rsid w:val="00027B21"/>
    <w:rsid w:val="00035E9D"/>
    <w:rsid w:val="000549ED"/>
    <w:rsid w:val="0007272A"/>
    <w:rsid w:val="00076C19"/>
    <w:rsid w:val="00082C46"/>
    <w:rsid w:val="000945BC"/>
    <w:rsid w:val="000E14AD"/>
    <w:rsid w:val="000E4A36"/>
    <w:rsid w:val="001170AE"/>
    <w:rsid w:val="00121DA4"/>
    <w:rsid w:val="00170858"/>
    <w:rsid w:val="001A6D8C"/>
    <w:rsid w:val="001C1B96"/>
    <w:rsid w:val="002124E8"/>
    <w:rsid w:val="00220AE3"/>
    <w:rsid w:val="00227BCF"/>
    <w:rsid w:val="002325CE"/>
    <w:rsid w:val="00233D3D"/>
    <w:rsid w:val="00264F84"/>
    <w:rsid w:val="00275449"/>
    <w:rsid w:val="002B2C5F"/>
    <w:rsid w:val="002B31E7"/>
    <w:rsid w:val="002B453F"/>
    <w:rsid w:val="003154D0"/>
    <w:rsid w:val="0033572A"/>
    <w:rsid w:val="0034312D"/>
    <w:rsid w:val="00344503"/>
    <w:rsid w:val="00354430"/>
    <w:rsid w:val="00376CA5"/>
    <w:rsid w:val="0039276B"/>
    <w:rsid w:val="00396DEB"/>
    <w:rsid w:val="003B6AC8"/>
    <w:rsid w:val="003C00CA"/>
    <w:rsid w:val="003E3D83"/>
    <w:rsid w:val="0041620C"/>
    <w:rsid w:val="004306F0"/>
    <w:rsid w:val="0043213A"/>
    <w:rsid w:val="00443A7C"/>
    <w:rsid w:val="00447488"/>
    <w:rsid w:val="00456CFD"/>
    <w:rsid w:val="0045712C"/>
    <w:rsid w:val="004629DF"/>
    <w:rsid w:val="00465A0F"/>
    <w:rsid w:val="00467083"/>
    <w:rsid w:val="004C58C0"/>
    <w:rsid w:val="004F2B5D"/>
    <w:rsid w:val="00507A06"/>
    <w:rsid w:val="00511E07"/>
    <w:rsid w:val="00516AD7"/>
    <w:rsid w:val="0053591E"/>
    <w:rsid w:val="00544055"/>
    <w:rsid w:val="00552BFF"/>
    <w:rsid w:val="005579FC"/>
    <w:rsid w:val="00562EF9"/>
    <w:rsid w:val="0056328C"/>
    <w:rsid w:val="00563D1F"/>
    <w:rsid w:val="005735D5"/>
    <w:rsid w:val="00575FBE"/>
    <w:rsid w:val="005A1FB2"/>
    <w:rsid w:val="005A4FFB"/>
    <w:rsid w:val="00600C82"/>
    <w:rsid w:val="00602817"/>
    <w:rsid w:val="00606D52"/>
    <w:rsid w:val="006249F1"/>
    <w:rsid w:val="006474AC"/>
    <w:rsid w:val="006541C3"/>
    <w:rsid w:val="0067594B"/>
    <w:rsid w:val="00692506"/>
    <w:rsid w:val="006A6BB2"/>
    <w:rsid w:val="006B55E6"/>
    <w:rsid w:val="006C7033"/>
    <w:rsid w:val="006D00A8"/>
    <w:rsid w:val="006E726D"/>
    <w:rsid w:val="00701022"/>
    <w:rsid w:val="007106BD"/>
    <w:rsid w:val="007246A5"/>
    <w:rsid w:val="0073357A"/>
    <w:rsid w:val="0074348B"/>
    <w:rsid w:val="007552D2"/>
    <w:rsid w:val="00765E8B"/>
    <w:rsid w:val="007A7700"/>
    <w:rsid w:val="007B6F2D"/>
    <w:rsid w:val="00810141"/>
    <w:rsid w:val="00820112"/>
    <w:rsid w:val="008463B9"/>
    <w:rsid w:val="00882767"/>
    <w:rsid w:val="008B2BE7"/>
    <w:rsid w:val="008C778E"/>
    <w:rsid w:val="008F71D6"/>
    <w:rsid w:val="00900795"/>
    <w:rsid w:val="00910A95"/>
    <w:rsid w:val="00920329"/>
    <w:rsid w:val="00920F1C"/>
    <w:rsid w:val="00932DBF"/>
    <w:rsid w:val="0093487D"/>
    <w:rsid w:val="009A53A9"/>
    <w:rsid w:val="009C0B6B"/>
    <w:rsid w:val="009C3BB2"/>
    <w:rsid w:val="009E0948"/>
    <w:rsid w:val="00A0707F"/>
    <w:rsid w:val="00A210EA"/>
    <w:rsid w:val="00A356CC"/>
    <w:rsid w:val="00A44205"/>
    <w:rsid w:val="00A47FE6"/>
    <w:rsid w:val="00AB647A"/>
    <w:rsid w:val="00AC39D5"/>
    <w:rsid w:val="00AF214F"/>
    <w:rsid w:val="00B23995"/>
    <w:rsid w:val="00B25257"/>
    <w:rsid w:val="00B36903"/>
    <w:rsid w:val="00B45C23"/>
    <w:rsid w:val="00B52379"/>
    <w:rsid w:val="00B66E15"/>
    <w:rsid w:val="00B92E69"/>
    <w:rsid w:val="00B948BB"/>
    <w:rsid w:val="00BB01FD"/>
    <w:rsid w:val="00BE184C"/>
    <w:rsid w:val="00BE496A"/>
    <w:rsid w:val="00BF20AE"/>
    <w:rsid w:val="00C008CA"/>
    <w:rsid w:val="00C22C77"/>
    <w:rsid w:val="00C23A03"/>
    <w:rsid w:val="00C264C8"/>
    <w:rsid w:val="00C322C4"/>
    <w:rsid w:val="00C33E17"/>
    <w:rsid w:val="00C41548"/>
    <w:rsid w:val="00C425E1"/>
    <w:rsid w:val="00C95E61"/>
    <w:rsid w:val="00CA1226"/>
    <w:rsid w:val="00CA1FDA"/>
    <w:rsid w:val="00CA3309"/>
    <w:rsid w:val="00CC0C7A"/>
    <w:rsid w:val="00CD6F2F"/>
    <w:rsid w:val="00CE4C7B"/>
    <w:rsid w:val="00CF03D6"/>
    <w:rsid w:val="00D10B17"/>
    <w:rsid w:val="00D12D5D"/>
    <w:rsid w:val="00D13E35"/>
    <w:rsid w:val="00D14790"/>
    <w:rsid w:val="00D2219F"/>
    <w:rsid w:val="00D30478"/>
    <w:rsid w:val="00D32307"/>
    <w:rsid w:val="00D913DD"/>
    <w:rsid w:val="00DD66DD"/>
    <w:rsid w:val="00DE77F5"/>
    <w:rsid w:val="00DF455F"/>
    <w:rsid w:val="00DF6CD5"/>
    <w:rsid w:val="00E122DF"/>
    <w:rsid w:val="00E21FFD"/>
    <w:rsid w:val="00E26DA3"/>
    <w:rsid w:val="00E361E8"/>
    <w:rsid w:val="00E668B8"/>
    <w:rsid w:val="00E7591B"/>
    <w:rsid w:val="00EE38EC"/>
    <w:rsid w:val="00EF0D79"/>
    <w:rsid w:val="00EF5009"/>
    <w:rsid w:val="00F2591A"/>
    <w:rsid w:val="00F323D9"/>
    <w:rsid w:val="00F41028"/>
    <w:rsid w:val="00F428FA"/>
    <w:rsid w:val="00F7113C"/>
    <w:rsid w:val="00F73E23"/>
    <w:rsid w:val="00F97274"/>
    <w:rsid w:val="00FB0FD1"/>
    <w:rsid w:val="00FC3FD4"/>
    <w:rsid w:val="00FC611F"/>
    <w:rsid w:val="00FD7E41"/>
    <w:rsid w:val="19DD3843"/>
    <w:rsid w:val="1E635242"/>
    <w:rsid w:val="37534809"/>
    <w:rsid w:val="7C1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E384F"/>
  <w15:docId w15:val="{239DA1B8-5F03-41B2-A464-C39B794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8">
    <w:name w:val="页眉 字符"/>
    <w:basedOn w:val="a0"/>
    <w:link w:val="a7"/>
    <w:uiPriority w:val="99"/>
    <w:locked/>
    <w:rPr>
      <w:rFonts w:ascii="Times New Roman" w:eastAsia="宋体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Blockquote">
    <w:name w:val="Blockquote"/>
    <w:basedOn w:val="a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070;&#24030;&#26032;&#26725;&#21512;&#21516;&#34917;&#20805;&#21327;&#3575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F133E38-7CE0-4C15-B2EA-6BA53E4DE501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5BF84D42-1B8C-4DC8-8D7B-EFB708C9320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神州新桥合同补充协议</Template>
  <TotalTime>90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Telehouse数据中心二期项目</dc:title>
  <dc:creator>Administrator</dc:creator>
  <cp:lastModifiedBy>士成 李</cp:lastModifiedBy>
  <cp:revision>12</cp:revision>
  <dcterms:created xsi:type="dcterms:W3CDTF">2019-01-08T13:39:00Z</dcterms:created>
  <dcterms:modified xsi:type="dcterms:W3CDTF">2019-02-13T06:48:00Z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